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1B" w:rsidRPr="004D071B" w:rsidRDefault="004D071B" w:rsidP="004D071B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D07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ПРЕДСТАВИТЕЛЬНОЕ СОБРАНИЕ</w:t>
      </w:r>
    </w:p>
    <w:p w:rsidR="004D071B" w:rsidRPr="004D071B" w:rsidRDefault="004D071B" w:rsidP="004D071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07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ХОМУТОВСКОГО РАЙОНА </w:t>
      </w:r>
      <w:r w:rsidRPr="004D07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ОБЛАСТИ</w:t>
      </w:r>
    </w:p>
    <w:p w:rsidR="004D071B" w:rsidRPr="004D071B" w:rsidRDefault="004D071B" w:rsidP="004D071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4D071B" w:rsidRPr="004D071B" w:rsidRDefault="004D071B" w:rsidP="004D071B">
      <w:pPr>
        <w:pStyle w:val="a3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 w:rsidRPr="004D071B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bidi="ru-RU"/>
        </w:rPr>
        <w:t>РЕШЕНИЕ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 xml:space="preserve">от  </w:t>
      </w:r>
      <w:r w:rsidR="00696985">
        <w:rPr>
          <w:rFonts w:ascii="Times New Roman" w:hAnsi="Times New Roman" w:cs="Times New Roman"/>
          <w:sz w:val="28"/>
          <w:szCs w:val="28"/>
        </w:rPr>
        <w:t>16 июня</w:t>
      </w:r>
      <w:r w:rsidRPr="004D071B">
        <w:rPr>
          <w:rFonts w:ascii="Times New Roman" w:hAnsi="Times New Roman" w:cs="Times New Roman"/>
          <w:sz w:val="28"/>
          <w:szCs w:val="28"/>
        </w:rPr>
        <w:t xml:space="preserve"> 20</w:t>
      </w:r>
      <w:r w:rsidR="00CE2935">
        <w:rPr>
          <w:rFonts w:ascii="Times New Roman" w:hAnsi="Times New Roman" w:cs="Times New Roman"/>
          <w:sz w:val="28"/>
          <w:szCs w:val="28"/>
        </w:rPr>
        <w:t>20</w:t>
      </w:r>
      <w:r w:rsidRPr="004D07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66E0">
        <w:rPr>
          <w:rFonts w:ascii="Times New Roman" w:hAnsi="Times New Roman" w:cs="Times New Roman"/>
          <w:sz w:val="28"/>
          <w:szCs w:val="28"/>
        </w:rPr>
        <w:t>8/82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D071B">
        <w:rPr>
          <w:rFonts w:ascii="Times New Roman" w:hAnsi="Times New Roman" w:cs="Times New Roman"/>
          <w:sz w:val="28"/>
          <w:szCs w:val="28"/>
        </w:rPr>
        <w:t>п. Хомутовка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1B">
        <w:rPr>
          <w:rFonts w:ascii="Times New Roman" w:hAnsi="Times New Roman" w:cs="Times New Roman"/>
          <w:b/>
          <w:sz w:val="28"/>
          <w:szCs w:val="28"/>
        </w:rPr>
        <w:t>О проекте решения Представительного Собрания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1B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 «Об  исполнении бюджета муниципального района «Хомутовский район» Курской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1B">
        <w:rPr>
          <w:rFonts w:ascii="Times New Roman" w:hAnsi="Times New Roman" w:cs="Times New Roman"/>
          <w:b/>
          <w:sz w:val="28"/>
          <w:szCs w:val="28"/>
        </w:rPr>
        <w:t>области за 201</w:t>
      </w:r>
      <w:r w:rsidR="00CE2935">
        <w:rPr>
          <w:rFonts w:ascii="Times New Roman" w:hAnsi="Times New Roman" w:cs="Times New Roman"/>
          <w:b/>
          <w:sz w:val="28"/>
          <w:szCs w:val="28"/>
        </w:rPr>
        <w:t>9</w:t>
      </w:r>
      <w:r w:rsidRPr="004D071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«Хомутовский район» Курской области, Представительное Собрание Хомутовского района РЕШИЛО: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1. Вынести прилагаемый проект решения Представительного Собрания Хомутовского района Курской области об исполнении бюджета муниципального района «Хомутовский район» Курской области за 201</w:t>
      </w:r>
      <w:r w:rsidR="00CE2935">
        <w:rPr>
          <w:rFonts w:ascii="Times New Roman" w:hAnsi="Times New Roman" w:cs="Times New Roman"/>
          <w:sz w:val="28"/>
          <w:szCs w:val="28"/>
        </w:rPr>
        <w:t>9</w:t>
      </w:r>
      <w:r w:rsidRPr="004D071B">
        <w:rPr>
          <w:rFonts w:ascii="Times New Roman" w:hAnsi="Times New Roman" w:cs="Times New Roman"/>
          <w:sz w:val="28"/>
          <w:szCs w:val="28"/>
        </w:rPr>
        <w:t xml:space="preserve"> год (далее по тексту решения и утверждаемых Порядков – проект решения об исполнении бюджета) на обсуждение граждан проживающих на территории Хомутовского района.</w:t>
      </w: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ab/>
        <w:t>2. Разместить на официальном сайте муниципального образования «Хомутовский район» Курской области (</w:t>
      </w:r>
      <w:r w:rsidRPr="004D071B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4D071B">
        <w:rPr>
          <w:rFonts w:ascii="Times New Roman" w:hAnsi="Times New Roman" w:cs="Times New Roman"/>
          <w:sz w:val="28"/>
          <w:szCs w:val="28"/>
          <w:u w:val="single"/>
        </w:rPr>
        <w:t xml:space="preserve">://хомутовский-район.рф </w:t>
      </w:r>
      <w:r w:rsidRPr="004D071B">
        <w:rPr>
          <w:rFonts w:ascii="Times New Roman" w:hAnsi="Times New Roman" w:cs="Times New Roman"/>
          <w:sz w:val="28"/>
          <w:szCs w:val="28"/>
        </w:rPr>
        <w:t>) в сети Интернет текст проекта решения об исполнении бюджета для его  обсуждения гражданами, проживающи</w:t>
      </w:r>
      <w:r w:rsidR="00983107">
        <w:rPr>
          <w:rFonts w:ascii="Times New Roman" w:hAnsi="Times New Roman" w:cs="Times New Roman"/>
          <w:sz w:val="28"/>
          <w:szCs w:val="28"/>
        </w:rPr>
        <w:t>ми</w:t>
      </w:r>
      <w:r w:rsidRPr="004D071B">
        <w:rPr>
          <w:rFonts w:ascii="Times New Roman" w:hAnsi="Times New Roman" w:cs="Times New Roman"/>
          <w:sz w:val="28"/>
          <w:szCs w:val="28"/>
        </w:rPr>
        <w:t xml:space="preserve"> на территории Хомутовского района, и представления ими предложений по проекту.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3. Обратиться к гражданам, проживающим на территории Хомутовского района с просьбой  принять активное участие в обсуждении проекта решения  об исполнении бюджета.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4. Поручить обобщение и систематизацию предложений по проекту решения об исполнении бюджета постоянно действующей комиссии Представительного Собрания Хомутовского района по бюджету, налогам и экономическому развитию.</w:t>
      </w: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Обобщенные и систематизированные материалы представить Представительному Собранию Хомутовского района.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5. Утвердить прилагаемые: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Порядок проведения публичных слушаний по проекту решения Представительного Собрания Хомутовского района Курской области об исполнении бюд</w:t>
      </w:r>
      <w:r w:rsidR="00CE2935">
        <w:rPr>
          <w:rFonts w:ascii="Times New Roman" w:hAnsi="Times New Roman" w:cs="Times New Roman"/>
          <w:sz w:val="28"/>
          <w:szCs w:val="28"/>
        </w:rPr>
        <w:t>жета Хомутовского района за 2019</w:t>
      </w:r>
      <w:r w:rsidRPr="004D071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lastRenderedPageBreak/>
        <w:t>Порядок участия граждан в обсуждении проекта решения Представительного Собрания Хомутовского района Курской области об исполнении бюджета Хомутовского района за 201</w:t>
      </w:r>
      <w:r w:rsidR="00CE2935">
        <w:rPr>
          <w:rFonts w:ascii="Times New Roman" w:hAnsi="Times New Roman" w:cs="Times New Roman"/>
          <w:sz w:val="28"/>
          <w:szCs w:val="28"/>
        </w:rPr>
        <w:t>9</w:t>
      </w:r>
      <w:r w:rsidRPr="004D071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Порядок учета предложений по проекту решения Представительного Собрания Хомутовского района Курской области об исполнении бюджета Хомутовского района за 201</w:t>
      </w:r>
      <w:r w:rsidR="00CE2935">
        <w:rPr>
          <w:rFonts w:ascii="Times New Roman" w:hAnsi="Times New Roman" w:cs="Times New Roman"/>
          <w:sz w:val="28"/>
          <w:szCs w:val="28"/>
        </w:rPr>
        <w:t>9</w:t>
      </w:r>
      <w:r w:rsidRPr="004D07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071B" w:rsidRPr="004D071B" w:rsidRDefault="004D071B" w:rsidP="004D0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 xml:space="preserve">6. Провести публичные слушания по проекту решения об исполнении бюджета </w:t>
      </w:r>
      <w:r w:rsidR="00696985" w:rsidRPr="00696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 июля</w:t>
      </w:r>
      <w:r w:rsidRPr="00CE293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696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696985" w:rsidRPr="00696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года в 12</w:t>
      </w:r>
      <w:r w:rsidRPr="00696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.00 часов</w:t>
      </w:r>
      <w:r w:rsidRPr="004D071B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Хомутовского района Курской области по адресу: Курская область, п.Хомутовка, ул.Калинина, д.3.</w:t>
      </w:r>
    </w:p>
    <w:p w:rsidR="000A52ED" w:rsidRPr="000A52ED" w:rsidRDefault="004D071B" w:rsidP="000A52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 xml:space="preserve">7.  </w:t>
      </w:r>
      <w:r w:rsidR="000A52ED" w:rsidRPr="000A52ED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«Районные новости и на официальном сайте муниципального образования «Хомутовский район» Курской области в сети Интернет.</w:t>
      </w:r>
    </w:p>
    <w:p w:rsidR="004D071B" w:rsidRPr="004D071B" w:rsidRDefault="004D071B" w:rsidP="000A52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8. Контроль за выполнением настоящего решения возложить на Главу Хомутовского района.</w:t>
      </w: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Собрания Хомутовского района                                                    Т.Н.Иванина</w:t>
      </w: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Default="005A66E0" w:rsidP="004D071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6E0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</w:t>
      </w:r>
    </w:p>
    <w:p w:rsidR="005A66E0" w:rsidRPr="005A66E0" w:rsidRDefault="005A66E0" w:rsidP="004D071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                                                                               Ю.В.Хрулёв</w:t>
      </w:r>
    </w:p>
    <w:p w:rsidR="004D071B" w:rsidRPr="005A66E0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21"/>
        <w:gridCol w:w="2999"/>
        <w:gridCol w:w="2150"/>
      </w:tblGrid>
      <w:tr w:rsidR="004D071B" w:rsidRPr="004D071B" w:rsidTr="005A66E0">
        <w:tc>
          <w:tcPr>
            <w:tcW w:w="4422" w:type="dxa"/>
          </w:tcPr>
          <w:p w:rsidR="004D071B" w:rsidRPr="004D071B" w:rsidRDefault="004D071B" w:rsidP="004D0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D071B" w:rsidRPr="004D071B" w:rsidRDefault="004D071B" w:rsidP="004D0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4D071B" w:rsidRPr="004D071B" w:rsidRDefault="004D071B" w:rsidP="004D0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D071B" w:rsidRPr="004D071B" w:rsidRDefault="004D071B" w:rsidP="004D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</w:t>
      </w:r>
    </w:p>
    <w:p w:rsidR="004D071B" w:rsidRPr="004D071B" w:rsidRDefault="004D071B" w:rsidP="004D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Собрания Хомутовского района</w:t>
      </w:r>
    </w:p>
    <w:p w:rsidR="004D071B" w:rsidRPr="004D071B" w:rsidRDefault="004D071B" w:rsidP="004D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</w:p>
    <w:p w:rsidR="004D071B" w:rsidRPr="004D071B" w:rsidRDefault="004D071B" w:rsidP="004D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071B">
        <w:rPr>
          <w:rFonts w:ascii="Times New Roman" w:hAnsi="Times New Roman" w:cs="Times New Roman"/>
          <w:sz w:val="28"/>
          <w:szCs w:val="28"/>
        </w:rPr>
        <w:t>от «</w:t>
      </w:r>
      <w:r w:rsidR="005A66E0">
        <w:rPr>
          <w:rFonts w:ascii="Times New Roman" w:hAnsi="Times New Roman" w:cs="Times New Roman"/>
          <w:sz w:val="28"/>
          <w:szCs w:val="28"/>
        </w:rPr>
        <w:t>16</w:t>
      </w:r>
      <w:r w:rsidRPr="004D071B">
        <w:rPr>
          <w:rFonts w:ascii="Times New Roman" w:hAnsi="Times New Roman" w:cs="Times New Roman"/>
          <w:sz w:val="28"/>
          <w:szCs w:val="28"/>
        </w:rPr>
        <w:t xml:space="preserve">» </w:t>
      </w:r>
      <w:r w:rsidR="005A66E0">
        <w:rPr>
          <w:rFonts w:ascii="Times New Roman" w:hAnsi="Times New Roman" w:cs="Times New Roman"/>
          <w:sz w:val="28"/>
          <w:szCs w:val="28"/>
        </w:rPr>
        <w:t>июня</w:t>
      </w:r>
      <w:r w:rsidRPr="004D071B">
        <w:rPr>
          <w:rFonts w:ascii="Times New Roman" w:hAnsi="Times New Roman" w:cs="Times New Roman"/>
          <w:sz w:val="28"/>
          <w:szCs w:val="28"/>
        </w:rPr>
        <w:t xml:space="preserve"> 20</w:t>
      </w:r>
      <w:r w:rsidR="00CE2935">
        <w:rPr>
          <w:rFonts w:ascii="Times New Roman" w:hAnsi="Times New Roman" w:cs="Times New Roman"/>
          <w:sz w:val="28"/>
          <w:szCs w:val="28"/>
        </w:rPr>
        <w:t>20</w:t>
      </w:r>
      <w:r w:rsidRPr="004D07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66E0">
        <w:rPr>
          <w:rFonts w:ascii="Times New Roman" w:hAnsi="Times New Roman" w:cs="Times New Roman"/>
          <w:sz w:val="28"/>
          <w:szCs w:val="28"/>
        </w:rPr>
        <w:t>8/82</w:t>
      </w: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Pr="004D071B" w:rsidRDefault="004D071B" w:rsidP="004D07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1B">
        <w:rPr>
          <w:rFonts w:ascii="Times New Roman" w:hAnsi="Times New Roman" w:cs="Times New Roman"/>
          <w:b/>
          <w:sz w:val="28"/>
          <w:szCs w:val="28"/>
        </w:rPr>
        <w:t>Проект     РЕШЕНИЯ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1B">
        <w:rPr>
          <w:rFonts w:ascii="Times New Roman" w:hAnsi="Times New Roman" w:cs="Times New Roman"/>
          <w:b/>
          <w:sz w:val="28"/>
          <w:szCs w:val="28"/>
        </w:rPr>
        <w:t>Представительного Собрания Хомутовского района Курской области «Об исполнении бюджета муниципального района «Хомутовский район» Курской области за 201</w:t>
      </w:r>
      <w:r w:rsidR="00CE2935">
        <w:rPr>
          <w:rFonts w:ascii="Times New Roman" w:hAnsi="Times New Roman" w:cs="Times New Roman"/>
          <w:b/>
          <w:sz w:val="28"/>
          <w:szCs w:val="28"/>
        </w:rPr>
        <w:t>9</w:t>
      </w:r>
      <w:r w:rsidRPr="004D071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D071B" w:rsidRPr="004D071B" w:rsidRDefault="004D071B" w:rsidP="004D0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71B" w:rsidRPr="000A52ED" w:rsidRDefault="004D071B" w:rsidP="000A5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«Хомутовский район» Курской области, Представительное Собрание Хомутовского района РЕШИЛО: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1. Утвердить отчет об исполнении бюджета муниципального района «Хомутовский район» Курской области за 2019 год по доходам в сумме     356 640 026,83 рублей  и по расходам в сумме  332 658 154,78 рубля,  с превышением доходов над расходами (профицит бюджета) 23 981 872,05 рубля и со следующими показателями: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1.1. 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№1;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1.2. расходов бюджета по ведомственной структуре расходов бюджета согласно приложению №2;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1.3. расходов бюджета по разделам и подразделам классификации расходов согласно приложению №3;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1.4. по источникам внутреннего финансирования дефицита бюджета согласно приложению №4;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ED">
        <w:rPr>
          <w:rFonts w:ascii="Times New Roman" w:hAnsi="Times New Roman" w:cs="Times New Roman"/>
          <w:sz w:val="28"/>
          <w:szCs w:val="28"/>
        </w:rPr>
        <w:tab/>
        <w:t>2.  Настоящее решение вступает в силу со дня его официального размещения в сети «Интернет» на официальном сайте муниципального образования «Хомутовский район» Курской области (</w:t>
      </w:r>
      <w:hyperlink r:id="rId5" w:history="1">
        <w:r w:rsidRPr="000A52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A52ED">
          <w:rPr>
            <w:rStyle w:val="a5"/>
            <w:rFonts w:ascii="Times New Roman" w:hAnsi="Times New Roman" w:cs="Times New Roman"/>
            <w:sz w:val="28"/>
            <w:szCs w:val="28"/>
          </w:rPr>
          <w:t>://хомутовский-</w:t>
        </w:r>
      </w:hyperlink>
      <w:r w:rsidRPr="000A52ED">
        <w:rPr>
          <w:rFonts w:ascii="Times New Roman" w:hAnsi="Times New Roman" w:cs="Times New Roman"/>
          <w:sz w:val="28"/>
          <w:szCs w:val="28"/>
        </w:rPr>
        <w:t xml:space="preserve"> район.рф в сети «Интернет»).</w:t>
      </w:r>
    </w:p>
    <w:p w:rsidR="000A52ED" w:rsidRPr="000A52ED" w:rsidRDefault="000A52ED" w:rsidP="000A5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1B" w:rsidRDefault="004D071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A68" w:rsidRDefault="00A56A6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A68" w:rsidRDefault="00A56A6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6E0" w:rsidRDefault="005A66E0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2"/>
        <w:gridCol w:w="5068"/>
      </w:tblGrid>
      <w:tr w:rsidR="00865BBB" w:rsidRPr="00865BBB" w:rsidTr="005A66E0">
        <w:tc>
          <w:tcPr>
            <w:tcW w:w="4503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Приложение № 1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к Решению Представительного Собрания Хомутовского района Курской области от  </w:t>
            </w:r>
            <w:r w:rsidR="005A66E0">
              <w:rPr>
                <w:rFonts w:ascii="Times New Roman" w:hAnsi="Times New Roman" w:cs="Times New Roman"/>
              </w:rPr>
              <w:t>16 июня</w:t>
            </w:r>
            <w:r w:rsidRPr="00865BBB">
              <w:rPr>
                <w:rFonts w:ascii="Times New Roman" w:hAnsi="Times New Roman" w:cs="Times New Roman"/>
              </w:rPr>
              <w:t xml:space="preserve">     2020 г   №</w:t>
            </w:r>
            <w:r w:rsidR="005A66E0">
              <w:rPr>
                <w:rFonts w:ascii="Times New Roman" w:hAnsi="Times New Roman" w:cs="Times New Roman"/>
              </w:rPr>
              <w:t>8/</w:t>
            </w:r>
            <w:r w:rsidRPr="00865BBB">
              <w:rPr>
                <w:rFonts w:ascii="Times New Roman" w:hAnsi="Times New Roman" w:cs="Times New Roman"/>
              </w:rPr>
              <w:t xml:space="preserve"> </w:t>
            </w:r>
            <w:r w:rsidR="005A66E0">
              <w:rPr>
                <w:rFonts w:ascii="Times New Roman" w:hAnsi="Times New Roman" w:cs="Times New Roman"/>
              </w:rPr>
              <w:t xml:space="preserve">82 </w:t>
            </w:r>
            <w:r w:rsidRPr="00865BBB">
              <w:rPr>
                <w:rFonts w:ascii="Times New Roman" w:hAnsi="Times New Roman" w:cs="Times New Roman"/>
              </w:rPr>
              <w:t xml:space="preserve">«Об исполнении бюджета </w:t>
            </w:r>
            <w:r w:rsidRPr="00865BBB">
              <w:rPr>
                <w:rFonts w:ascii="Times New Roman" w:hAnsi="Times New Roman" w:cs="Times New Roman"/>
              </w:rPr>
              <w:lastRenderedPageBreak/>
              <w:t xml:space="preserve">муниципального района 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«Хомутовский район» Курской области за 2019 год»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</w:p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  <w:r w:rsidRPr="00865BBB">
        <w:rPr>
          <w:rFonts w:ascii="Times New Roman" w:hAnsi="Times New Roman" w:cs="Times New Roman"/>
        </w:rPr>
        <w:t xml:space="preserve">ПРОГНОЗИРУЕМОЕ ПОСТУПЛЕНИЕ ДОХОДОВ В БЮДЖЕТ МУНИЦИПАЛЬНОГО РАЙОНА «ХОМУТОВСКИЙ РАЙОН» КУРСКОЙ ОБЛАСТИ ЗА 2019 ГОД </w:t>
      </w:r>
    </w:p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  <w:r w:rsidRPr="00865BBB">
        <w:rPr>
          <w:rFonts w:ascii="Times New Roman" w:hAnsi="Times New Roman" w:cs="Times New Roman"/>
        </w:rPr>
        <w:t>(рублей)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129"/>
        <w:gridCol w:w="1560"/>
      </w:tblGrid>
      <w:tr w:rsidR="00865BBB" w:rsidRPr="00865BBB" w:rsidTr="005A66E0">
        <w:trPr>
          <w:trHeight w:val="570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Наименование доходов 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Кассовое исполнение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135 185 474,68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101 974 094,61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101 974 094,61</w:t>
            </w:r>
          </w:p>
        </w:tc>
      </w:tr>
      <w:tr w:rsidR="00865BBB" w:rsidRPr="00865BBB" w:rsidTr="005A66E0">
        <w:trPr>
          <w:trHeight w:val="125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100 698 170,93</w:t>
            </w:r>
          </w:p>
        </w:tc>
      </w:tr>
      <w:tr w:rsidR="00865BBB" w:rsidRPr="00865BBB" w:rsidTr="005A66E0">
        <w:trPr>
          <w:trHeight w:val="160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1 008 414,82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267 508,86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НАЛОГИ НА ТОВАРЫ  (РАБОТЫ, 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13 994 141,86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13 994 141,86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6 369 897,66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6 369 897,66</w:t>
            </w:r>
          </w:p>
        </w:tc>
      </w:tr>
      <w:tr w:rsidR="00865BBB" w:rsidRPr="00865BBB" w:rsidTr="005A66E0">
        <w:trPr>
          <w:trHeight w:val="52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46 820,43</w:t>
            </w:r>
          </w:p>
        </w:tc>
      </w:tr>
      <w:tr w:rsidR="00865BBB" w:rsidRPr="00865BBB" w:rsidTr="005A66E0">
        <w:trPr>
          <w:trHeight w:val="52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1 03 02241 01 0000 110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46 820,43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8 510 204,95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8 510 204,95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-932 781,18</w:t>
            </w:r>
          </w:p>
        </w:tc>
      </w:tr>
      <w:tr w:rsidR="00865BBB" w:rsidRPr="00865BBB" w:rsidTr="005A66E0">
        <w:trPr>
          <w:trHeight w:val="70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-932 781,18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4 211 141,57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в связи с применением  упрощенной  системы налогообложения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57 789,12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1 05 01010 01 0000 110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32 395,07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1 05 01011 01 0000 110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32 395,07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1 05 01020 01 0000 110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25 239,79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25 239,79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1 05 01050 01 0000 110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Минимальный налог, зачисляемый в бюджеты субъектов РФ (за налоговые периоды, истекшие до 1 января 2016 года)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154,26</w:t>
            </w:r>
          </w:p>
        </w:tc>
      </w:tr>
      <w:tr w:rsidR="00865BBB" w:rsidRPr="00865BBB" w:rsidTr="005A66E0">
        <w:trPr>
          <w:trHeight w:val="51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1 325 001,68</w:t>
            </w:r>
          </w:p>
        </w:tc>
      </w:tr>
      <w:tr w:rsidR="00865BBB" w:rsidRPr="00865BBB" w:rsidTr="005A66E0">
        <w:trPr>
          <w:trHeight w:val="51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1 05 02010 02 0000 110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1 324 529,99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1 05 02020 02 0000 110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 , истекшие до 1 января 2011 года)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471,69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2 820 575,77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1 05 03010 01 0000 110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2 820 575,77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7 775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1 05 04020 02 0000 110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7 775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840 737,27</w:t>
            </w:r>
          </w:p>
        </w:tc>
      </w:tr>
      <w:tr w:rsidR="00865BBB" w:rsidRPr="00865BBB" w:rsidTr="005A66E0">
        <w:trPr>
          <w:trHeight w:val="39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1 08 03000 01 0000 110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840 737,27</w:t>
            </w:r>
          </w:p>
        </w:tc>
      </w:tr>
      <w:tr w:rsidR="00865BBB" w:rsidRPr="00865BBB" w:rsidTr="005A66E0">
        <w:trPr>
          <w:trHeight w:val="65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840 737,27</w:t>
            </w:r>
          </w:p>
        </w:tc>
      </w:tr>
      <w:tr w:rsidR="00865BBB" w:rsidRPr="00865BBB" w:rsidTr="005A66E0">
        <w:trPr>
          <w:trHeight w:val="67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7 238 404,66</w:t>
            </w:r>
          </w:p>
        </w:tc>
      </w:tr>
      <w:tr w:rsidR="00865BBB" w:rsidRPr="00865BBB" w:rsidTr="005A66E0">
        <w:trPr>
          <w:trHeight w:val="53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7 238 404,66</w:t>
            </w:r>
          </w:p>
        </w:tc>
      </w:tr>
      <w:tr w:rsidR="00865BBB" w:rsidRPr="00865BBB" w:rsidTr="005A66E0">
        <w:trPr>
          <w:trHeight w:val="99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1 11 05010 00 0000 120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7 222 600,03</w:t>
            </w:r>
          </w:p>
        </w:tc>
      </w:tr>
      <w:tr w:rsidR="00865BBB" w:rsidRPr="00865BBB" w:rsidTr="005A66E0">
        <w:trPr>
          <w:trHeight w:val="1264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6 787 919,35</w:t>
            </w:r>
          </w:p>
        </w:tc>
      </w:tr>
      <w:tr w:rsidR="00865BBB" w:rsidRPr="00865BBB" w:rsidTr="005A66E0">
        <w:trPr>
          <w:trHeight w:val="1264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434 680,68</w:t>
            </w:r>
          </w:p>
        </w:tc>
      </w:tr>
      <w:tr w:rsidR="00865BBB" w:rsidRPr="00865BBB" w:rsidTr="005A66E0">
        <w:trPr>
          <w:trHeight w:val="107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15 804,63</w:t>
            </w:r>
          </w:p>
        </w:tc>
      </w:tr>
      <w:tr w:rsidR="00865BBB" w:rsidRPr="00865BBB" w:rsidTr="005A66E0">
        <w:trPr>
          <w:trHeight w:val="982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1 11 05035 05 0000 120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15 804,63</w:t>
            </w:r>
          </w:p>
        </w:tc>
      </w:tr>
      <w:tr w:rsidR="00865BBB" w:rsidRPr="00865BBB" w:rsidTr="005A66E0">
        <w:trPr>
          <w:trHeight w:val="51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1 12 00000 00 0000 000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37 678,42</w:t>
            </w:r>
          </w:p>
        </w:tc>
      </w:tr>
      <w:tr w:rsidR="00865BBB" w:rsidRPr="00865BBB" w:rsidTr="005A66E0">
        <w:trPr>
          <w:trHeight w:val="278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1 12 01000 01 0000 120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37 678,42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1 12 01010 01 0000 120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38 745,35</w:t>
            </w:r>
          </w:p>
        </w:tc>
      </w:tr>
      <w:tr w:rsidR="00865BBB" w:rsidRPr="00865BBB" w:rsidTr="005A66E0">
        <w:trPr>
          <w:trHeight w:val="356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1 12 01040 01 0000 120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-1066,93</w:t>
            </w:r>
          </w:p>
        </w:tc>
      </w:tr>
      <w:tr w:rsidR="00865BBB" w:rsidRPr="00865BBB" w:rsidTr="005A66E0">
        <w:trPr>
          <w:trHeight w:val="356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1 12 01041 01 0000 120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BBB" w:rsidRPr="00865BBB" w:rsidTr="005A66E0">
        <w:trPr>
          <w:trHeight w:val="356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1 12 01042 01 0000 120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-1 066,93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BBB" w:rsidRPr="00865BBB" w:rsidTr="005A66E0">
        <w:trPr>
          <w:trHeight w:val="34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1 13 00000 00 0000 000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4 516 441,07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4 459 395,15</w:t>
            </w:r>
          </w:p>
        </w:tc>
      </w:tr>
      <w:tr w:rsidR="00865BBB" w:rsidRPr="00865BBB" w:rsidTr="005A66E0">
        <w:trPr>
          <w:trHeight w:val="226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1 13 01990 00 0000 130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Прочие доходы от оказания платных услуг (работ) 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4 459 395,15</w:t>
            </w:r>
          </w:p>
        </w:tc>
      </w:tr>
      <w:tr w:rsidR="00865BBB" w:rsidRPr="00865BBB" w:rsidTr="005A66E0">
        <w:trPr>
          <w:trHeight w:val="561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4 459 395,15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57 045,92</w:t>
            </w:r>
          </w:p>
        </w:tc>
      </w:tr>
      <w:tr w:rsidR="00865BBB" w:rsidRPr="00865BBB" w:rsidTr="005A66E0">
        <w:trPr>
          <w:trHeight w:val="4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1 13 02060 00 0000 130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57 045,92</w:t>
            </w:r>
          </w:p>
        </w:tc>
      </w:tr>
      <w:tr w:rsidR="00865BBB" w:rsidRPr="00865BBB" w:rsidTr="005A66E0">
        <w:trPr>
          <w:trHeight w:val="78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1 13 02065 05 0000 130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57 045,92</w:t>
            </w:r>
          </w:p>
        </w:tc>
      </w:tr>
      <w:tr w:rsidR="00865BBB" w:rsidRPr="00865BBB" w:rsidTr="005A66E0">
        <w:trPr>
          <w:trHeight w:val="352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114 0000 00 0000 000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100 669,27</w:t>
            </w:r>
          </w:p>
        </w:tc>
      </w:tr>
      <w:tr w:rsidR="00865BBB" w:rsidRPr="00865BBB" w:rsidTr="005A66E0">
        <w:trPr>
          <w:trHeight w:val="352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114 06010 00 0000 430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собственность, на которые не разграничена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100 669,27</w:t>
            </w:r>
          </w:p>
        </w:tc>
      </w:tr>
      <w:tr w:rsidR="00865BBB" w:rsidRPr="00865BBB" w:rsidTr="005A66E0">
        <w:trPr>
          <w:trHeight w:val="352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114 06013 05 0000 430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сельских поселений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53 304,51</w:t>
            </w:r>
          </w:p>
        </w:tc>
      </w:tr>
      <w:tr w:rsidR="00865BBB" w:rsidRPr="00865BBB" w:rsidTr="005A66E0">
        <w:trPr>
          <w:trHeight w:val="352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114 06013 13 0000 430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поселений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47 364,76</w:t>
            </w:r>
          </w:p>
        </w:tc>
      </w:tr>
      <w:tr w:rsidR="00865BBB" w:rsidRPr="00865BBB" w:rsidTr="005A66E0">
        <w:trPr>
          <w:trHeight w:val="352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2 244 601,68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1 16 03000 00 0000 140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13 775</w:t>
            </w:r>
          </w:p>
        </w:tc>
      </w:tr>
      <w:tr w:rsidR="00865BBB" w:rsidRPr="00865BBB" w:rsidTr="005A66E0">
        <w:trPr>
          <w:trHeight w:val="102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1 16 03010 01 0000 140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налогах и сборах, предусмотренные статьями 116,119.1,119,2, пунктами 1 и 2 статьи 120,статьями  125,126,126.1128,129,129.1,129.4, 132,133,134,135,135.1,135.2,Налогового кодекса РФ.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-1 875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1 16 03030 01 0000 140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15 650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1 16 08000 01 0000 140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 1 16 25000 00 0000 140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недрах, об особо охраняемых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626  000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1 16 25060 01 0000 140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626 000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1 16 28000 01 0000 140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19 210,06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1 16 33000 00 0000 140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11 526,68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1 16 33050 05 0000 140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11 526,68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Денежные взыскания (штрафы) 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32 977,94</w:t>
            </w:r>
          </w:p>
        </w:tc>
      </w:tr>
      <w:tr w:rsidR="00865BBB" w:rsidRPr="00865BBB" w:rsidTr="005A66E0">
        <w:trPr>
          <w:trHeight w:val="58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1 16 46000 00 0000 140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Поступление сумм в возмещении ущерба в сзязи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103 895,04</w:t>
            </w:r>
          </w:p>
        </w:tc>
      </w:tr>
      <w:tr w:rsidR="00865BBB" w:rsidRPr="00865BBB" w:rsidTr="005A66E0">
        <w:trPr>
          <w:trHeight w:val="58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1 16 46000 05 0000 140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Поступление сумм в возмещении ущерба в сзязи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103 895,04</w:t>
            </w:r>
          </w:p>
        </w:tc>
      </w:tr>
      <w:tr w:rsidR="00865BBB" w:rsidRPr="00865BBB" w:rsidTr="005A66E0">
        <w:trPr>
          <w:trHeight w:val="58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1 16 90000 00 0000 140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1 417 216,96</w:t>
            </w:r>
          </w:p>
        </w:tc>
      </w:tr>
      <w:tr w:rsidR="00865BBB" w:rsidRPr="00865BBB" w:rsidTr="005A66E0">
        <w:trPr>
          <w:trHeight w:val="78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1 417 216,96</w:t>
            </w:r>
          </w:p>
        </w:tc>
      </w:tr>
      <w:tr w:rsidR="00865BBB" w:rsidRPr="00865BBB" w:rsidTr="005A66E0">
        <w:trPr>
          <w:trHeight w:val="36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27 564,27</w:t>
            </w:r>
          </w:p>
        </w:tc>
      </w:tr>
      <w:tr w:rsidR="00865BBB" w:rsidRPr="00865BBB" w:rsidTr="005A66E0">
        <w:trPr>
          <w:trHeight w:val="41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1 17 01000 00 0000 180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27 564,27</w:t>
            </w:r>
          </w:p>
        </w:tc>
      </w:tr>
      <w:tr w:rsidR="00865BBB" w:rsidRPr="00865BBB" w:rsidTr="005A66E0">
        <w:trPr>
          <w:trHeight w:val="41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27 564,27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2 00 00000 00 0000 000 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221 454 552,15</w:t>
            </w:r>
          </w:p>
        </w:tc>
      </w:tr>
      <w:tr w:rsidR="00865BBB" w:rsidRPr="00865BBB" w:rsidTr="005A66E0">
        <w:trPr>
          <w:trHeight w:val="57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2 02 00000 00 0000 000 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221 365 374</w:t>
            </w:r>
          </w:p>
        </w:tc>
      </w:tr>
      <w:tr w:rsidR="00865BBB" w:rsidRPr="00865BBB" w:rsidTr="005A66E0">
        <w:trPr>
          <w:trHeight w:val="51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44 248 834</w:t>
            </w:r>
          </w:p>
        </w:tc>
      </w:tr>
      <w:tr w:rsidR="00865BBB" w:rsidRPr="00865BBB" w:rsidTr="005A66E0">
        <w:trPr>
          <w:trHeight w:val="29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21 704 353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21 704 353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22 544 481</w:t>
            </w:r>
          </w:p>
        </w:tc>
      </w:tr>
      <w:tr w:rsidR="00865BBB" w:rsidRPr="00865BBB" w:rsidTr="005A66E0">
        <w:trPr>
          <w:trHeight w:val="540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22 544 481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7 298 092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2 02 25467 00 0000 150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1 377 500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2 02 25467 05 0000 150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1 377 500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2 02 29999  00 0000 150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5 920 592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2 02 29999  05 0000 150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5 920 592</w:t>
            </w:r>
          </w:p>
        </w:tc>
      </w:tr>
      <w:tr w:rsidR="00865BBB" w:rsidRPr="00865BBB" w:rsidTr="005A66E0">
        <w:trPr>
          <w:trHeight w:val="52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169 329 428</w:t>
            </w:r>
          </w:p>
        </w:tc>
      </w:tr>
      <w:tr w:rsidR="00865BBB" w:rsidRPr="00865BBB" w:rsidTr="005A66E0">
        <w:trPr>
          <w:trHeight w:val="641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2 02 30013 00 0000 150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42 277</w:t>
            </w:r>
          </w:p>
        </w:tc>
      </w:tr>
      <w:tr w:rsidR="00865BBB" w:rsidRPr="00865BBB" w:rsidTr="005A66E0">
        <w:trPr>
          <w:trHeight w:val="66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2 02 30013 05 0000 150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42 277</w:t>
            </w:r>
          </w:p>
        </w:tc>
      </w:tr>
      <w:tr w:rsidR="00865BBB" w:rsidRPr="00865BBB" w:rsidTr="005A66E0">
        <w:trPr>
          <w:trHeight w:val="71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2 02 30027 00 0000 150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Субвенции бюджетам на содержание ребенка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7 590 269</w:t>
            </w:r>
          </w:p>
        </w:tc>
      </w:tr>
      <w:tr w:rsidR="00865BBB" w:rsidRPr="00865BBB" w:rsidTr="005A66E0">
        <w:trPr>
          <w:trHeight w:val="711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2 02 30027 05 0000 150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7 590 269</w:t>
            </w:r>
          </w:p>
        </w:tc>
      </w:tr>
      <w:tr w:rsidR="00865BBB" w:rsidRPr="00865BBB" w:rsidTr="005A66E0">
        <w:trPr>
          <w:trHeight w:val="711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65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2 02 351200 00 000 150 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65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4 320</w:t>
            </w:r>
          </w:p>
        </w:tc>
      </w:tr>
      <w:tr w:rsidR="00865BBB" w:rsidRPr="00865BBB" w:rsidTr="005A66E0">
        <w:trPr>
          <w:trHeight w:val="711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202 351200 05 000 150 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Субвенции бюджетам муниципальных районов на составление (изменение) 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4 320</w:t>
            </w:r>
          </w:p>
        </w:tc>
      </w:tr>
      <w:tr w:rsidR="00865BBB" w:rsidRPr="00865BBB" w:rsidTr="005A66E0">
        <w:trPr>
          <w:trHeight w:val="509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2 02 39998 00 0000 150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Единая субвенция местным бюджетам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1 780 815</w:t>
            </w:r>
          </w:p>
        </w:tc>
      </w:tr>
      <w:tr w:rsidR="00865BBB" w:rsidRPr="00865BBB" w:rsidTr="005A66E0">
        <w:trPr>
          <w:trHeight w:val="547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2 02 39998 05 0000 150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Единая субвенция бюджетам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1 780 815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2 02 39999 00 0000 150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субвенции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159 911 747</w:t>
            </w:r>
          </w:p>
        </w:tc>
      </w:tr>
      <w:tr w:rsidR="00865BBB" w:rsidRPr="00865BBB" w:rsidTr="005A66E0">
        <w:trPr>
          <w:trHeight w:val="258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159 911 747</w:t>
            </w:r>
          </w:p>
        </w:tc>
      </w:tr>
      <w:tr w:rsidR="00865BBB" w:rsidRPr="00865BBB" w:rsidTr="005A66E0">
        <w:trPr>
          <w:trHeight w:val="255"/>
        </w:trPr>
        <w:tc>
          <w:tcPr>
            <w:tcW w:w="2376" w:type="dxa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489 020</w:t>
            </w:r>
          </w:p>
        </w:tc>
      </w:tr>
      <w:tr w:rsidR="00865BBB" w:rsidRPr="00865BBB" w:rsidTr="005A66E0">
        <w:trPr>
          <w:trHeight w:val="1034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179 020</w:t>
            </w:r>
          </w:p>
        </w:tc>
      </w:tr>
      <w:tr w:rsidR="00865BBB" w:rsidRPr="00865BBB" w:rsidTr="005A66E0">
        <w:trPr>
          <w:trHeight w:val="88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2 02 40014 05 0000 150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179 020</w:t>
            </w:r>
          </w:p>
        </w:tc>
      </w:tr>
      <w:tr w:rsidR="00865BBB" w:rsidRPr="00865BBB" w:rsidTr="005A66E0">
        <w:trPr>
          <w:trHeight w:val="88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2 02 45160 00 0000 150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260 000</w:t>
            </w:r>
          </w:p>
        </w:tc>
      </w:tr>
      <w:tr w:rsidR="00865BBB" w:rsidRPr="00865BBB" w:rsidTr="005A66E0">
        <w:trPr>
          <w:trHeight w:val="88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2 02 45160 05 0000 150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260 000</w:t>
            </w:r>
          </w:p>
        </w:tc>
      </w:tr>
      <w:tr w:rsidR="00865BBB" w:rsidRPr="00865BBB" w:rsidTr="005A66E0">
        <w:trPr>
          <w:trHeight w:val="51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2 02 45519 00 0000 150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50 000</w:t>
            </w:r>
          </w:p>
        </w:tc>
      </w:tr>
      <w:tr w:rsidR="00865BBB" w:rsidRPr="00865BBB" w:rsidTr="005A66E0">
        <w:trPr>
          <w:trHeight w:val="62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2 02 45519 05 0000 150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50 000</w:t>
            </w:r>
          </w:p>
        </w:tc>
      </w:tr>
      <w:tr w:rsidR="00865BBB" w:rsidRPr="00865BBB" w:rsidTr="005A66E0">
        <w:trPr>
          <w:trHeight w:val="477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2 07 00000 00 0000 000 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331 841,60</w:t>
            </w:r>
          </w:p>
        </w:tc>
      </w:tr>
      <w:tr w:rsidR="00865BBB" w:rsidRPr="00865BBB" w:rsidTr="005A66E0">
        <w:trPr>
          <w:trHeight w:val="55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2 07 05000 00 0000 150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331 841,60</w:t>
            </w:r>
          </w:p>
        </w:tc>
      </w:tr>
      <w:tr w:rsidR="00865BBB" w:rsidRPr="00865BBB" w:rsidTr="005A66E0">
        <w:trPr>
          <w:trHeight w:val="421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2 07  05030 05 0000 150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331 841,60</w:t>
            </w:r>
          </w:p>
        </w:tc>
      </w:tr>
      <w:tr w:rsidR="00865BBB" w:rsidRPr="00865BBB" w:rsidTr="005A66E0">
        <w:trPr>
          <w:trHeight w:val="521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2 19 00000 00 0000 000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-242 663,45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BBB" w:rsidRPr="00865BBB" w:rsidTr="005A66E0">
        <w:trPr>
          <w:trHeight w:val="88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2 19 00000 05 0000 150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-242 663,45</w:t>
            </w:r>
          </w:p>
        </w:tc>
      </w:tr>
      <w:tr w:rsidR="00865BBB" w:rsidRPr="00865BBB" w:rsidTr="005A66E0">
        <w:trPr>
          <w:trHeight w:val="885"/>
        </w:trPr>
        <w:tc>
          <w:tcPr>
            <w:tcW w:w="2376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2 19 60010 05 0000 150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-242 663,45</w:t>
            </w:r>
          </w:p>
        </w:tc>
      </w:tr>
      <w:tr w:rsidR="00865BBB" w:rsidRPr="00865BBB" w:rsidTr="005A66E0">
        <w:trPr>
          <w:trHeight w:val="285"/>
        </w:trPr>
        <w:tc>
          <w:tcPr>
            <w:tcW w:w="2376" w:type="dxa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29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356 640 026,83</w:t>
            </w:r>
          </w:p>
        </w:tc>
      </w:tr>
    </w:tbl>
    <w:p w:rsidR="00865BBB" w:rsidRDefault="00865BBB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Default="005A66E0" w:rsidP="00865BBB">
      <w:pPr>
        <w:pStyle w:val="a3"/>
        <w:rPr>
          <w:rFonts w:ascii="Times New Roman" w:hAnsi="Times New Roman" w:cs="Times New Roman"/>
        </w:rPr>
      </w:pPr>
    </w:p>
    <w:p w:rsidR="005A66E0" w:rsidRPr="00865BBB" w:rsidRDefault="005A66E0" w:rsidP="00865BBB">
      <w:pPr>
        <w:pStyle w:val="a3"/>
        <w:rPr>
          <w:rFonts w:ascii="Times New Roman" w:hAnsi="Times New Roman" w:cs="Times New Roman"/>
        </w:rPr>
      </w:pPr>
    </w:p>
    <w:tbl>
      <w:tblPr>
        <w:tblW w:w="10173" w:type="dxa"/>
        <w:tblLook w:val="04A0"/>
      </w:tblPr>
      <w:tblGrid>
        <w:gridCol w:w="5495"/>
        <w:gridCol w:w="4678"/>
      </w:tblGrid>
      <w:tr w:rsidR="00865BBB" w:rsidRPr="00865BBB" w:rsidTr="005A66E0">
        <w:tc>
          <w:tcPr>
            <w:tcW w:w="5495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Приложение № 2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к Решению Представительного Собрания Хомутовского района Курской области от       </w:t>
            </w:r>
            <w:r w:rsidR="005A66E0">
              <w:rPr>
                <w:rFonts w:ascii="Times New Roman" w:hAnsi="Times New Roman" w:cs="Times New Roman"/>
              </w:rPr>
              <w:t xml:space="preserve">16 июня </w:t>
            </w:r>
            <w:r w:rsidRPr="00865BBB">
              <w:rPr>
                <w:rFonts w:ascii="Times New Roman" w:hAnsi="Times New Roman" w:cs="Times New Roman"/>
              </w:rPr>
              <w:t xml:space="preserve">2020 г   № </w:t>
            </w:r>
            <w:r w:rsidR="005A66E0">
              <w:rPr>
                <w:rFonts w:ascii="Times New Roman" w:hAnsi="Times New Roman" w:cs="Times New Roman"/>
              </w:rPr>
              <w:t>8</w:t>
            </w:r>
            <w:r w:rsidRPr="00865BBB">
              <w:rPr>
                <w:rFonts w:ascii="Times New Roman" w:hAnsi="Times New Roman" w:cs="Times New Roman"/>
              </w:rPr>
              <w:t xml:space="preserve"> /</w:t>
            </w:r>
            <w:r w:rsidR="005A66E0">
              <w:rPr>
                <w:rFonts w:ascii="Times New Roman" w:hAnsi="Times New Roman" w:cs="Times New Roman"/>
              </w:rPr>
              <w:t>82</w:t>
            </w:r>
            <w:r w:rsidRPr="00865BBB">
              <w:rPr>
                <w:rFonts w:ascii="Times New Roman" w:hAnsi="Times New Roman" w:cs="Times New Roman"/>
              </w:rPr>
              <w:t xml:space="preserve">  «Об исполнении бюджета муниципального района  «Хомутовский район» Курской области за 2019 год»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</w:p>
    <w:p w:rsidR="00865BBB" w:rsidRPr="00865BBB" w:rsidRDefault="00865BBB" w:rsidP="005A66E0">
      <w:pPr>
        <w:pStyle w:val="a3"/>
        <w:jc w:val="center"/>
        <w:rPr>
          <w:rFonts w:ascii="Times New Roman" w:hAnsi="Times New Roman" w:cs="Times New Roman"/>
        </w:rPr>
      </w:pPr>
      <w:r w:rsidRPr="00865BBB">
        <w:rPr>
          <w:rFonts w:ascii="Times New Roman" w:hAnsi="Times New Roman" w:cs="Times New Roman"/>
        </w:rPr>
        <w:lastRenderedPageBreak/>
        <w:t>Ведомственная структура расходов бюджета муниципального района «Хомутовский район» Курской области за 2019 год</w:t>
      </w:r>
    </w:p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  <w:r w:rsidRPr="00865BBB">
        <w:rPr>
          <w:rFonts w:ascii="Times New Roman" w:hAnsi="Times New Roman" w:cs="Times New Roman"/>
        </w:rPr>
        <w:t xml:space="preserve">                                   </w:t>
      </w:r>
    </w:p>
    <w:tbl>
      <w:tblPr>
        <w:tblW w:w="10349" w:type="dxa"/>
        <w:tblInd w:w="-318" w:type="dxa"/>
        <w:tblLayout w:type="fixed"/>
        <w:tblLook w:val="0000"/>
      </w:tblPr>
      <w:tblGrid>
        <w:gridCol w:w="4395"/>
        <w:gridCol w:w="709"/>
        <w:gridCol w:w="709"/>
        <w:gridCol w:w="709"/>
        <w:gridCol w:w="1559"/>
        <w:gridCol w:w="709"/>
        <w:gridCol w:w="1559"/>
      </w:tblGrid>
      <w:tr w:rsidR="00865BBB" w:rsidRPr="00865BBB" w:rsidTr="005A66E0">
        <w:trPr>
          <w:trHeight w:val="4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865BBB" w:rsidRPr="00865BBB" w:rsidTr="005A66E0">
        <w:trPr>
          <w:trHeight w:val="1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</w:t>
            </w:r>
          </w:p>
        </w:tc>
      </w:tr>
      <w:tr w:rsidR="00865BBB" w:rsidRPr="00865BBB" w:rsidTr="005A66E0">
        <w:trPr>
          <w:trHeight w:val="3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332 658 154,78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АДМИНИСТРАЦИЯ ХОМУТОВСКОГО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77 836 372,52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34 206 238,59</w:t>
            </w:r>
          </w:p>
        </w:tc>
      </w:tr>
      <w:tr w:rsidR="00865BBB" w:rsidRPr="00865BBB" w:rsidTr="005A66E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1 541 517,83</w:t>
            </w:r>
          </w:p>
        </w:tc>
      </w:tr>
      <w:tr w:rsidR="00865BBB" w:rsidRPr="00865BBB" w:rsidTr="005A66E0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1 541 517,83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1 541 517,83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деятельности и выполнение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1 541 517,83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1 541 517,83</w:t>
            </w:r>
          </w:p>
        </w:tc>
      </w:tr>
      <w:tr w:rsidR="00865BBB" w:rsidRPr="00865BBB" w:rsidTr="005A66E0">
        <w:trPr>
          <w:trHeight w:val="6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17 298 943,98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 Муниципальная программа Хомутовского района Курской области 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2 167 447,97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Хомутовского района Курской области 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1 183 893,55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 и исполнения функций отдела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1 183 893,55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1 183 893,55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1 075 995,55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865BB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831 477,60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Хомутовского района Курской области 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983 554,42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реализации комплекса мер, направленных на улучшение демографической ситуации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983 554,42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888 000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888 000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95 554,42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95 554,42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муниципальной службы в Хомутовском районе 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392 631,79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Хомутовском районе 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392 631,79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392 631,79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392 631,79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392 631,79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архивного дела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274 619,75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«Развитие архивного дела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274 619,75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«Обеспечение деятельности и выполнение функций  архивного отдела Администрации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274 619,75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10 1 01 13360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273 246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10 1 01 13360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248 268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10 1 01 13360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24 978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1373,75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государствен-ными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1 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1373,75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«Обеспечение общественного порядка и противодействие 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615 745,47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613 895,47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613 895,47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296 000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296 000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21 895,47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5BBB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21 895,47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296 000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296 000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12 1 01 13480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18 673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1 850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1 850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1 850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1 850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«Содействие занятости населения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346 899,97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институтов рынка труда» муниципальной  программы «Содействие занятости населения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346 899,97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346 899,97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296 000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296 000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2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50 899,97</w:t>
            </w:r>
          </w:p>
        </w:tc>
      </w:tr>
      <w:tr w:rsidR="00865BBB" w:rsidRPr="00865BBB" w:rsidTr="005A66E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5BBB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2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50 899,97</w:t>
            </w:r>
          </w:p>
        </w:tc>
      </w:tr>
      <w:tr w:rsidR="00865BBB" w:rsidRPr="00865BBB" w:rsidTr="005A66E0">
        <w:trPr>
          <w:trHeight w:val="4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13 330 436,03</w:t>
            </w:r>
          </w:p>
        </w:tc>
      </w:tr>
      <w:tr w:rsidR="00865BBB" w:rsidRPr="00865BBB" w:rsidTr="005A66E0">
        <w:trPr>
          <w:trHeight w:val="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 деятельности администрации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13 330 436,03</w:t>
            </w:r>
          </w:p>
        </w:tc>
      </w:tr>
      <w:tr w:rsidR="00865BBB" w:rsidRPr="00865BBB" w:rsidTr="005A66E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13 330 436,03</w:t>
            </w:r>
          </w:p>
        </w:tc>
      </w:tr>
      <w:tr w:rsidR="00865BBB" w:rsidRPr="00865BBB" w:rsidTr="005A66E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13 283 477,96</w:t>
            </w:r>
          </w:p>
        </w:tc>
      </w:tr>
      <w:tr w:rsidR="00865BBB" w:rsidRPr="00865BBB" w:rsidTr="005A66E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41 603,93</w:t>
            </w:r>
          </w:p>
        </w:tc>
      </w:tr>
      <w:tr w:rsidR="00865BBB" w:rsidRPr="00865BBB" w:rsidTr="005A66E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5 354,14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171 163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171 163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Содержание работников, осуществляющих  отдельные государственные  полномочия по организации  мероприятий при осуществлении деятельности по обращению с 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29 600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25 195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4 405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141 563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100 826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40 737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4 320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4 320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Непрограммные расходы органов местного </w:t>
            </w:r>
            <w:r w:rsidRPr="00865BBB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lastRenderedPageBreak/>
              <w:t>4 320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4 320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4 320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865BBB" w:rsidRPr="00865BBB" w:rsidTr="005A66E0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14 931 456,78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 Муниципальная программа Хомутовского района Курской области 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124 300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Хомутовского района Курской области 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124 300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 и исполнения функций отдела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124 300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Оказание финансовой поддержки общественным организациям ветеранов войны, труда, Вооруженных сил и правоохранительных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124 300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124 300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Хомутовского района Курской области»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433 336,96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муниципальной программы «Совершенствование системы управления муниципальным имуществом и земельными ресурсами на территории Хомутовского района Курской области»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433 336,96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муниципальной политики в области имущественных и земельных отношений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433 336,96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Мероприятия в области имущественных </w:t>
            </w:r>
            <w:r w:rsidRPr="00865BBB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408 376,98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408 376,98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24 960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24 960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625 246,75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 муниципальной программы «Энергосбережение и повышение энергетической эффективности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625 246,75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05 1 01 00000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625 246,75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625 246,75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625 246,75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11 850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11 850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11 850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11 850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1 850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информационного общества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352 618,94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«Развитие системы защиты информации в Администрации Хомутовского района» муниципальной программы «Развитие информационного </w:t>
            </w:r>
            <w:r w:rsidRPr="00865BBB">
              <w:rPr>
                <w:rFonts w:ascii="Times New Roman" w:hAnsi="Times New Roman" w:cs="Times New Roman"/>
              </w:rPr>
              <w:lastRenderedPageBreak/>
              <w:t>общества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352 618,94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«Обеспечение безопасности в информационно-коммуникационной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352 618,94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352 618,94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352 618,94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133 829,43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133 829,43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133 829,43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72 630,43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61 199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13 250 274,68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13 250 274,68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Резервный фонд Администрации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11 101 899,68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6 040 789,91</w:t>
            </w:r>
          </w:p>
        </w:tc>
      </w:tr>
      <w:tr w:rsidR="00865BBB" w:rsidRPr="00865BBB" w:rsidTr="005A66E0">
        <w:trPr>
          <w:trHeight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5 014 255,05</w:t>
            </w:r>
          </w:p>
        </w:tc>
      </w:tr>
      <w:tr w:rsidR="00865BBB" w:rsidRPr="00865BBB" w:rsidTr="005A66E0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46 854,72</w:t>
            </w:r>
          </w:p>
        </w:tc>
      </w:tr>
      <w:tr w:rsidR="00865BBB" w:rsidRPr="00865BBB" w:rsidTr="005A66E0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107 560</w:t>
            </w:r>
          </w:p>
        </w:tc>
      </w:tr>
      <w:tr w:rsidR="00865BBB" w:rsidRPr="00865BBB" w:rsidTr="005A66E0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107 560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1 780 815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5BBB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671 001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1 109 814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«Организация работы по предупреждению и пресечению нарушений требований пожарной безопасности и правил поведения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 1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 1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16 306 304,31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транспортной системы, обеспечение перевозки пассажиров в Хомутовском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«Развитие пассажирских перевозок в  Хомутовском районе Курской области» муниципальной программы «Развитие транспортной системы, обеспечение перевозки пассажиров в Хомутовском районе Курской области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Основное мероприятие «Содействие повышению доступности автомобильных перевозок населению Хомутовского района </w:t>
            </w:r>
            <w:r w:rsidRPr="00865BBB">
              <w:rPr>
                <w:rFonts w:ascii="Times New Roman" w:hAnsi="Times New Roman" w:cs="Times New Roman"/>
              </w:rPr>
              <w:lastRenderedPageBreak/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3 01 С1426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3 01 С1426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15 066 404,31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транспортной системы, обеспечение перевозки пассажиров в Хомутовском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15 066 404,31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«Развитие сети автомобильных дорог Хомутовского района Курской области» муниципальной программы «Развитие транспортной системы, обеспечение перевозки пассажиров в Хомутовском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15 057 404,31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«Содержание автомобильных дорог местного назначения»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15 057 404,31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Строительство (реконструкция)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14 086 868,99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14 086 868,99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970 535,32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970 535,32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8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«Повышение безопасности дорожного движения в  Хомутовском районе» муниципальной программы «Развитие транспортной системы, обеспечение перевозки пассажиров в Хомутовском районе Курской области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муниципальной политики в сфере повышения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</w:t>
            </w:r>
            <w:r w:rsidRPr="00865BBB">
              <w:rPr>
                <w:rFonts w:ascii="Times New Roman" w:hAnsi="Times New Roman" w:cs="Times New Roman"/>
              </w:rPr>
              <w:lastRenderedPageBreak/>
              <w:t>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Подпрограмма «Создание условий для обеспечения доступным и комфортным жильем граждан Хомутовского района Курской области» муниципальной программы «Обеспечение доступным и комфортным жильем и 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муниципальной политики по обеспечению населения Хомутовского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</w:rPr>
              <w:t>07 2 01 13600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455 000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</w:rPr>
              <w:t>07 2 01 13600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455 000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B050"/>
              </w:rPr>
            </w:pPr>
            <w:r w:rsidRPr="00865BBB">
              <w:rPr>
                <w:rFonts w:ascii="Times New Roman" w:hAnsi="Times New Roman" w:cs="Times New Roman"/>
              </w:rPr>
              <w:t>Реализация мероприятий по внесению в Единый государственный реестр недвижимости  сведений о границах муниципальных образований и границ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</w:rPr>
              <w:t>07 2 01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195 000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195 000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С1416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С1416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12 287 489,22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«Создание условий для обеспечения доступным и комфортным жильем граждан Хомутовского района Курской области» муниципальной программы «Обеспечение доступным и комфортным жильем и 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муниципальной политики по обеспечению населения Хомутовского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12 272 795,34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«Охрана окружающей среды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264 300,17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«Экология и чистая вода на территории Хомутовского района Курской области» муниципальной программы «Охрана окружающей среды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264 300,17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264 300,17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264 300,17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264 300,17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12 008 495,17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«Создание условий для обеспечения доступным и комфортным жильем граждан Хомутовского района Курской области» муниципальной программы «Обеспечение доступным и комфортным жильем и 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5 728 888,83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муниципальной политики по обеспечению населения Хомутовского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07 2 01 00000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5 728 888,83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Развитие социальной и инженерной инфраструктуры  муниципальных образований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3 960 541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3 960 541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07 2 01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998 191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07 2 01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998 191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Создание условий для  развития социальной и инженерной инфраструктуры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770 156,83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865BB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2 01 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770 156,83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Подпрограмма «Обеспечение качественными услугами ЖКХ населения  Хомутовского района Курской области» муниципальной программы «Обеспечение доступным и комфортным жильем и коммунальными услугами граждан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6 279 606,34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эффектив-ной муниципальной политики по повышению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6 279 606,34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01 С1431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6 145 333,34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01 С1431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5 645 333,34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01 С1431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01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134 273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 3 01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134 273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370 916,37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14 623 902,36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69 607,02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Муниципальная программа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69 607,02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поддержки  отдельных категорий граждан»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02 2 00 000 00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69 607,02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Основное мероприятие «Совершенствование организации 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69 607,02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69 607,02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69 607,02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5 659 981,59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программа Хомутовского района Курской области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5 659 981,59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 Хомутовского района Курской области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5 659 981,59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5 684 875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32 795,97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32 795,97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145 637,23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1 515 ,23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1 515,23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4 792 940,79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52 132,11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4 740 808,68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мер социальной поддержки тружеников тыла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688 607,60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10 343,80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678 263,80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8 874 313,75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программа Хомутовского района Курской области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88 739 902,08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Хомутовского района Курской области в Хомутовском районе Курской </w:t>
            </w:r>
            <w:r w:rsidRPr="00865BBB">
              <w:rPr>
                <w:rFonts w:ascii="Times New Roman" w:hAnsi="Times New Roman" w:cs="Times New Roman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106,45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«Обеспечение деятельности и выполнения функций отдела социального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106,45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106,45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106,45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 Хомутовского района Курской области «Социальная поддержка граждан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1 311 357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1 311 357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1 311 357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1 200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1 310 157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Хомутовского района Курской области  «Социальная поддержка граждан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7 562 428,63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реализации комплекса мер, направленных на улучшение демографической ситуации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7 562 428,63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7 562 428,63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7 562 428,63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411,67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Основное мероприятие «Обеспечение </w:t>
            </w:r>
            <w:r w:rsidRPr="00865BBB">
              <w:rPr>
                <w:rFonts w:ascii="Times New Roman" w:hAnsi="Times New Roman" w:cs="Times New Roman"/>
              </w:rPr>
              <w:lastRenderedPageBreak/>
              <w:t>деятельности администрации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411,67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411,67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411,67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программа Хомутовского района «Обеспечение доступности приоритетных объектов и услуг в приоритетных сферах жизнедеятельности инвалидов  и других маломобильных групп населения в Хомутовском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«Формирование доступной среды для инвалидов и других маломобильных групп населения» муниципальной  программы 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 районе»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«Организация мер по укреплению здоровья, занятости, культурному досугу инвалидов, семей с детьми-инвалидами и ветеранов»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1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1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ФИНАНСОВО-ЭКОНОМИЧЕСКОЕ УПРАВЛЕНИЕ АДМИНИСТРАЦИИ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9 306 934,02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2 840 219,61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2 680 179,61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муниципальной службы в Хомутовском районе 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313 512,13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Хомутовском районе 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313 512,13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Основное мероприятие «Создание максимальных условий для прохождения муниципальной службы и укомплектования органов местного самоуправления </w:t>
            </w:r>
            <w:r w:rsidRPr="00865BBB">
              <w:rPr>
                <w:rFonts w:ascii="Times New Roman" w:hAnsi="Times New Roman" w:cs="Times New Roman"/>
              </w:rPr>
              <w:lastRenderedPageBreak/>
              <w:t>высокопрофессиональными кадрами»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313 512,13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313 512,13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313 512,13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2 362 210,48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«Управление муниципальной программой и обеспечение условий реализации»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2 362 210,48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  <w:snapToGrid w:val="0"/>
              </w:rPr>
              <w:t>Основное мероприятие «</w:t>
            </w: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 финансово-экономического управления администрации Хомутовского района Курской области по осуществлению муниципальной политики в области регулирования бюджетных правоотношений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2 362 210,48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2 362 210,48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2 362 210,48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переданных полномочий в сфере 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3 01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4 457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3 01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4 457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160 040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информационного общества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65 440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системы защиты информации в Администрации Хомутовского района» муниципальной программы «Развитие информационного общества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65 440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«Обеспечение безопасности в информационно-коммуникационной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65 440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65 440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18 2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65 440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94 600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94 600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94 600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94 600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643 815,11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643 815,11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«Развитие транспортной системы, обеспечение перевозки пассажиров в Хомутовском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643 815,11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9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«Развитие сети автомобильных дорог Хомутовского района Курской области» муниципальной программы «Развитие транспортной системы, обеспечение перевозки пассажиров в Хомутовском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643 815,11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«Содержание  автомобильных дорог местного назначения»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643 815,11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643 815,11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643 815,11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«Охрана окружающей среды на территории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«Экология и чистая вода на территории Хомутовского района» муниципальной программы «Охрана окружающей среды на территории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по обеспечению населения экологически </w:t>
            </w:r>
            <w:r w:rsidRPr="00865BBB">
              <w:rPr>
                <w:rFonts w:ascii="Times New Roman" w:hAnsi="Times New Roman" w:cs="Times New Roman"/>
              </w:rPr>
              <w:lastRenderedPageBreak/>
              <w:t>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01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 1 01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1 194 590,30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4 628 309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3 618 105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3 618 105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«Эффективная система межбюджетных отношений в Хомутовском районе Курской области »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3 618 105</w:t>
            </w:r>
          </w:p>
        </w:tc>
      </w:tr>
      <w:tr w:rsidR="00865BBB" w:rsidRPr="00865BBB" w:rsidTr="005A66E0">
        <w:trPr>
          <w:trHeight w:val="9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Основное мероприятие «Выравнивание бюджетной обеспеченности  муниципальных поселений  Хомутовского района  Курской области»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3 618 105</w:t>
            </w:r>
          </w:p>
        </w:tc>
      </w:tr>
      <w:tr w:rsidR="00865BBB" w:rsidRPr="00865BBB" w:rsidTr="005A66E0">
        <w:trPr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3 618 105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3 618 105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1 010 204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(2014-2017 годы)»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1 010 204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«Эффективная система межбюджетных отношений в Хомутовском районе Курской области »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(2014-2017 годы)»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1 010 204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«Оказание финансовой поддержки бюджетам поселений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1 010 204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Оказание финансовой поддержки бюджетам поселений на обеспечение мероприятий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02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1 010 204</w:t>
            </w:r>
          </w:p>
        </w:tc>
      </w:tr>
      <w:tr w:rsidR="00865BBB" w:rsidRPr="00865BBB" w:rsidTr="005A66E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 2 02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1 010 204</w:t>
            </w:r>
          </w:p>
        </w:tc>
      </w:tr>
      <w:tr w:rsidR="00865BBB" w:rsidRPr="00865BBB" w:rsidTr="005A66E0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УПРАВЛЕНИЕ ОБРАЗОВАНИЯ АДМИНИСТРАЦИИ ХОМУТОВСКОГО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206 472 169,93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197 915 268,34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21 462 093,03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 </w:t>
            </w:r>
            <w:hyperlink r:id="rId10" w:history="1">
              <w:r w:rsidRPr="00865BBB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65BBB">
              <w:rPr>
                <w:rFonts w:ascii="Times New Roman" w:hAnsi="Times New Roman" w:cs="Times New Roman"/>
              </w:rPr>
              <w:t xml:space="preserve"> Хомутовского района Курской области «Развитие образования в Хомутовском районе»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21 379 693,03</w:t>
            </w:r>
          </w:p>
        </w:tc>
      </w:tr>
      <w:tr w:rsidR="00865BBB" w:rsidRPr="00865BBB" w:rsidTr="005A66E0">
        <w:trPr>
          <w:trHeight w:val="9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дошкольного и общего образования детей» муниципальной программы Хомутовского района Курской области «Развитие образования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   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 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21 379 693,03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21 379 693,03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10 641 325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10 517 044,14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124 280 ,86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10 738 868,03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5 833 218,76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865BB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4 471 927,27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433 222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 муниципальной программы «Энергосбережение и повышение энергетической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7 400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7 400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7 400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7 400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7 400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156 012 500,07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 </w:t>
            </w:r>
            <w:hyperlink r:id="rId11" w:history="1">
              <w:r w:rsidRPr="00865BBB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65BBB">
              <w:rPr>
                <w:rFonts w:ascii="Times New Roman" w:hAnsi="Times New Roman" w:cs="Times New Roman"/>
              </w:rPr>
              <w:t xml:space="preserve"> Хомутовского района Курской области «Развитие образования в Хомутовском районе Курской области</w:t>
            </w:r>
            <w:r w:rsidRPr="00865BBB">
              <w:rPr>
                <w:rFonts w:ascii="Times New Roman" w:hAnsi="Times New Roman" w:cs="Times New Roman"/>
                <w:i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155 305 135,22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дошкольного и общего образования детей» муниципальной программы Хомутовского района Курской области «Развитие образования в Хомутовском  районе Курской области</w:t>
            </w:r>
            <w:r w:rsidRPr="00865BB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155 305 135,22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155 305 135,22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123 901 516,26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120 517 225,26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3 384 291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26 988 420,16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32 796,80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24 334 664,83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2 620 958,53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908 511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908 511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150 345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150 345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03 2 02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3</w:t>
            </w:r>
            <w:r w:rsidRPr="00865BBB">
              <w:rPr>
                <w:rFonts w:ascii="Times New Roman" w:hAnsi="Times New Roman" w:cs="Times New Roman"/>
                <w:lang w:val="en-US"/>
              </w:rPr>
              <w:t>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425 957,80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865BBB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03 2 02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3</w:t>
            </w:r>
            <w:r w:rsidRPr="00865BBB">
              <w:rPr>
                <w:rFonts w:ascii="Times New Roman" w:hAnsi="Times New Roman" w:cs="Times New Roman"/>
                <w:lang w:val="en-US"/>
              </w:rPr>
              <w:t>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425 957,80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lastRenderedPageBreak/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 xml:space="preserve">03 2 02 </w:t>
            </w:r>
            <w:r w:rsidRPr="00865BBB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  <w:color w:val="000000"/>
              </w:rPr>
              <w:t>3</w:t>
            </w:r>
            <w:r w:rsidRPr="00865BB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865BBB">
              <w:rPr>
                <w:rFonts w:ascii="Times New Roman" w:hAnsi="Times New Roman" w:cs="Times New Roman"/>
                <w:color w:val="000000"/>
              </w:rPr>
              <w:t>8</w:t>
            </w:r>
            <w:r w:rsidRPr="00865BB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1 517 578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 xml:space="preserve">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 xml:space="preserve">03 2 02 </w:t>
            </w:r>
            <w:r w:rsidRPr="00865BBB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  <w:color w:val="000000"/>
              </w:rPr>
              <w:t>3</w:t>
            </w:r>
            <w:r w:rsidRPr="00865BB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865BBB">
              <w:rPr>
                <w:rFonts w:ascii="Times New Roman" w:hAnsi="Times New Roman" w:cs="Times New Roman"/>
                <w:color w:val="000000"/>
              </w:rPr>
              <w:t>8</w:t>
            </w:r>
            <w:r w:rsidRPr="00865BB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1 517 578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по организации питания обучающихся из малоимущих 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</w:rPr>
              <w:t>03 2 02 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1 412 807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</w:rPr>
              <w:t>03 2 02 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1 412 807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649 696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 муниципальной программы «Энергосбережение и повышение энергетической эффективности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649 696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649 696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649 696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649 696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27 750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27 750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27 750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27 750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27 750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«Содействие занятости населения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29 918,85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«Содействие временной занятости отдельных категорий граждан» муниципальной  программы «Содействие занятости населения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29 918,85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29 918,85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29 918,85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29 918,85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11 625 298,69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 </w:t>
            </w:r>
            <w:hyperlink r:id="rId12" w:history="1">
              <w:r w:rsidRPr="00865BBB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65BBB">
              <w:rPr>
                <w:rFonts w:ascii="Times New Roman" w:hAnsi="Times New Roman" w:cs="Times New Roman"/>
              </w:rPr>
              <w:t xml:space="preserve"> Хомутовского района Курской области «Развитие образования в Хомутовском районе Курской области</w:t>
            </w:r>
            <w:r w:rsidRPr="00865BBB">
              <w:rPr>
                <w:rFonts w:ascii="Times New Roman" w:hAnsi="Times New Roman" w:cs="Times New Roman"/>
                <w:i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11 621 598,69  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дополнительного образования и системы воспитания детей» муниципальной программы Хомутовского  района Курской области «Развитие образования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br/>
            </w:r>
            <w:r w:rsidRPr="00865BBB">
              <w:rPr>
                <w:rFonts w:ascii="Times New Roman" w:hAnsi="Times New Roman" w:cs="Times New Roman"/>
              </w:rPr>
              <w:br/>
            </w:r>
            <w:r w:rsidRPr="00865BBB">
              <w:rPr>
                <w:rFonts w:ascii="Times New Roman" w:hAnsi="Times New Roman" w:cs="Times New Roman"/>
              </w:rPr>
              <w:br/>
            </w:r>
            <w:r w:rsidRPr="00865BBB">
              <w:rPr>
                <w:rFonts w:ascii="Times New Roman" w:hAnsi="Times New Roman" w:cs="Times New Roman"/>
              </w:rPr>
              <w:br/>
            </w:r>
            <w:r w:rsidRPr="00865BBB">
              <w:rPr>
                <w:rFonts w:ascii="Times New Roman" w:hAnsi="Times New Roman" w:cs="Times New Roman"/>
              </w:rPr>
              <w:br/>
              <w:t>11 621 598,69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сохранения и развития системы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11 621 598,69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11 621 598,69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10 012 321,90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1608057,79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1 219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Подпрограмма «Обеспечение правопорядка на территории муниципального района» </w:t>
            </w:r>
            <w:r w:rsidRPr="00865BBB">
              <w:rPr>
                <w:rFonts w:ascii="Times New Roman" w:hAnsi="Times New Roman" w:cs="Times New Roman"/>
              </w:rPr>
              <w:lastRenderedPageBreak/>
              <w:t>муниципальной программы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336 960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«Повышение эффек-тивности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336 960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13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«Оздоровление и отдых детей Хомутовского района Курской области»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336 960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«Создание условий для организации оздоровления и отдыха детей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336 960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Организация 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109 674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109 674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Мероприятия, связанные с организацией 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08 4 01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227 286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08 4 01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227 286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8 478 416,55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 </w:t>
            </w:r>
            <w:hyperlink r:id="rId14" w:history="1">
              <w:r w:rsidRPr="00865BBB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65BBB">
              <w:rPr>
                <w:rFonts w:ascii="Times New Roman" w:hAnsi="Times New Roman" w:cs="Times New Roman"/>
              </w:rPr>
              <w:t xml:space="preserve"> Хомутовского района Курской области «Развитие образования в Хомутовском районе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8 282 416,55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</w:t>
            </w:r>
            <w:r w:rsidR="00865BBB" w:rsidRPr="00865BBB">
              <w:rPr>
                <w:rFonts w:ascii="Times New Roman" w:hAnsi="Times New Roman" w:cs="Times New Roman"/>
                <w:snapToGrid w:val="0"/>
              </w:rPr>
              <w:t>Управление муниципальной программой и обеспечение условий реализации</w:t>
            </w:r>
            <w:r w:rsidR="00865BBB" w:rsidRPr="00865BBB">
              <w:rPr>
                <w:rFonts w:ascii="Times New Roman" w:hAnsi="Times New Roman" w:cs="Times New Roman"/>
              </w:rPr>
              <w:t>» муниципальной программы «Развитие образова-ния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8 282 416,55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Основное мероприятие «Обеспечение деятель-ности и выполнение функций прочих учреждений образования, </w:t>
            </w:r>
            <w:r w:rsidRPr="00865BBB">
              <w:rPr>
                <w:rFonts w:ascii="Times New Roman" w:hAnsi="Times New Roman" w:cs="Times New Roman"/>
              </w:rPr>
              <w:lastRenderedPageBreak/>
              <w:t>подведомственных управлению образования Администрации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6 889 191,14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49 843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обес-печения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49 843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6 839 348,14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6 497 151,43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200 769,67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30 218,83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деятельности и выполнение функций управления образования Администрации Хомутовского района Курской области по осуществлению муниципальной политики в сфере образования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1 393 225,41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1 347 675,41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1 287 413,77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60 261,64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доступности качественного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С1453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С1453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196 000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196 000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Создание условий для 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196 000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196 000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8 556 901,59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7 778 856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 </w:t>
            </w:r>
            <w:hyperlink r:id="rId16" w:history="1">
              <w:r w:rsidRPr="00865BBB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65BBB">
              <w:rPr>
                <w:rFonts w:ascii="Times New Roman" w:hAnsi="Times New Roman" w:cs="Times New Roman"/>
              </w:rPr>
              <w:t xml:space="preserve"> Хомутовского района Курской области «Развитие образования в Хомутовском район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7 778 856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17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</w:t>
            </w:r>
            <w:r w:rsidR="00865BBB" w:rsidRPr="00865BBB">
              <w:rPr>
                <w:rFonts w:ascii="Times New Roman" w:hAnsi="Times New Roman" w:cs="Times New Roman"/>
                <w:snapToGrid w:val="0"/>
              </w:rPr>
              <w:t>Управление муниципальной программой и обеспечение условий реализации</w:t>
            </w:r>
            <w:r w:rsidR="00865BBB" w:rsidRPr="00865BBB">
              <w:rPr>
                <w:rFonts w:ascii="Times New Roman" w:hAnsi="Times New Roman" w:cs="Times New Roman"/>
              </w:rPr>
              <w:t>» муниципальной программы «Развитие образования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104 382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деятельности и выполнение функций управления образования Администрации Хомутовского района Курской области по осуществлению муниципальной политики в сфере образования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104 382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104 382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03 1 02 13070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104 382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дошкольного и общего образования детей» муниципальной программы Хомутовского района Курской области «Развитие образования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7 540 474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941 000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941 000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941 000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Развитие общего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6 589 474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6 589 474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6 589 474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«Социальная поддержка обучающихся в организациях профессионального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Меры социальной поддержки в период обучения граждан, заключивших договор о целевом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03 С1501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03 С1501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дополнительного образования и системы воспитания детей» муниципальной программы Хомутовского  района Курской области «Развитие образования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сохранения и развития системы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03 3 01 13070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778 045 ,59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 </w:t>
            </w:r>
            <w:hyperlink r:id="rId18" w:history="1">
              <w:r w:rsidRPr="00865BBB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65BBB">
              <w:rPr>
                <w:rFonts w:ascii="Times New Roman" w:hAnsi="Times New Roman" w:cs="Times New Roman"/>
              </w:rPr>
              <w:t xml:space="preserve"> Хомутовского района Курской области «Развитие образования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778 045 ,59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«Развитие дошкольного и общего образования детей» муниципальной программы Хомутовского района Курской области «Развитие образования в Хомутовском 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778 045,59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«Развитие 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777 677,85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Выплата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777 677 ,85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777 677,85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367,14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</w:t>
            </w:r>
            <w:r w:rsidRPr="00865BBB">
              <w:rPr>
                <w:rFonts w:ascii="Times New Roman" w:hAnsi="Times New Roman" w:cs="Times New Roman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367,14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367,14</w:t>
            </w:r>
          </w:p>
        </w:tc>
      </w:tr>
      <w:tr w:rsidR="00865BBB" w:rsidRPr="00865BBB" w:rsidTr="005A66E0">
        <w:trPr>
          <w:trHeight w:val="9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ОТДЕЛ ПО ВОПРОСАМ КУЛЬТУРЫ, МОЛОДЕЖИ, ФИЗИЧЕСКОЙ КУЛЬТУРЫ И СПОРТА АДМИНИСТРАЦИИ ХОМУТОВ-СКОГО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37 216 266,93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532 159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532 159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«Повышение эффек-тивности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532 159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  <w:snapToGrid w:val="0"/>
              </w:rPr>
              <w:t xml:space="preserve">Подпрограмма «Повышение эффективности реализации молодежной политики» муниципальной программы Хомутовского района Курской области </w:t>
            </w:r>
            <w:r w:rsidRPr="00865BBB">
              <w:rPr>
                <w:rFonts w:ascii="Times New Roman" w:hAnsi="Times New Roman" w:cs="Times New Roman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124 675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«Формирование условий для вовлечения  молодежи в социальную практику»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124 675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124 675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124 675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320BBD" w:rsidP="00865BBB">
            <w:pPr>
              <w:pStyle w:val="a3"/>
              <w:rPr>
                <w:rFonts w:ascii="Times New Roman" w:hAnsi="Times New Roman" w:cs="Times New Roman"/>
              </w:rPr>
            </w:pPr>
            <w:hyperlink r:id="rId19" w:history="1">
              <w:r w:rsidR="00865BBB" w:rsidRPr="00865BBB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65BBB" w:rsidRPr="00865BBB">
              <w:rPr>
                <w:rFonts w:ascii="Times New Roman" w:hAnsi="Times New Roman" w:cs="Times New Roman"/>
              </w:rPr>
              <w:t xml:space="preserve"> «Оздоровление и отдых детей Хомутовского района Курской области»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407 484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«Создание условий для организации оздоровления и отдыха детей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407 484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Организация 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144 484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144 484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Мероприятия, связанные с организацией </w:t>
            </w:r>
            <w:r w:rsidRPr="00865BBB">
              <w:rPr>
                <w:rFonts w:ascii="Times New Roman" w:hAnsi="Times New Roman" w:cs="Times New Roman"/>
              </w:rPr>
              <w:lastRenderedPageBreak/>
              <w:t>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08 4 01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263 000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08 4 01 </w:t>
            </w:r>
            <w:r w:rsidRPr="00865BBB">
              <w:rPr>
                <w:rFonts w:ascii="Times New Roman" w:hAnsi="Times New Roman" w:cs="Times New Roman"/>
                <w:lang w:val="en-US"/>
              </w:rPr>
              <w:t>S</w:t>
            </w:r>
            <w:r w:rsidRPr="00865BBB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263 000</w:t>
            </w:r>
          </w:p>
        </w:tc>
      </w:tr>
      <w:tr w:rsidR="00865BBB" w:rsidRPr="00865BBB" w:rsidTr="005A66E0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34 565 102,36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29 662 069,29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Курской области «Развитие культуры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29 198 395,29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«Искусство» муниципальной программы Хомутовского района Курской области «Развитие культуры в 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16 677 403,85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16 677 403,85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15 000 403,85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11 563 553,17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3 329 353,12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107 497,56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227 000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227 000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65BBB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01 1 01 </w:t>
            </w:r>
            <w:r w:rsidRPr="00865BBB">
              <w:rPr>
                <w:rFonts w:ascii="Times New Roman" w:hAnsi="Times New Roman" w:cs="Times New Roman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1 450 000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01 1 01 </w:t>
            </w:r>
            <w:r w:rsidRPr="00865BBB">
              <w:rPr>
                <w:rFonts w:ascii="Times New Roman" w:hAnsi="Times New Roman" w:cs="Times New Roman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5BB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1 450 000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«Наследие» муниципальной программы Хомутовского района Курской области «Развитие культуры в 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12 520 991,44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12 520 991,44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12 415 991,44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5BBB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11 663 883,91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748 016,85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4090,68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Организация библиотечного обслуживания населения, комплектование и обеспечение сохранности библиотечных фондов библиотек, развитие библиотечного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L5191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L5191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88 124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 муниципальной программы «Энергосбережение и повышение энергетической эффективности Хомутовского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88 124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Проведение эффективной энергосберегающей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05 1 01 00000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88 124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88 124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88 124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Реализация мероприятий, направленных на </w:t>
            </w:r>
            <w:r w:rsidRPr="00865BBB">
              <w:rPr>
                <w:rFonts w:ascii="Times New Roman" w:hAnsi="Times New Roman" w:cs="Times New Roman"/>
              </w:rPr>
              <w:lastRenderedPageBreak/>
              <w:t xml:space="preserve">обеспечение правопорядка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5 550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Создание условий для 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77 2 00 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370 000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4 903 033,07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Курской области «Развитие культуры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4 837 053,07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Хомутовского района Курской области «Развитие культуры в 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4 837 053,07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«Обеспечение деятельности и выполнение функций МКУ «Централизованная бухгалтерия учреждений культуры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3 845 550,18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52 872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52 872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3 792 678,18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3 657 761,16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134 914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203,02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Основное мероприятие «Обеспечение деятельности и выполнение функций отдела по вопросам культуры, молодежи, физической культуры и спорта  Администрации Хомутовского района Курской области по осуществлению муниципальной политики в сфере культуры на территории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991 502,89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991 502,89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991502,89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муниципальной службы в Хомутовском районе 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65 980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Хомутовском районе 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65 980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65 980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65 980</w:t>
            </w:r>
          </w:p>
        </w:tc>
      </w:tr>
      <w:tr w:rsidR="00865BBB" w:rsidRPr="00865BBB" w:rsidTr="005A66E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65 980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1 939 305,57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1 939 305,57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 Хомутовского района Курской области «Развитие культуры в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1 939 305,57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Подпрограмма «Искусство» муниципальной программы Хомутовского района Курской области «Развитие культуры в 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1 085 115,08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1 085 115,08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1 085 115,08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01 1 01 13350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1 085 115,08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Подпрограмма «Наследие» муниципальной программы Хомутовского района Курской области «Развитие культуры в  Хомутовском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854 190,49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854 190,49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854 190,49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01 2 01 13350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854 190,49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Хомутовском</w:t>
            </w:r>
            <w:r w:rsidRPr="00865BBB">
              <w:rPr>
                <w:rFonts w:ascii="Times New Roman" w:hAnsi="Times New Roman" w:cs="Times New Roman"/>
                <w:i/>
              </w:rPr>
              <w:t xml:space="preserve"> </w:t>
            </w:r>
            <w:r w:rsidRPr="00865BBB">
              <w:rPr>
                <w:rFonts w:ascii="Times New Roman" w:hAnsi="Times New Roman" w:cs="Times New Roman"/>
              </w:rPr>
              <w:t>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865BBB">
              <w:rPr>
                <w:rFonts w:ascii="Times New Roman" w:hAnsi="Times New Roman" w:cs="Times New Roman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</w:t>
            </w:r>
            <w:r w:rsidRPr="00865BB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08 3 00 00000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Основное мероприятие «Совершенствование системы физического воспитания для различных групп и категорий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ПРЕДСТАВИТЕЛЬНОЕ СОБРАНИЕ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1 826 411,38</w:t>
            </w:r>
          </w:p>
        </w:tc>
      </w:tr>
      <w:tr w:rsidR="00865BBB" w:rsidRPr="00865BBB" w:rsidTr="005A66E0">
        <w:trPr>
          <w:trHeight w:val="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1 647 103,38</w:t>
            </w:r>
          </w:p>
        </w:tc>
      </w:tr>
      <w:tr w:rsidR="00865BBB" w:rsidRPr="00865BBB" w:rsidTr="005A66E0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1 190 834,24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1 190 834,24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787 746,65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 xml:space="preserve">Обеспечение деятельности и выполнение </w:t>
            </w:r>
            <w:r w:rsidRPr="00865BBB">
              <w:rPr>
                <w:rFonts w:ascii="Times New Roman" w:hAnsi="Times New Roman" w:cs="Times New Roman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787 746,65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787 746,65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403 087,59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403 087,59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403 087,59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456 269,14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456 269,14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456 269,14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423 269,14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423 269,14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33 000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33 000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Муниципальная программа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поддержки  отдельных категорий граждан»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02 2 00 000 00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 xml:space="preserve">Основное мероприятие «Совершенствование организации  предоставления социальных выплат и мер социальной поддержки отдельным </w:t>
            </w:r>
            <w:r w:rsidRPr="00865BBB">
              <w:rPr>
                <w:rFonts w:ascii="Times New Roman" w:hAnsi="Times New Roman" w:cs="Times New Roman"/>
                <w:color w:val="000000"/>
              </w:rPr>
              <w:lastRenderedPageBreak/>
              <w:t>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  <w:tr w:rsidR="00865BBB" w:rsidRPr="00865BBB" w:rsidTr="005A66E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65BB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</w:p>
          <w:p w:rsidR="00865BBB" w:rsidRPr="00865BBB" w:rsidRDefault="00865BBB" w:rsidP="00865BBB">
            <w:pPr>
              <w:pStyle w:val="a3"/>
              <w:rPr>
                <w:rFonts w:ascii="Times New Roman" w:hAnsi="Times New Roman" w:cs="Times New Roman"/>
              </w:rPr>
            </w:pPr>
            <w:r w:rsidRPr="00865BBB">
              <w:rPr>
                <w:rFonts w:ascii="Times New Roman" w:hAnsi="Times New Roman" w:cs="Times New Roman"/>
              </w:rPr>
              <w:t>179 308</w:t>
            </w:r>
          </w:p>
        </w:tc>
      </w:tr>
    </w:tbl>
    <w:p w:rsidR="00CF38CE" w:rsidRDefault="00865BBB" w:rsidP="00865BBB">
      <w:pPr>
        <w:pStyle w:val="a3"/>
        <w:rPr>
          <w:rFonts w:ascii="Times New Roman" w:hAnsi="Times New Roman" w:cs="Times New Roman"/>
        </w:rPr>
      </w:pPr>
      <w:r w:rsidRPr="00865BBB">
        <w:rPr>
          <w:rFonts w:ascii="Times New Roman" w:hAnsi="Times New Roman" w:cs="Times New Roman"/>
        </w:rPr>
        <w:t xml:space="preserve">                         </w:t>
      </w: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Pr="00865BBB" w:rsidRDefault="00372CC8" w:rsidP="00865BBB">
      <w:pPr>
        <w:pStyle w:val="a3"/>
        <w:rPr>
          <w:rFonts w:ascii="Times New Roman" w:hAnsi="Times New Roman" w:cs="Times New Roman"/>
        </w:rPr>
      </w:pPr>
    </w:p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   </w:t>
      </w:r>
      <w:r w:rsidRPr="00865BBB">
        <w:rPr>
          <w:rFonts w:ascii="Times New Roman" w:eastAsia="Times New Roman" w:hAnsi="Times New Roman" w:cs="Times New Roman"/>
        </w:rPr>
        <w:t>Приложение № 3</w:t>
      </w: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к Решению Представительного Собрания Хомутовского</w:t>
      </w: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района Курской области   от                </w:t>
      </w:r>
      <w:r w:rsidR="00372CC8">
        <w:rPr>
          <w:rFonts w:ascii="Times New Roman" w:eastAsia="Times New Roman" w:hAnsi="Times New Roman" w:cs="Times New Roman"/>
        </w:rPr>
        <w:t xml:space="preserve">16 июня 2020 года </w:t>
      </w:r>
      <w:r w:rsidRPr="00865BBB">
        <w:rPr>
          <w:rFonts w:ascii="Times New Roman" w:eastAsia="Times New Roman" w:hAnsi="Times New Roman" w:cs="Times New Roman"/>
        </w:rPr>
        <w:t>№</w:t>
      </w:r>
      <w:r w:rsidR="00372CC8">
        <w:rPr>
          <w:rFonts w:ascii="Times New Roman" w:eastAsia="Times New Roman" w:hAnsi="Times New Roman" w:cs="Times New Roman"/>
        </w:rPr>
        <w:t>8/82</w:t>
      </w:r>
      <w:r w:rsidRPr="00865BBB">
        <w:rPr>
          <w:rFonts w:ascii="Times New Roman" w:eastAsia="Times New Roman" w:hAnsi="Times New Roman" w:cs="Times New Roman"/>
        </w:rPr>
        <w:t xml:space="preserve"> </w:t>
      </w: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  <w:t xml:space="preserve">                                       «Об исполнении  бюджета муниципального района </w:t>
      </w: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«Хомутовский район»  Курской области за 2019 год»</w:t>
      </w:r>
    </w:p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</w:p>
    <w:p w:rsidR="00865BBB" w:rsidRPr="00865BBB" w:rsidRDefault="00865BBB" w:rsidP="00372CC8">
      <w:pPr>
        <w:pStyle w:val="a3"/>
        <w:jc w:val="center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lastRenderedPageBreak/>
        <w:t>Расходы бюджета муниципального района</w:t>
      </w:r>
    </w:p>
    <w:p w:rsidR="00865BBB" w:rsidRPr="00865BBB" w:rsidRDefault="00865BBB" w:rsidP="00372CC8">
      <w:pPr>
        <w:pStyle w:val="a3"/>
        <w:jc w:val="center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>«Хомутовский район» Курской области за 2019 год</w:t>
      </w:r>
    </w:p>
    <w:p w:rsidR="00865BBB" w:rsidRPr="00865BBB" w:rsidRDefault="00865BBB" w:rsidP="00372CC8">
      <w:pPr>
        <w:pStyle w:val="a3"/>
        <w:jc w:val="center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>по разделам, подразделам классификации расходов бюджетов</w:t>
      </w:r>
    </w:p>
    <w:p w:rsidR="00865BBB" w:rsidRPr="00865BBB" w:rsidRDefault="00865BBB" w:rsidP="00372CC8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>(рублей)</w:t>
      </w:r>
    </w:p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7"/>
        <w:gridCol w:w="851"/>
        <w:gridCol w:w="709"/>
        <w:gridCol w:w="1559"/>
      </w:tblGrid>
      <w:tr w:rsidR="00865BBB" w:rsidRPr="00865BBB" w:rsidTr="005A66E0">
        <w:trPr>
          <w:trHeight w:val="287"/>
        </w:trPr>
        <w:tc>
          <w:tcPr>
            <w:tcW w:w="6817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Кассовое исполнение</w:t>
            </w:r>
          </w:p>
        </w:tc>
      </w:tr>
      <w:tr w:rsidR="00865BBB" w:rsidRPr="00865BBB" w:rsidTr="005A66E0">
        <w:trPr>
          <w:trHeight w:val="167"/>
        </w:trPr>
        <w:tc>
          <w:tcPr>
            <w:tcW w:w="6817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332 658 154,78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38 693 561,58</w:t>
            </w:r>
          </w:p>
        </w:tc>
      </w:tr>
      <w:tr w:rsidR="00865BBB" w:rsidRPr="00865BBB" w:rsidTr="005A66E0">
        <w:trPr>
          <w:trHeight w:val="46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1 541 517,83</w:t>
            </w:r>
          </w:p>
        </w:tc>
      </w:tr>
      <w:tr w:rsidR="00865BBB" w:rsidRPr="00865BBB" w:rsidTr="005A66E0">
        <w:trPr>
          <w:trHeight w:val="762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1 190 834,24</w:t>
            </w:r>
          </w:p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65BBB" w:rsidRPr="00865BBB" w:rsidTr="005A66E0">
        <w:trPr>
          <w:trHeight w:val="674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17 298 943,98</w:t>
            </w:r>
          </w:p>
        </w:tc>
      </w:tr>
      <w:tr w:rsidR="00865BBB" w:rsidRPr="00865BBB" w:rsidTr="005A66E0">
        <w:trPr>
          <w:trHeight w:val="287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4 320</w:t>
            </w:r>
          </w:p>
        </w:tc>
      </w:tr>
      <w:tr w:rsidR="00865BBB" w:rsidRPr="00865BBB" w:rsidTr="005A66E0">
        <w:trPr>
          <w:trHeight w:val="643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3 136 448,75</w:t>
            </w:r>
          </w:p>
        </w:tc>
      </w:tr>
      <w:tr w:rsidR="00865BBB" w:rsidRPr="00865BBB" w:rsidTr="005A66E0">
        <w:trPr>
          <w:trHeight w:val="33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430 000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15 091 496,78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41 521,67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41 521,67</w:t>
            </w:r>
          </w:p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16 950 119,42</w:t>
            </w: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509 900</w:t>
            </w: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15 710 219,42</w:t>
            </w: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730 000</w:t>
            </w: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13 482 079,52</w:t>
            </w: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14 693,88</w:t>
            </w:r>
          </w:p>
        </w:tc>
      </w:tr>
      <w:tr w:rsidR="00865BBB" w:rsidRPr="00865BBB" w:rsidTr="005A66E0">
        <w:trPr>
          <w:trHeight w:val="22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13 467 385,64</w:t>
            </w:r>
          </w:p>
        </w:tc>
      </w:tr>
      <w:tr w:rsidR="00865BBB" w:rsidRPr="00865BBB" w:rsidTr="005A66E0">
        <w:trPr>
          <w:trHeight w:val="242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198 447 427,34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21 462 093,03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156 012 500,07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11 625 298,69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869 119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8 478 416,55</w:t>
            </w:r>
          </w:p>
        </w:tc>
      </w:tr>
      <w:tr w:rsidR="00865BBB" w:rsidRPr="00865BBB" w:rsidTr="005A66E0">
        <w:trPr>
          <w:trHeight w:val="27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Культура,  кинематография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34 565 102,36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29 662 069,29</w:t>
            </w:r>
          </w:p>
        </w:tc>
      </w:tr>
      <w:tr w:rsidR="00865BBB" w:rsidRPr="00865BBB" w:rsidTr="005A66E0">
        <w:trPr>
          <w:trHeight w:val="25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4 903 033,07</w:t>
            </w:r>
          </w:p>
        </w:tc>
      </w:tr>
      <w:tr w:rsidR="00865BBB" w:rsidRPr="00865BBB" w:rsidTr="005A66E0">
        <w:trPr>
          <w:trHeight w:val="25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55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370 916,37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25 299 417,52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248 915,02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15 378 143,16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9 652 359,34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20 000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179 700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4 628 309</w:t>
            </w:r>
          </w:p>
        </w:tc>
      </w:tr>
      <w:tr w:rsidR="00865BBB" w:rsidRPr="00865BBB" w:rsidTr="005A66E0">
        <w:trPr>
          <w:trHeight w:val="240"/>
        </w:trPr>
        <w:tc>
          <w:tcPr>
            <w:tcW w:w="6817" w:type="dxa"/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4 628 309</w:t>
            </w:r>
          </w:p>
        </w:tc>
      </w:tr>
    </w:tbl>
    <w:p w:rsidR="00865BBB" w:rsidRPr="00865BBB" w:rsidRDefault="00865BBB" w:rsidP="00865BBB">
      <w:pPr>
        <w:pStyle w:val="a3"/>
        <w:rPr>
          <w:rFonts w:ascii="Times New Roman" w:hAnsi="Times New Roman" w:cs="Times New Roman"/>
        </w:rPr>
      </w:pPr>
    </w:p>
    <w:p w:rsidR="00865BBB" w:rsidRDefault="00865BBB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Default="00372CC8" w:rsidP="00865BBB">
      <w:pPr>
        <w:pStyle w:val="a3"/>
        <w:rPr>
          <w:rFonts w:ascii="Times New Roman" w:hAnsi="Times New Roman" w:cs="Times New Roman"/>
        </w:rPr>
      </w:pPr>
    </w:p>
    <w:p w:rsidR="00372CC8" w:rsidRPr="00865BBB" w:rsidRDefault="00372CC8" w:rsidP="00865BB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66"/>
        <w:gridCol w:w="4804"/>
      </w:tblGrid>
      <w:tr w:rsidR="00865BBB" w:rsidRPr="00865BBB" w:rsidTr="005A66E0">
        <w:tc>
          <w:tcPr>
            <w:tcW w:w="4864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Приложение № 4</w:t>
            </w:r>
          </w:p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 xml:space="preserve">к Решению Представительного Собрания Хомутовского района Курской области от       </w:t>
            </w:r>
            <w:r w:rsidR="00372CC8">
              <w:rPr>
                <w:rFonts w:ascii="Times New Roman" w:eastAsia="Times New Roman" w:hAnsi="Times New Roman" w:cs="Times New Roman"/>
              </w:rPr>
              <w:t xml:space="preserve">16 июня </w:t>
            </w:r>
            <w:r w:rsidRPr="00865BBB">
              <w:rPr>
                <w:rFonts w:ascii="Times New Roman" w:eastAsia="Times New Roman" w:hAnsi="Times New Roman" w:cs="Times New Roman"/>
              </w:rPr>
              <w:t>2020 г   №</w:t>
            </w:r>
            <w:r w:rsidR="00372CC8">
              <w:rPr>
                <w:rFonts w:ascii="Times New Roman" w:eastAsia="Times New Roman" w:hAnsi="Times New Roman" w:cs="Times New Roman"/>
              </w:rPr>
              <w:t>8/</w:t>
            </w:r>
            <w:r w:rsidRPr="00865BBB">
              <w:rPr>
                <w:rFonts w:ascii="Times New Roman" w:eastAsia="Times New Roman" w:hAnsi="Times New Roman" w:cs="Times New Roman"/>
              </w:rPr>
              <w:t xml:space="preserve"> </w:t>
            </w:r>
            <w:r w:rsidR="00372CC8">
              <w:rPr>
                <w:rFonts w:ascii="Times New Roman" w:eastAsia="Times New Roman" w:hAnsi="Times New Roman" w:cs="Times New Roman"/>
              </w:rPr>
              <w:t>82</w:t>
            </w:r>
            <w:r w:rsidRPr="00865BBB">
              <w:rPr>
                <w:rFonts w:ascii="Times New Roman" w:eastAsia="Times New Roman" w:hAnsi="Times New Roman" w:cs="Times New Roman"/>
              </w:rPr>
              <w:t xml:space="preserve"> «Об исполнении бюджета муниципального района </w:t>
            </w:r>
          </w:p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«Хомутовский район» Курской области за 2019 год»</w:t>
            </w:r>
          </w:p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</w:r>
      <w:r w:rsidRPr="00865BBB">
        <w:rPr>
          <w:rFonts w:ascii="Times New Roman" w:eastAsia="Times New Roman" w:hAnsi="Times New Roman" w:cs="Times New Roman"/>
        </w:rPr>
        <w:tab/>
        <w:t xml:space="preserve"> </w:t>
      </w:r>
    </w:p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</w:p>
    <w:p w:rsidR="00865BBB" w:rsidRPr="00865BBB" w:rsidRDefault="00865BBB" w:rsidP="00372CC8">
      <w:pPr>
        <w:pStyle w:val="a3"/>
        <w:jc w:val="center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>Источники внутреннего финансирования дефицита бюджета муниципального</w:t>
      </w:r>
    </w:p>
    <w:p w:rsidR="00865BBB" w:rsidRPr="00865BBB" w:rsidRDefault="00865BBB" w:rsidP="00372CC8">
      <w:pPr>
        <w:pStyle w:val="a3"/>
        <w:jc w:val="center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>района «Хомутовский район» Курской области за 2019 год</w:t>
      </w:r>
    </w:p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</w:p>
    <w:p w:rsidR="00865BBB" w:rsidRPr="00865BBB" w:rsidRDefault="00865BBB" w:rsidP="00372CC8">
      <w:pPr>
        <w:pStyle w:val="a3"/>
        <w:jc w:val="right"/>
        <w:rPr>
          <w:rFonts w:ascii="Times New Roman" w:eastAsia="Times New Roman" w:hAnsi="Times New Roman" w:cs="Times New Roman"/>
        </w:rPr>
      </w:pPr>
      <w:r w:rsidRPr="00865BBB">
        <w:rPr>
          <w:rFonts w:ascii="Times New Roman" w:eastAsia="Times New Roman" w:hAnsi="Times New Roman" w:cs="Times New Roman"/>
        </w:rPr>
        <w:t>(рублей)</w:t>
      </w:r>
    </w:p>
    <w:tbl>
      <w:tblPr>
        <w:tblW w:w="9943" w:type="dxa"/>
        <w:tblInd w:w="88" w:type="dxa"/>
        <w:tblLayout w:type="fixed"/>
        <w:tblLook w:val="0000"/>
      </w:tblPr>
      <w:tblGrid>
        <w:gridCol w:w="2360"/>
        <w:gridCol w:w="6024"/>
        <w:gridCol w:w="1559"/>
      </w:tblGrid>
      <w:tr w:rsidR="00865BBB" w:rsidRPr="00865BBB" w:rsidTr="005A66E0">
        <w:trPr>
          <w:trHeight w:val="7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865BBB">
              <w:rPr>
                <w:rFonts w:ascii="Times New Roman" w:eastAsia="Times New Roman" w:hAnsi="Times New Roman" w:cs="Times New Roman"/>
                <w:color w:val="000000"/>
              </w:rPr>
              <w:t>Кассовое исполнение</w:t>
            </w:r>
          </w:p>
        </w:tc>
      </w:tr>
      <w:tr w:rsidR="00865BBB" w:rsidRPr="00865BBB" w:rsidTr="005A66E0">
        <w:trPr>
          <w:trHeight w:val="33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-23 981 872,05</w:t>
            </w:r>
          </w:p>
        </w:tc>
      </w:tr>
      <w:tr w:rsidR="00865BBB" w:rsidRPr="00865BBB" w:rsidTr="005A66E0">
        <w:trPr>
          <w:trHeight w:val="32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-24 075 472,05</w:t>
            </w:r>
          </w:p>
        </w:tc>
      </w:tr>
      <w:tr w:rsidR="00865BBB" w:rsidRPr="00865BBB" w:rsidTr="005A66E0">
        <w:trPr>
          <w:trHeight w:val="39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-374 902 193,26</w:t>
            </w:r>
          </w:p>
        </w:tc>
      </w:tr>
      <w:tr w:rsidR="00865BBB" w:rsidRPr="00865BBB" w:rsidTr="005A66E0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-374 902 193,26</w:t>
            </w:r>
          </w:p>
        </w:tc>
      </w:tr>
      <w:tr w:rsidR="00865BBB" w:rsidRPr="00865BBB" w:rsidTr="005A66E0">
        <w:trPr>
          <w:trHeight w:val="37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-374 902 193,26</w:t>
            </w:r>
          </w:p>
        </w:tc>
      </w:tr>
      <w:tr w:rsidR="00865BBB" w:rsidRPr="00865BBB" w:rsidTr="005A66E0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01 05 02 01 05 0000 510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-374 902 193,26</w:t>
            </w:r>
          </w:p>
        </w:tc>
      </w:tr>
      <w:tr w:rsidR="00865BBB" w:rsidRPr="00865BBB" w:rsidTr="005A66E0">
        <w:trPr>
          <w:trHeight w:val="37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350 826 721,21</w:t>
            </w:r>
          </w:p>
        </w:tc>
      </w:tr>
      <w:tr w:rsidR="00865BBB" w:rsidRPr="00865BBB" w:rsidTr="005A66E0">
        <w:trPr>
          <w:trHeight w:val="33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 xml:space="preserve"> 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350 826 721,21</w:t>
            </w:r>
          </w:p>
        </w:tc>
      </w:tr>
      <w:tr w:rsidR="00865BBB" w:rsidRPr="00865BBB" w:rsidTr="005A66E0">
        <w:trPr>
          <w:trHeight w:val="28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350 826 721,21</w:t>
            </w:r>
          </w:p>
        </w:tc>
      </w:tr>
      <w:tr w:rsidR="00865BBB" w:rsidRPr="00865BBB" w:rsidTr="005A66E0">
        <w:trPr>
          <w:trHeight w:val="5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01 05 02 01 05 0000 610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350 826 721,21</w:t>
            </w:r>
          </w:p>
        </w:tc>
      </w:tr>
      <w:tr w:rsidR="00865BBB" w:rsidRPr="00865BBB" w:rsidTr="005A66E0">
        <w:trPr>
          <w:trHeight w:val="38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01 06 00 00 00 0000 000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Иные источники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38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01 06 05 00 00 0000 000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50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 xml:space="preserve">01 06 05 00 00 0000 600 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51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01 06 05 02 00 0000 600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7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01 06 05 02 05 0000 640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5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01 06 05 02 05 5000 640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для частичного покрытия дефицитов бюджетов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48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01 06 05 02 05 5003  640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93 600</w:t>
            </w:r>
          </w:p>
        </w:tc>
      </w:tr>
      <w:tr w:rsidR="00865BBB" w:rsidRPr="00865BBB" w:rsidTr="005A66E0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Итого 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65BBB">
              <w:rPr>
                <w:rFonts w:ascii="Times New Roman" w:eastAsia="Times New Roman" w:hAnsi="Times New Roman" w:cs="Times New Roman"/>
              </w:rPr>
              <w:t>-23 981 872,05</w:t>
            </w:r>
          </w:p>
          <w:p w:rsidR="00865BBB" w:rsidRPr="00865BBB" w:rsidRDefault="00865BBB" w:rsidP="00865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</w:p>
    <w:p w:rsidR="00865BBB" w:rsidRPr="00865BBB" w:rsidRDefault="00865BBB" w:rsidP="00865BBB">
      <w:pPr>
        <w:pStyle w:val="a3"/>
        <w:rPr>
          <w:rFonts w:ascii="Times New Roman" w:eastAsia="Times New Roman" w:hAnsi="Times New Roman" w:cs="Times New Roman"/>
        </w:rPr>
      </w:pPr>
    </w:p>
    <w:p w:rsidR="00865BBB" w:rsidRDefault="00865BBB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4D0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81" w:type="dxa"/>
        <w:tblLayout w:type="fixed"/>
        <w:tblLook w:val="01E0"/>
      </w:tblPr>
      <w:tblGrid>
        <w:gridCol w:w="5070"/>
        <w:gridCol w:w="3911"/>
      </w:tblGrid>
      <w:tr w:rsidR="00CF38CE" w:rsidRPr="00CF38CE" w:rsidTr="00372CC8">
        <w:tc>
          <w:tcPr>
            <w:tcW w:w="5070" w:type="dxa"/>
          </w:tcPr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решением Представительного Собрания Хомутовского района Курской области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A52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52E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2CC8">
              <w:rPr>
                <w:rFonts w:ascii="Times New Roman" w:hAnsi="Times New Roman" w:cs="Times New Roman"/>
                <w:sz w:val="28"/>
                <w:szCs w:val="28"/>
              </w:rPr>
              <w:t xml:space="preserve"> года №8/82</w:t>
            </w:r>
          </w:p>
        </w:tc>
      </w:tr>
    </w:tbl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F38CE">
        <w:rPr>
          <w:rFonts w:ascii="Times New Roman" w:hAnsi="Times New Roman" w:cs="Times New Roman"/>
          <w:sz w:val="28"/>
          <w:szCs w:val="28"/>
        </w:rPr>
        <w:t xml:space="preserve">  </w:t>
      </w:r>
      <w:r w:rsidRPr="00CF38CE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CF38CE" w:rsidRPr="00CF38CE" w:rsidRDefault="00CF38CE" w:rsidP="00CF3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lastRenderedPageBreak/>
        <w:t>по  проекту решения Представительного Собрания Хомутовского района «Об исполнении бюджета муниципального района  «Хомутовский район» Курской области 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F38C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28 Федерального закона №131-ФЗ «Об общих принципах организации местного самоуправления в Российской Федерации». 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Порядок  регулирует вопросы проведения публичных слушаний  по проекту решения Представительного Собрания Хомутовского района «Об исполнении бюджета муниципального района  «Хомутовский район» Курской области 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год» (далее проект решения об исполнении бюджета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ab/>
        <w:t>Публичные слушания по проекту решения об исполнении бюджета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 являются одним из способов непосредственного участия граждан в осуществлении местного самоуправления.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 xml:space="preserve">   </w:t>
      </w:r>
      <w:r w:rsidRPr="00CF38CE">
        <w:rPr>
          <w:rFonts w:ascii="Times New Roman" w:hAnsi="Times New Roman" w:cs="Times New Roman"/>
          <w:sz w:val="28"/>
          <w:szCs w:val="28"/>
        </w:rPr>
        <w:tab/>
        <w:t xml:space="preserve"> 2. Обсуждение проекта решения об исполнении бюджета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об исполнении бюджета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 xml:space="preserve">  </w:t>
      </w:r>
      <w:r w:rsidRPr="00CF38CE">
        <w:rPr>
          <w:rFonts w:ascii="Times New Roman" w:hAnsi="Times New Roman" w:cs="Times New Roman"/>
          <w:sz w:val="28"/>
          <w:szCs w:val="28"/>
        </w:rPr>
        <w:tab/>
        <w:t xml:space="preserve">  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Хомутовского района. Данное решение подлежит размещению в сети «Интернет» на официальном сайте муниципального образования «Хомутовский район» Курской области </w:t>
      </w:r>
      <w:r w:rsidRPr="00CF38C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F38CE">
        <w:rPr>
          <w:rFonts w:ascii="Times New Roman" w:hAnsi="Times New Roman" w:cs="Times New Roman"/>
          <w:sz w:val="28"/>
          <w:szCs w:val="28"/>
          <w:u w:val="single"/>
        </w:rPr>
        <w:t xml:space="preserve">://хомутовский-район.рф </w:t>
      </w:r>
      <w:r w:rsidRPr="00CF38CE">
        <w:rPr>
          <w:rFonts w:ascii="Times New Roman" w:hAnsi="Times New Roman" w:cs="Times New Roman"/>
          <w:sz w:val="28"/>
          <w:szCs w:val="28"/>
        </w:rPr>
        <w:t>) не позднее чем за 7 дней до дня публичных слушаний.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Хомутовского района Курской области.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председатель Представительного Собрания.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ab/>
        <w:t>7. По результатам публичных слушаний принимаются рекомендации по проекту решения об исполнении бюджета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</w:t>
      </w:r>
      <w:r w:rsidRPr="00CF38CE">
        <w:rPr>
          <w:rFonts w:ascii="Times New Roman" w:hAnsi="Times New Roman" w:cs="Times New Roman"/>
          <w:sz w:val="28"/>
          <w:szCs w:val="28"/>
        </w:rPr>
        <w:lastRenderedPageBreak/>
        <w:t>год.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ab/>
        <w:t>8. Протокол публичных слушаний вместе с принятыми на них рекомендациями направляется Представительному Собранию Хомутовского района и размещаются в сети «Интернет» на официальном сайте муниципального образования «Хомутовский район» Курской области (</w:t>
      </w:r>
      <w:r w:rsidRPr="00CF38C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F38CE">
        <w:rPr>
          <w:rFonts w:ascii="Times New Roman" w:hAnsi="Times New Roman" w:cs="Times New Roman"/>
          <w:sz w:val="28"/>
          <w:szCs w:val="28"/>
          <w:u w:val="single"/>
        </w:rPr>
        <w:t xml:space="preserve">://хомутовский-район.рф </w:t>
      </w:r>
      <w:r w:rsidRPr="00CF38CE">
        <w:rPr>
          <w:rFonts w:ascii="Times New Roman" w:hAnsi="Times New Roman" w:cs="Times New Roman"/>
          <w:sz w:val="28"/>
          <w:szCs w:val="28"/>
        </w:rPr>
        <w:t>).</w:t>
      </w: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9.  Подготовка и проведение публичных слушаний, подготовка всех информационных материалов возлагается на Председателя Представительного Собрания Хомутовского района.</w:t>
      </w: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8" w:rsidRDefault="00372CC8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3882"/>
      </w:tblGrid>
      <w:tr w:rsidR="00CF38CE" w:rsidRPr="00CF38CE" w:rsidTr="00372CC8">
        <w:tc>
          <w:tcPr>
            <w:tcW w:w="5070" w:type="dxa"/>
          </w:tcPr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решением Представительного Собрания Хомутовского района Курской области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A52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52E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2CC8">
              <w:rPr>
                <w:rFonts w:ascii="Times New Roman" w:hAnsi="Times New Roman" w:cs="Times New Roman"/>
                <w:sz w:val="28"/>
                <w:szCs w:val="28"/>
              </w:rPr>
              <w:t xml:space="preserve"> года №8/82</w:t>
            </w:r>
          </w:p>
        </w:tc>
      </w:tr>
    </w:tbl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t>Порядок участия граждан в обсуждении проекта решения Представительного Собрания Хомутовского района Курской области об исполнении бюджета Хомутовского района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F38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6 октября 2003 №131-ФЗ "Об общих принципах организации местного самоуправления в Российской Федерации", ст. 14 Устава муниципального района "Хомутовский район" Курской области и регулирует вопросы участия граждан в обсуждении опубликованного проекта решения об исполнении бюджета.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об исполнении бюджета начинается со дня его официального размещения в сети «Интернет» на официальном сайте муниципального образования «Хомутовский район» Курской области </w:t>
      </w:r>
      <w:r w:rsidRPr="00CF38C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F38CE">
        <w:rPr>
          <w:rFonts w:ascii="Times New Roman" w:hAnsi="Times New Roman" w:cs="Times New Roman"/>
          <w:sz w:val="28"/>
          <w:szCs w:val="28"/>
          <w:u w:val="single"/>
        </w:rPr>
        <w:t xml:space="preserve">://хомутовский-район.рф </w:t>
      </w:r>
      <w:r w:rsidRPr="00CF38CE">
        <w:rPr>
          <w:rFonts w:ascii="Times New Roman" w:hAnsi="Times New Roman" w:cs="Times New Roman"/>
          <w:sz w:val="28"/>
          <w:szCs w:val="28"/>
        </w:rPr>
        <w:t>).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Период обсуждения составляет 20 дней со дня официального опубликования проекта решения об исполнении бюджета.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3. Все предложения граждан по существу обсуждаемых вопросов направляются в комиссию по обсуждению проекта решения Представительного Собрания Хомутовского района Курской области об исполнении бюджета Хомутовского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год, приему и учету предложений по нему по адресу: Курская область, п.Хомутовка, ул.Калинина, д.3.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4. Обсуждение гражданами проекта решения об исполнении бюджета может проводиться также путем коллективных обсуждений в организациях и органах местного самоуправления Хомутовского района.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об исполнении бюджета.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CF38CE" w:rsidRPr="00CF38CE" w:rsidTr="00CF38CE">
        <w:tc>
          <w:tcPr>
            <w:tcW w:w="5070" w:type="dxa"/>
          </w:tcPr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Представительного Собрания Хомутовского района 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CF38CE" w:rsidRPr="00CF38CE" w:rsidRDefault="00CF38CE" w:rsidP="00CF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A52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52E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CF38CE">
              <w:rPr>
                <w:rFonts w:ascii="Times New Roman" w:hAnsi="Times New Roman" w:cs="Times New Roman"/>
                <w:sz w:val="28"/>
                <w:szCs w:val="28"/>
              </w:rPr>
              <w:t xml:space="preserve"> года  № </w:t>
            </w:r>
            <w:r w:rsidR="00372CC8">
              <w:rPr>
                <w:rFonts w:ascii="Times New Roman" w:hAnsi="Times New Roman" w:cs="Times New Roman"/>
                <w:sz w:val="28"/>
                <w:szCs w:val="28"/>
              </w:rPr>
              <w:t>8/82</w:t>
            </w:r>
          </w:p>
        </w:tc>
      </w:tr>
    </w:tbl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Порядок</w:t>
      </w:r>
    </w:p>
    <w:p w:rsidR="00CF38CE" w:rsidRPr="00CF38CE" w:rsidRDefault="00CF38CE" w:rsidP="00CF3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учета предложений по проекту решения Представительного Собрания Хомутовского района Курской области об исполнении бюджета Хомутовского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"Об общих принципах организации местного самоуправления в Российской Федерации" и определяет порядок учета предложений по опубликованному проекту решения об исполнении бюджета.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2. Предложения по проекту решения об исполнении бюджета вносятся гражданами, проживающими на территории Хомутовского района, как от индивидуальных авторов, так и коллективные.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3. Предложения по проекту решения об исполнении бюджета вносятся в комиссию по обсуждению проекта решения Представительного Собрания Хомутовского района Курской области об исполнении бюджета Хомутовского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8CE">
        <w:rPr>
          <w:rFonts w:ascii="Times New Roman" w:hAnsi="Times New Roman" w:cs="Times New Roman"/>
          <w:sz w:val="28"/>
          <w:szCs w:val="28"/>
        </w:rPr>
        <w:t xml:space="preserve"> год, приему и учету предложений по нему в письменном виде и рассматриваются комиссией в соответствии с настоящим Порядком.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4. Предложения по проекту решения об исполнении бюджета вносятся в комиссию в течение 20 дней со дня его официального опубликования.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6. Предложения по проекту решения об исполнении бюджета, внесенные с нарушением положений и сроков, установленных настоящим Порядком, не рассматриваются.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Хомутовского района Курской области в течение 5 дней со дня завершения приема предложений.</w:t>
      </w:r>
    </w:p>
    <w:p w:rsidR="00CF38CE" w:rsidRPr="00CF38CE" w:rsidRDefault="00CF38CE" w:rsidP="00CF38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CE">
        <w:rPr>
          <w:rFonts w:ascii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F38CE" w:rsidRPr="00CF38CE" w:rsidRDefault="00CF38CE" w:rsidP="00CF3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CE" w:rsidRPr="00CF38CE" w:rsidRDefault="00CF38CE" w:rsidP="00CF38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38CE" w:rsidRPr="00CF38CE" w:rsidSect="004D0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ED65324"/>
    <w:multiLevelType w:val="hybridMultilevel"/>
    <w:tmpl w:val="3AE83F32"/>
    <w:lvl w:ilvl="0" w:tplc="62C8027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8576B56"/>
    <w:multiLevelType w:val="hybridMultilevel"/>
    <w:tmpl w:val="3AF057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1D0F7E04"/>
    <w:multiLevelType w:val="hybridMultilevel"/>
    <w:tmpl w:val="6DB64A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6F52059"/>
    <w:multiLevelType w:val="hybridMultilevel"/>
    <w:tmpl w:val="07D247E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D512A348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7B97D96"/>
    <w:multiLevelType w:val="hybridMultilevel"/>
    <w:tmpl w:val="055039C0"/>
    <w:lvl w:ilvl="0" w:tplc="AAB0B1F8">
      <w:start w:val="1"/>
      <w:numFmt w:val="decimal"/>
      <w:lvlText w:val="%1)"/>
      <w:lvlJc w:val="left"/>
      <w:pPr>
        <w:ind w:left="190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30832"/>
    <w:multiLevelType w:val="hybridMultilevel"/>
    <w:tmpl w:val="2BFE1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00903D1"/>
    <w:multiLevelType w:val="hybridMultilevel"/>
    <w:tmpl w:val="4740AEDA"/>
    <w:lvl w:ilvl="0" w:tplc="032E635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77270"/>
    <w:multiLevelType w:val="hybridMultilevel"/>
    <w:tmpl w:val="24AA154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E4919D2"/>
    <w:multiLevelType w:val="hybridMultilevel"/>
    <w:tmpl w:val="522018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BF6A102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F8014D4"/>
    <w:multiLevelType w:val="hybridMultilevel"/>
    <w:tmpl w:val="8BB056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4"/>
  </w:num>
  <w:num w:numId="17">
    <w:abstractNumId w:val="15"/>
  </w:num>
  <w:num w:numId="18">
    <w:abstractNumId w:val="17"/>
  </w:num>
  <w:num w:numId="19">
    <w:abstractNumId w:val="20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071B"/>
    <w:rsid w:val="000A52ED"/>
    <w:rsid w:val="00194710"/>
    <w:rsid w:val="001B6BD6"/>
    <w:rsid w:val="00216F76"/>
    <w:rsid w:val="00320BBD"/>
    <w:rsid w:val="00372CC8"/>
    <w:rsid w:val="00416A9D"/>
    <w:rsid w:val="004C79D0"/>
    <w:rsid w:val="004D071B"/>
    <w:rsid w:val="005A66E0"/>
    <w:rsid w:val="00696985"/>
    <w:rsid w:val="007103E3"/>
    <w:rsid w:val="0071733D"/>
    <w:rsid w:val="00865BBB"/>
    <w:rsid w:val="00903728"/>
    <w:rsid w:val="00983107"/>
    <w:rsid w:val="00A56A68"/>
    <w:rsid w:val="00A93E86"/>
    <w:rsid w:val="00CE2935"/>
    <w:rsid w:val="00CF38CE"/>
    <w:rsid w:val="00F2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9D"/>
  </w:style>
  <w:style w:type="paragraph" w:styleId="1">
    <w:name w:val="heading 1"/>
    <w:basedOn w:val="a"/>
    <w:next w:val="a"/>
    <w:link w:val="10"/>
    <w:qFormat/>
    <w:rsid w:val="00865B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65BBB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65BB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071B"/>
    <w:pPr>
      <w:spacing w:after="0" w:line="240" w:lineRule="auto"/>
    </w:pPr>
  </w:style>
  <w:style w:type="paragraph" w:customStyle="1" w:styleId="ConsPlusNormal">
    <w:name w:val="ConsPlusNormal"/>
    <w:rsid w:val="00CF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F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0A5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65B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65BB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65BBB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WW8Num6z0">
    <w:name w:val="WW8Num6z0"/>
    <w:rsid w:val="00865BB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65BBB"/>
  </w:style>
  <w:style w:type="character" w:customStyle="1" w:styleId="WW-Absatz-Standardschriftart">
    <w:name w:val="WW-Absatz-Standardschriftart"/>
    <w:rsid w:val="00865BBB"/>
  </w:style>
  <w:style w:type="character" w:customStyle="1" w:styleId="WW-Absatz-Standardschriftart1">
    <w:name w:val="WW-Absatz-Standardschriftart1"/>
    <w:rsid w:val="00865BBB"/>
  </w:style>
  <w:style w:type="character" w:customStyle="1" w:styleId="WW-Absatz-Standardschriftart11">
    <w:name w:val="WW-Absatz-Standardschriftart11"/>
    <w:rsid w:val="00865BBB"/>
  </w:style>
  <w:style w:type="character" w:customStyle="1" w:styleId="WW-Absatz-Standardschriftart111">
    <w:name w:val="WW-Absatz-Standardschriftart111"/>
    <w:rsid w:val="00865BBB"/>
  </w:style>
  <w:style w:type="character" w:customStyle="1" w:styleId="11">
    <w:name w:val="Основной шрифт абзаца1"/>
    <w:rsid w:val="00865BBB"/>
  </w:style>
  <w:style w:type="character" w:customStyle="1" w:styleId="a6">
    <w:name w:val="Символ нумерации"/>
    <w:rsid w:val="00865BBB"/>
  </w:style>
  <w:style w:type="paragraph" w:customStyle="1" w:styleId="a7">
    <w:name w:val="Заголовок"/>
    <w:basedOn w:val="a"/>
    <w:next w:val="a8"/>
    <w:rsid w:val="00865BB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865BB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65BBB"/>
    <w:rPr>
      <w:rFonts w:cs="Tahoma"/>
    </w:rPr>
  </w:style>
  <w:style w:type="paragraph" w:customStyle="1" w:styleId="12">
    <w:name w:val="Название1"/>
    <w:basedOn w:val="a"/>
    <w:rsid w:val="00865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65BB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table" w:styleId="ab">
    <w:name w:val="Table Grid"/>
    <w:basedOn w:val="a1"/>
    <w:rsid w:val="008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865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865B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6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rsid w:val="00865B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65BB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865BBB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B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Plain Text"/>
    <w:basedOn w:val="a"/>
    <w:link w:val="af"/>
    <w:unhideWhenUsed/>
    <w:rsid w:val="00865BB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65BBB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нак Знак1 Знак Знак Знак Знак"/>
    <w:basedOn w:val="a"/>
    <w:rsid w:val="00865B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5A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13" Type="http://schemas.openxmlformats.org/officeDocument/2006/relationships/hyperlink" Target="consultantplus://offline/ref=20CEF4BA013D12EF2B43706371C6983BB1337ADFE76B8FD0FDE497C687212703773082EB8EA1DFFC98BB2B3Ds7M" TargetMode="External"/><Relationship Id="rId18" Type="http://schemas.openxmlformats.org/officeDocument/2006/relationships/hyperlink" Target="consultantplus://offline/ref=E97347D6B77F70281CE5D7EBD1CAB268A8B45EF8332E6DA40B8521BFAB0D6CCFEA988E8E1FFB6635396C7E62g4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12" Type="http://schemas.openxmlformats.org/officeDocument/2006/relationships/hyperlink" Target="consultantplus://offline/ref=E97347D6B77F70281CE5D7EBD1CAB268A8B45EF8332E6DA40B8521BFAB0D6CCFEA988E8E1FFB6635396C7E62g4L" TargetMode="External"/><Relationship Id="rId17" Type="http://schemas.openxmlformats.org/officeDocument/2006/relationships/hyperlink" Target="consultantplus://offline/ref=E97347D6B77F70281CE5D7EBD1CAB268A8B45EF8332E6DA40B8521BFAB0D6CCFEA988E8E1FFB6635396E7762g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7347D6B77F70281CE5D7EBD1CAB268A8B45EF8332E6DA40B8521BFAB0D6CCFEA988E8E1FFB6635396C7E62g4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11" Type="http://schemas.openxmlformats.org/officeDocument/2006/relationships/hyperlink" Target="consultantplus://offline/ref=E97347D6B77F70281CE5D7EBD1CAB268A8B45EF8332E6DA40B8521BFAB0D6CCFEA988E8E1FFB6635396C7E62g4L" TargetMode="External"/><Relationship Id="rId5" Type="http://schemas.openxmlformats.org/officeDocument/2006/relationships/hyperlink" Target="http://&#1093;&#1086;&#1084;&#1091;&#1090;&#1086;&#1074;&#1089;&#1082;&#1080;&#1081;-" TargetMode="External"/><Relationship Id="rId15" Type="http://schemas.openxmlformats.org/officeDocument/2006/relationships/hyperlink" Target="consultantplus://offline/ref=E97347D6B77F70281CE5D7EBD1CAB268A8B45EF8332E6DA40B8521BFAB0D6CCFEA988E8E1FFB6635396E7762g6L" TargetMode="External"/><Relationship Id="rId10" Type="http://schemas.openxmlformats.org/officeDocument/2006/relationships/hyperlink" Target="consultantplus://offline/ref=E97347D6B77F70281CE5D7EBD1CAB268A8B45EF8332E6DA40B8521BFAB0D6CCFEA988E8E1FFB6635396C7E62g4L" TargetMode="External"/><Relationship Id="rId19" Type="http://schemas.openxmlformats.org/officeDocument/2006/relationships/hyperlink" Target="consultantplus://offline/ref=20CEF4BA013D12EF2B43706371C6983BB1337ADFE76B8FD0FDE497C687212703773082EB8EA1DFFC98BB2B3Ds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Relationship Id="rId14" Type="http://schemas.openxmlformats.org/officeDocument/2006/relationships/hyperlink" Target="consultantplus://offline/ref=E97347D6B77F70281CE5D7EBD1CAB268A8B45EF8332E6DA40B8521BFAB0D6CCFEA988E8E1FFB6635396C7E62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17943</Words>
  <Characters>102279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2020-06-18T07:27:00Z</cp:lastPrinted>
  <dcterms:created xsi:type="dcterms:W3CDTF">2020-05-06T07:34:00Z</dcterms:created>
  <dcterms:modified xsi:type="dcterms:W3CDTF">2020-06-18T14:11:00Z</dcterms:modified>
</cp:coreProperties>
</file>