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4E" w:rsidRPr="00827CEC" w:rsidRDefault="000A644E" w:rsidP="000A644E">
      <w:pPr>
        <w:widowControl w:val="0"/>
        <w:jc w:val="center"/>
        <w:outlineLvl w:val="0"/>
        <w:rPr>
          <w:rFonts w:eastAsia="Calibri"/>
          <w:b/>
          <w:bCs/>
          <w:color w:val="000000" w:themeColor="text1"/>
          <w:sz w:val="36"/>
          <w:szCs w:val="36"/>
          <w:lang w:eastAsia="en-US"/>
        </w:rPr>
      </w:pPr>
      <w:bookmarkStart w:id="0" w:name="_GoBack"/>
      <w:bookmarkEnd w:id="0"/>
      <w:r w:rsidRPr="00827CEC">
        <w:rPr>
          <w:rFonts w:eastAsia="Calibri"/>
          <w:b/>
          <w:bCs/>
          <w:color w:val="000000" w:themeColor="text1"/>
          <w:sz w:val="36"/>
          <w:szCs w:val="36"/>
          <w:lang w:eastAsia="en-US"/>
        </w:rPr>
        <w:t xml:space="preserve">АДМИНИСТРАЦИЯ </w:t>
      </w:r>
    </w:p>
    <w:p w:rsidR="000A644E" w:rsidRPr="00827CEC" w:rsidRDefault="000A644E" w:rsidP="000A644E">
      <w:pPr>
        <w:widowControl w:val="0"/>
        <w:jc w:val="center"/>
        <w:outlineLvl w:val="0"/>
        <w:rPr>
          <w:rFonts w:eastAsia="Calibri"/>
          <w:b/>
          <w:color w:val="000000" w:themeColor="text1"/>
          <w:sz w:val="36"/>
          <w:szCs w:val="36"/>
          <w:lang w:eastAsia="en-US"/>
        </w:rPr>
      </w:pPr>
      <w:r w:rsidRPr="00827CEC">
        <w:rPr>
          <w:rFonts w:eastAsia="Calibri"/>
          <w:b/>
          <w:bCs/>
          <w:color w:val="000000" w:themeColor="text1"/>
          <w:sz w:val="36"/>
          <w:szCs w:val="36"/>
          <w:lang w:eastAsia="en-US"/>
        </w:rPr>
        <w:t xml:space="preserve">ХОМУТОВСКОГО РАЙОНА </w:t>
      </w:r>
      <w:r w:rsidRPr="00827CEC">
        <w:rPr>
          <w:rFonts w:eastAsia="Calibri"/>
          <w:b/>
          <w:color w:val="000000" w:themeColor="text1"/>
          <w:sz w:val="36"/>
          <w:szCs w:val="36"/>
          <w:lang w:eastAsia="en-US"/>
        </w:rPr>
        <w:t>КУРСКОЙ ОБЛАСТИ</w:t>
      </w:r>
    </w:p>
    <w:p w:rsidR="000A644E" w:rsidRPr="00827CEC" w:rsidRDefault="000A644E" w:rsidP="000A644E">
      <w:pPr>
        <w:widowControl w:val="0"/>
        <w:jc w:val="center"/>
        <w:rPr>
          <w:rFonts w:eastAsia="Calibri"/>
          <w:b/>
          <w:bCs/>
          <w:color w:val="000000" w:themeColor="text1"/>
          <w:spacing w:val="80"/>
          <w:sz w:val="36"/>
          <w:szCs w:val="36"/>
          <w:lang w:bidi="ru-RU"/>
        </w:rPr>
      </w:pPr>
    </w:p>
    <w:p w:rsidR="000A644E" w:rsidRPr="00827CEC" w:rsidRDefault="000A644E" w:rsidP="000A644E">
      <w:pPr>
        <w:widowControl w:val="0"/>
        <w:jc w:val="center"/>
        <w:rPr>
          <w:rFonts w:eastAsia="Calibri"/>
          <w:color w:val="000000" w:themeColor="text1"/>
          <w:sz w:val="36"/>
          <w:szCs w:val="36"/>
          <w:lang w:eastAsia="en-US"/>
        </w:rPr>
      </w:pPr>
      <w:r w:rsidRPr="00827CEC">
        <w:rPr>
          <w:rFonts w:eastAsia="Calibri"/>
          <w:bCs/>
          <w:color w:val="000000" w:themeColor="text1"/>
          <w:sz w:val="36"/>
          <w:szCs w:val="36"/>
          <w:lang w:bidi="ru-RU"/>
        </w:rPr>
        <w:t>ПОСТАНОВЛЕНИЕ</w:t>
      </w:r>
    </w:p>
    <w:p w:rsidR="000A644E" w:rsidRPr="00827CEC" w:rsidRDefault="000A644E" w:rsidP="000A644E">
      <w:pPr>
        <w:autoSpaceDN w:val="0"/>
        <w:jc w:val="center"/>
        <w:rPr>
          <w:color w:val="000000" w:themeColor="text1"/>
          <w:sz w:val="16"/>
          <w:szCs w:val="16"/>
          <w:lang w:eastAsia="zh-CN"/>
        </w:rPr>
      </w:pPr>
    </w:p>
    <w:p w:rsidR="000A644E" w:rsidRPr="00827CEC" w:rsidRDefault="000A644E" w:rsidP="000A644E">
      <w:pPr>
        <w:jc w:val="center"/>
        <w:rPr>
          <w:color w:val="000000" w:themeColor="text1"/>
          <w:sz w:val="28"/>
          <w:szCs w:val="28"/>
        </w:rPr>
      </w:pPr>
      <w:r w:rsidRPr="00827CEC">
        <w:rPr>
          <w:color w:val="000000" w:themeColor="text1"/>
          <w:sz w:val="28"/>
          <w:szCs w:val="28"/>
        </w:rPr>
        <w:t xml:space="preserve">от </w:t>
      </w:r>
      <w:r w:rsidR="00320830">
        <w:rPr>
          <w:color w:val="000000" w:themeColor="text1"/>
          <w:sz w:val="28"/>
          <w:szCs w:val="28"/>
        </w:rPr>
        <w:t xml:space="preserve">03.02.2023 </w:t>
      </w:r>
      <w:r w:rsidRPr="00827CEC">
        <w:rPr>
          <w:color w:val="000000" w:themeColor="text1"/>
          <w:sz w:val="28"/>
          <w:szCs w:val="28"/>
        </w:rPr>
        <w:t xml:space="preserve">№ </w:t>
      </w:r>
      <w:r w:rsidR="00320830">
        <w:rPr>
          <w:color w:val="000000" w:themeColor="text1"/>
          <w:sz w:val="28"/>
          <w:szCs w:val="28"/>
        </w:rPr>
        <w:t>76-па</w:t>
      </w:r>
    </w:p>
    <w:p w:rsidR="000A644E" w:rsidRPr="00827CEC" w:rsidRDefault="000A644E" w:rsidP="000A644E">
      <w:pPr>
        <w:jc w:val="center"/>
        <w:rPr>
          <w:color w:val="000000" w:themeColor="text1"/>
          <w:sz w:val="16"/>
          <w:szCs w:val="16"/>
        </w:rPr>
      </w:pPr>
    </w:p>
    <w:p w:rsidR="000A644E" w:rsidRPr="00827CEC" w:rsidRDefault="000A644E" w:rsidP="000A644E">
      <w:pPr>
        <w:jc w:val="center"/>
        <w:rPr>
          <w:color w:val="000000" w:themeColor="text1"/>
          <w:sz w:val="28"/>
          <w:szCs w:val="28"/>
          <w:lang w:eastAsia="zh-CN"/>
        </w:rPr>
      </w:pPr>
      <w:r w:rsidRPr="00827CEC">
        <w:rPr>
          <w:color w:val="000000" w:themeColor="text1"/>
          <w:sz w:val="28"/>
          <w:szCs w:val="28"/>
        </w:rPr>
        <w:t>п. Хомутовка</w:t>
      </w:r>
    </w:p>
    <w:p w:rsidR="000A644E" w:rsidRPr="00827CEC" w:rsidRDefault="000A644E" w:rsidP="000A644E">
      <w:pPr>
        <w:jc w:val="center"/>
        <w:rPr>
          <w:b/>
          <w:color w:val="000000" w:themeColor="text1"/>
          <w:sz w:val="24"/>
          <w:szCs w:val="24"/>
        </w:rPr>
      </w:pPr>
    </w:p>
    <w:p w:rsidR="000A644E" w:rsidRPr="00827CEC" w:rsidRDefault="000A644E" w:rsidP="000A644E">
      <w:pPr>
        <w:jc w:val="center"/>
        <w:rPr>
          <w:color w:val="000000" w:themeColor="text1"/>
          <w:sz w:val="24"/>
          <w:szCs w:val="24"/>
        </w:rPr>
      </w:pPr>
    </w:p>
    <w:p w:rsidR="000A644E" w:rsidRDefault="000A644E" w:rsidP="000A644E">
      <w:pPr>
        <w:rPr>
          <w:color w:val="000000"/>
          <w:sz w:val="16"/>
          <w:szCs w:val="16"/>
        </w:rPr>
      </w:pPr>
    </w:p>
    <w:p w:rsidR="000A644E" w:rsidRDefault="000A644E" w:rsidP="000A644E">
      <w:pPr>
        <w:shd w:val="clear" w:color="auto" w:fill="FFFFFF"/>
        <w:jc w:val="center"/>
        <w:rPr>
          <w:b/>
          <w:color w:val="000000"/>
          <w:sz w:val="28"/>
          <w:szCs w:val="28"/>
        </w:rPr>
      </w:pPr>
      <w:r>
        <w:rPr>
          <w:b/>
          <w:color w:val="000000"/>
          <w:sz w:val="28"/>
          <w:szCs w:val="28"/>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0A644E" w:rsidRDefault="000A644E" w:rsidP="000A644E">
      <w:pPr>
        <w:shd w:val="clear" w:color="auto" w:fill="FFFFFF"/>
        <w:jc w:val="center"/>
        <w:rPr>
          <w:b/>
          <w:color w:val="000000"/>
          <w:sz w:val="16"/>
          <w:szCs w:val="16"/>
        </w:rPr>
      </w:pPr>
    </w:p>
    <w:p w:rsidR="00320830" w:rsidRDefault="00320830" w:rsidP="000A644E">
      <w:pPr>
        <w:shd w:val="clear" w:color="auto" w:fill="FFFFFF"/>
        <w:jc w:val="center"/>
        <w:rPr>
          <w:b/>
          <w:color w:val="000000"/>
          <w:sz w:val="16"/>
          <w:szCs w:val="16"/>
        </w:rPr>
      </w:pPr>
    </w:p>
    <w:p w:rsidR="000A644E" w:rsidRDefault="000A644E" w:rsidP="000A644E">
      <w:pPr>
        <w:shd w:val="clear" w:color="auto" w:fill="FFFFFF"/>
        <w:jc w:val="center"/>
        <w:rPr>
          <w:b/>
          <w:color w:val="000000"/>
          <w:sz w:val="16"/>
          <w:szCs w:val="16"/>
        </w:rPr>
      </w:pPr>
    </w:p>
    <w:p w:rsidR="000A644E" w:rsidRDefault="000A644E" w:rsidP="000A644E">
      <w:pPr>
        <w:shd w:val="clear" w:color="auto" w:fill="FFFFFF"/>
        <w:ind w:firstLine="567"/>
        <w:jc w:val="both"/>
        <w:rPr>
          <w:rFonts w:ascii="Arial" w:hAnsi="Arial" w:cs="Arial"/>
          <w:color w:val="000000"/>
          <w:sz w:val="28"/>
          <w:szCs w:val="28"/>
        </w:rPr>
      </w:pPr>
      <w:proofErr w:type="gramStart"/>
      <w:r>
        <w:rPr>
          <w:color w:val="000000"/>
          <w:sz w:val="28"/>
          <w:szCs w:val="28"/>
        </w:rPr>
        <w:t>В соответствии с подпунктом 10 пункта 3.3 статьи 32 Федерального закона Российской Федерации от 12.01.1996 № 7-ФЗ «О некоммерческих организациях», приказом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приказом Министерства финансов Российской Федерации от 21.07.2011 №86н</w:t>
      </w:r>
      <w:proofErr w:type="gramEnd"/>
      <w:r>
        <w:rPr>
          <w:color w:val="000000"/>
          <w:sz w:val="28"/>
          <w:szCs w:val="28"/>
        </w:rPr>
        <w:t xml:space="preserve"> «Об утверждении </w:t>
      </w:r>
      <w:hyperlink r:id="rId6" w:history="1">
        <w:r>
          <w:rPr>
            <w:rStyle w:val="a3"/>
            <w:iCs/>
            <w:color w:val="000000"/>
            <w:sz w:val="28"/>
            <w:szCs w:val="28"/>
          </w:rPr>
          <w:t xml:space="preserve">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hyperlink>
      <w:r>
        <w:rPr>
          <w:color w:val="000000"/>
          <w:sz w:val="28"/>
          <w:szCs w:val="28"/>
        </w:rPr>
        <w:t xml:space="preserve"> руководствуясь Уставом муниципального района «</w:t>
      </w:r>
      <w:proofErr w:type="spellStart"/>
      <w:r>
        <w:rPr>
          <w:color w:val="000000"/>
          <w:sz w:val="28"/>
          <w:szCs w:val="28"/>
        </w:rPr>
        <w:t>Хомутовский</w:t>
      </w:r>
      <w:proofErr w:type="spellEnd"/>
      <w:r>
        <w:rPr>
          <w:color w:val="000000"/>
          <w:sz w:val="28"/>
          <w:szCs w:val="28"/>
        </w:rPr>
        <w:t xml:space="preserve"> район» Курской области, Администрация Хомутовского района Курской области ПОСТАНОВЛЯЕТ: </w:t>
      </w:r>
    </w:p>
    <w:p w:rsidR="000A644E" w:rsidRDefault="000A644E" w:rsidP="000A644E">
      <w:pPr>
        <w:shd w:val="clear" w:color="auto" w:fill="FFFFFF"/>
        <w:ind w:firstLine="567"/>
        <w:jc w:val="both"/>
        <w:rPr>
          <w:color w:val="000000"/>
          <w:sz w:val="28"/>
          <w:szCs w:val="28"/>
        </w:rPr>
      </w:pPr>
      <w:r>
        <w:rPr>
          <w:color w:val="000000"/>
          <w:sz w:val="28"/>
          <w:szCs w:val="28"/>
        </w:rPr>
        <w:t>1. Утвердить прилагаемый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0A644E" w:rsidRDefault="000A644E" w:rsidP="000A644E">
      <w:pPr>
        <w:shd w:val="clear" w:color="auto" w:fill="FFFFFF"/>
        <w:ind w:firstLine="567"/>
        <w:jc w:val="both"/>
        <w:rPr>
          <w:rFonts w:ascii="Arial" w:hAnsi="Arial" w:cs="Arial"/>
          <w:color w:val="000000"/>
          <w:sz w:val="28"/>
          <w:szCs w:val="28"/>
        </w:rPr>
      </w:pPr>
      <w:r>
        <w:rPr>
          <w:color w:val="000000"/>
          <w:sz w:val="28"/>
          <w:szCs w:val="28"/>
        </w:rPr>
        <w:t>2. Разместить на официальном сайте Администрации Хомутовского района Курской области в информационно-телекоммуникационной системе «Интернет».</w:t>
      </w:r>
    </w:p>
    <w:p w:rsidR="000A644E" w:rsidRPr="00E00BB4" w:rsidRDefault="000A644E" w:rsidP="000A644E">
      <w:pPr>
        <w:ind w:firstLine="567"/>
        <w:jc w:val="both"/>
        <w:rPr>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заместителя Главы Администрации Хомутовского района Курской области </w:t>
      </w:r>
      <w:proofErr w:type="spellStart"/>
      <w:r>
        <w:rPr>
          <w:color w:val="000000"/>
          <w:sz w:val="28"/>
          <w:szCs w:val="28"/>
        </w:rPr>
        <w:t>В.А.Баева</w:t>
      </w:r>
      <w:proofErr w:type="spellEnd"/>
      <w:r>
        <w:rPr>
          <w:color w:val="000000"/>
          <w:sz w:val="28"/>
          <w:szCs w:val="28"/>
        </w:rPr>
        <w:t xml:space="preserve"> </w:t>
      </w:r>
      <w:r w:rsidRPr="00E00BB4">
        <w:rPr>
          <w:sz w:val="28"/>
          <w:szCs w:val="28"/>
        </w:rPr>
        <w:t xml:space="preserve">и начальника МКУ «Центр бюджетного учета Хомутовского района Курской области» </w:t>
      </w:r>
      <w:proofErr w:type="spellStart"/>
      <w:r w:rsidRPr="00E00BB4">
        <w:rPr>
          <w:sz w:val="28"/>
          <w:szCs w:val="28"/>
        </w:rPr>
        <w:t>О.О.Чернякову</w:t>
      </w:r>
      <w:proofErr w:type="spellEnd"/>
      <w:r w:rsidRPr="00E00BB4">
        <w:rPr>
          <w:sz w:val="28"/>
          <w:szCs w:val="28"/>
        </w:rPr>
        <w:t xml:space="preserve">. </w:t>
      </w:r>
    </w:p>
    <w:p w:rsidR="000A644E" w:rsidRDefault="000A644E" w:rsidP="000A644E">
      <w:pPr>
        <w:ind w:firstLine="567"/>
        <w:jc w:val="both"/>
        <w:rPr>
          <w:color w:val="000000"/>
          <w:sz w:val="28"/>
          <w:szCs w:val="28"/>
        </w:rPr>
      </w:pPr>
      <w:r>
        <w:rPr>
          <w:color w:val="000000"/>
          <w:sz w:val="28"/>
          <w:szCs w:val="28"/>
        </w:rPr>
        <w:t>4. Настоящее постановление вступает в силу с 01.01.2023 года и применяется, начиная с представления отчета за 2022 год.</w:t>
      </w:r>
    </w:p>
    <w:p w:rsidR="000A644E" w:rsidRDefault="000A644E" w:rsidP="000A644E">
      <w:pPr>
        <w:jc w:val="both"/>
        <w:rPr>
          <w:color w:val="000000"/>
          <w:sz w:val="28"/>
          <w:szCs w:val="28"/>
        </w:rPr>
      </w:pPr>
    </w:p>
    <w:p w:rsidR="000A644E" w:rsidRDefault="000A644E" w:rsidP="000A644E">
      <w:pPr>
        <w:jc w:val="both"/>
        <w:rPr>
          <w:color w:val="000000"/>
          <w:sz w:val="28"/>
          <w:szCs w:val="28"/>
        </w:rPr>
      </w:pPr>
      <w:r>
        <w:rPr>
          <w:color w:val="000000"/>
          <w:sz w:val="28"/>
          <w:szCs w:val="28"/>
        </w:rPr>
        <w:t xml:space="preserve">Глава Хомутовского района </w:t>
      </w:r>
    </w:p>
    <w:p w:rsidR="000A644E" w:rsidRDefault="000A644E" w:rsidP="000A644E">
      <w:pPr>
        <w:jc w:val="both"/>
        <w:rPr>
          <w:color w:val="000000"/>
          <w:sz w:val="28"/>
          <w:szCs w:val="28"/>
        </w:rPr>
      </w:pPr>
      <w:r>
        <w:rPr>
          <w:color w:val="000000"/>
          <w:sz w:val="28"/>
          <w:szCs w:val="28"/>
        </w:rPr>
        <w:t xml:space="preserve">Курской области                                                                             </w:t>
      </w:r>
      <w:proofErr w:type="spellStart"/>
      <w:r>
        <w:rPr>
          <w:color w:val="000000"/>
          <w:sz w:val="28"/>
          <w:szCs w:val="28"/>
        </w:rPr>
        <w:t>Ю.Хрулев</w:t>
      </w:r>
      <w:proofErr w:type="spellEnd"/>
    </w:p>
    <w:tbl>
      <w:tblPr>
        <w:tblW w:w="0" w:type="auto"/>
        <w:tblInd w:w="447" w:type="dxa"/>
        <w:tblLook w:val="0000" w:firstRow="0" w:lastRow="0" w:firstColumn="0" w:lastColumn="0" w:noHBand="0" w:noVBand="0"/>
      </w:tblPr>
      <w:tblGrid>
        <w:gridCol w:w="4560"/>
        <w:gridCol w:w="4440"/>
      </w:tblGrid>
      <w:tr w:rsidR="000A644E" w:rsidTr="003E5D2E">
        <w:trPr>
          <w:trHeight w:val="495"/>
        </w:trPr>
        <w:tc>
          <w:tcPr>
            <w:tcW w:w="4560" w:type="dxa"/>
          </w:tcPr>
          <w:p w:rsidR="000A644E" w:rsidRDefault="000A644E" w:rsidP="003E5D2E">
            <w:pPr>
              <w:ind w:left="3630"/>
              <w:jc w:val="both"/>
              <w:rPr>
                <w:color w:val="000000"/>
                <w:sz w:val="28"/>
                <w:szCs w:val="28"/>
              </w:rPr>
            </w:pPr>
          </w:p>
        </w:tc>
        <w:tc>
          <w:tcPr>
            <w:tcW w:w="4440" w:type="dxa"/>
          </w:tcPr>
          <w:p w:rsidR="000A644E" w:rsidRDefault="000A644E" w:rsidP="003E5D2E">
            <w:pPr>
              <w:jc w:val="center"/>
              <w:rPr>
                <w:color w:val="000000"/>
                <w:sz w:val="28"/>
                <w:szCs w:val="28"/>
              </w:rPr>
            </w:pPr>
            <w:r>
              <w:rPr>
                <w:color w:val="000000"/>
                <w:sz w:val="28"/>
                <w:szCs w:val="28"/>
              </w:rPr>
              <w:t xml:space="preserve">УТВЕРЖДЕН </w:t>
            </w:r>
          </w:p>
          <w:p w:rsidR="000A644E" w:rsidRDefault="000A644E" w:rsidP="003E5D2E">
            <w:pPr>
              <w:jc w:val="center"/>
              <w:rPr>
                <w:color w:val="000000"/>
                <w:sz w:val="28"/>
                <w:szCs w:val="28"/>
              </w:rPr>
            </w:pPr>
            <w:r>
              <w:rPr>
                <w:color w:val="000000"/>
                <w:sz w:val="28"/>
                <w:szCs w:val="28"/>
              </w:rPr>
              <w:t xml:space="preserve">постановлением Администрации Хомутовского района </w:t>
            </w:r>
          </w:p>
          <w:p w:rsidR="000A644E" w:rsidRDefault="000A644E" w:rsidP="003E5D2E">
            <w:pPr>
              <w:jc w:val="center"/>
              <w:rPr>
                <w:color w:val="000000"/>
                <w:sz w:val="28"/>
                <w:szCs w:val="28"/>
              </w:rPr>
            </w:pPr>
            <w:r>
              <w:rPr>
                <w:color w:val="000000"/>
                <w:sz w:val="28"/>
                <w:szCs w:val="28"/>
              </w:rPr>
              <w:t>Курской области</w:t>
            </w:r>
          </w:p>
          <w:p w:rsidR="000A644E" w:rsidRDefault="000A644E" w:rsidP="003E5D2E">
            <w:pPr>
              <w:jc w:val="center"/>
              <w:rPr>
                <w:color w:val="000000"/>
                <w:sz w:val="28"/>
                <w:szCs w:val="28"/>
              </w:rPr>
            </w:pPr>
            <w:r>
              <w:rPr>
                <w:color w:val="000000"/>
                <w:sz w:val="28"/>
                <w:szCs w:val="28"/>
              </w:rPr>
              <w:t xml:space="preserve">от </w:t>
            </w:r>
            <w:r w:rsidR="00320830">
              <w:rPr>
                <w:color w:val="000000"/>
                <w:sz w:val="28"/>
                <w:szCs w:val="28"/>
              </w:rPr>
              <w:t>03.02.2023</w:t>
            </w:r>
            <w:r>
              <w:rPr>
                <w:color w:val="000000"/>
                <w:sz w:val="28"/>
                <w:szCs w:val="28"/>
              </w:rPr>
              <w:t xml:space="preserve"> №</w:t>
            </w:r>
            <w:r w:rsidR="00320830">
              <w:rPr>
                <w:color w:val="000000"/>
                <w:sz w:val="28"/>
                <w:szCs w:val="28"/>
              </w:rPr>
              <w:t>76-па</w:t>
            </w:r>
          </w:p>
          <w:p w:rsidR="000A644E" w:rsidRDefault="000A644E" w:rsidP="003E5D2E">
            <w:pPr>
              <w:jc w:val="both"/>
              <w:rPr>
                <w:color w:val="000000"/>
                <w:sz w:val="28"/>
                <w:szCs w:val="28"/>
              </w:rPr>
            </w:pPr>
          </w:p>
        </w:tc>
      </w:tr>
    </w:tbl>
    <w:p w:rsidR="000A644E" w:rsidRDefault="000A644E" w:rsidP="000A644E">
      <w:pPr>
        <w:ind w:left="3969"/>
        <w:jc w:val="both"/>
        <w:rPr>
          <w:color w:val="000000"/>
          <w:sz w:val="28"/>
          <w:szCs w:val="28"/>
        </w:rPr>
      </w:pPr>
    </w:p>
    <w:p w:rsidR="000A644E" w:rsidRDefault="000A644E" w:rsidP="000A644E">
      <w:pPr>
        <w:jc w:val="both"/>
        <w:rPr>
          <w:color w:val="000000"/>
          <w:sz w:val="28"/>
          <w:szCs w:val="28"/>
        </w:rPr>
      </w:pPr>
    </w:p>
    <w:p w:rsidR="000A644E" w:rsidRDefault="000A644E" w:rsidP="000A644E">
      <w:pPr>
        <w:jc w:val="center"/>
        <w:rPr>
          <w:b/>
          <w:color w:val="000000"/>
          <w:sz w:val="28"/>
          <w:szCs w:val="28"/>
        </w:rPr>
      </w:pPr>
      <w:r>
        <w:rPr>
          <w:b/>
          <w:color w:val="000000"/>
          <w:sz w:val="28"/>
          <w:szCs w:val="28"/>
        </w:rPr>
        <w:t xml:space="preserve">ПОРЯДОК </w:t>
      </w:r>
    </w:p>
    <w:p w:rsidR="000A644E" w:rsidRDefault="000A644E" w:rsidP="000A644E">
      <w:pPr>
        <w:jc w:val="center"/>
        <w:rPr>
          <w:b/>
          <w:color w:val="000000"/>
          <w:sz w:val="28"/>
          <w:szCs w:val="28"/>
        </w:rPr>
      </w:pPr>
      <w:r>
        <w:rPr>
          <w:b/>
          <w:color w:val="000000"/>
          <w:sz w:val="28"/>
          <w:szCs w:val="28"/>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0A644E" w:rsidRDefault="000A644E" w:rsidP="000A644E">
      <w:pPr>
        <w:jc w:val="center"/>
        <w:rPr>
          <w:b/>
          <w:color w:val="000000"/>
          <w:sz w:val="28"/>
          <w:szCs w:val="28"/>
        </w:rPr>
      </w:pPr>
    </w:p>
    <w:p w:rsidR="000A644E" w:rsidRPr="003E406E" w:rsidRDefault="000A644E" w:rsidP="000A644E">
      <w:pPr>
        <w:jc w:val="center"/>
        <w:rPr>
          <w:b/>
          <w:color w:val="000000"/>
          <w:sz w:val="28"/>
          <w:szCs w:val="28"/>
        </w:rPr>
      </w:pPr>
      <w:r>
        <w:rPr>
          <w:b/>
          <w:color w:val="000000"/>
          <w:sz w:val="28"/>
          <w:szCs w:val="28"/>
        </w:rPr>
        <w:t>1. Общие положения</w:t>
      </w:r>
    </w:p>
    <w:p w:rsidR="000A644E" w:rsidRDefault="000A644E" w:rsidP="000A644E">
      <w:pPr>
        <w:numPr>
          <w:ilvl w:val="0"/>
          <w:numId w:val="1"/>
        </w:numPr>
        <w:shd w:val="clear" w:color="auto" w:fill="FFFFFF"/>
        <w:ind w:left="0" w:firstLine="567"/>
        <w:jc w:val="both"/>
        <w:rPr>
          <w:color w:val="000000"/>
          <w:sz w:val="28"/>
          <w:szCs w:val="28"/>
        </w:rPr>
      </w:pPr>
      <w:proofErr w:type="gramStart"/>
      <w:r>
        <w:rPr>
          <w:color w:val="000000"/>
          <w:sz w:val="28"/>
          <w:szCs w:val="28"/>
        </w:rPr>
        <w:t>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разработан  в соответствии Федеральным законом от 12.01.1996 №7-ФЗ «О некоммерческих организациях»,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w:t>
      </w:r>
      <w:proofErr w:type="gramEnd"/>
      <w:r>
        <w:rPr>
          <w:color w:val="000000"/>
          <w:sz w:val="28"/>
          <w:szCs w:val="28"/>
        </w:rPr>
        <w:t xml:space="preserve"> Федерации от 02.11.2021 № 171н (далее – Общие требования), </w:t>
      </w:r>
      <w:hyperlink r:id="rId7" w:history="1">
        <w:r>
          <w:rPr>
            <w:rStyle w:val="a3"/>
            <w:iCs/>
            <w:color w:val="000000"/>
            <w:sz w:val="28"/>
            <w:szCs w:val="28"/>
          </w:rPr>
          <w:t>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w:t>
        </w:r>
      </w:hyperlink>
      <w:r>
        <w:rPr>
          <w:color w:val="000000"/>
          <w:sz w:val="28"/>
          <w:szCs w:val="28"/>
        </w:rPr>
        <w:t xml:space="preserve"> приказом</w:t>
      </w:r>
      <w:r>
        <w:rPr>
          <w:color w:val="000000"/>
        </w:rPr>
        <w:t xml:space="preserve"> </w:t>
      </w:r>
      <w:r>
        <w:rPr>
          <w:color w:val="000000"/>
          <w:sz w:val="28"/>
          <w:szCs w:val="28"/>
        </w:rPr>
        <w:t>Минфина России от 21.07.2011 №86н.</w:t>
      </w:r>
    </w:p>
    <w:p w:rsidR="000A644E" w:rsidRDefault="000A644E" w:rsidP="000A644E">
      <w:pPr>
        <w:numPr>
          <w:ilvl w:val="0"/>
          <w:numId w:val="1"/>
        </w:numPr>
        <w:shd w:val="clear" w:color="auto" w:fill="FFFFFF"/>
        <w:ind w:left="0" w:firstLine="567"/>
        <w:jc w:val="both"/>
        <w:rPr>
          <w:color w:val="000000"/>
          <w:sz w:val="28"/>
          <w:szCs w:val="28"/>
        </w:rPr>
      </w:pPr>
      <w:r>
        <w:rPr>
          <w:color w:val="000000"/>
          <w:sz w:val="28"/>
          <w:szCs w:val="28"/>
        </w:rPr>
        <w:t>Настоящий Порядок устанавливает единые требования к составлению и утверждению отчета о результатах деятельности муниципального учреждения и об использовании закрепленного за ним муниципального имущества (далее - Отчет).</w:t>
      </w:r>
    </w:p>
    <w:p w:rsidR="000A644E" w:rsidRDefault="000A644E" w:rsidP="000A644E">
      <w:pPr>
        <w:numPr>
          <w:ilvl w:val="0"/>
          <w:numId w:val="1"/>
        </w:numPr>
        <w:shd w:val="clear" w:color="auto" w:fill="FFFFFF"/>
        <w:ind w:left="0" w:firstLine="567"/>
        <w:jc w:val="both"/>
        <w:rPr>
          <w:color w:val="000000"/>
          <w:sz w:val="28"/>
          <w:szCs w:val="28"/>
        </w:rPr>
      </w:pPr>
      <w:r>
        <w:rPr>
          <w:color w:val="000000"/>
          <w:sz w:val="28"/>
          <w:szCs w:val="28"/>
        </w:rPr>
        <w:t xml:space="preserve">Настоящий Порядок распространяется </w:t>
      </w:r>
      <w:proofErr w:type="gramStart"/>
      <w:r>
        <w:rPr>
          <w:color w:val="000000"/>
          <w:sz w:val="28"/>
          <w:szCs w:val="28"/>
        </w:rPr>
        <w:t>на</w:t>
      </w:r>
      <w:proofErr w:type="gramEnd"/>
      <w:r>
        <w:rPr>
          <w:color w:val="000000"/>
          <w:sz w:val="28"/>
          <w:szCs w:val="28"/>
        </w:rPr>
        <w:t>:</w:t>
      </w:r>
    </w:p>
    <w:p w:rsidR="000A644E" w:rsidRDefault="000A644E" w:rsidP="000A644E">
      <w:pPr>
        <w:shd w:val="clear" w:color="auto" w:fill="FFFFFF"/>
        <w:ind w:firstLine="567"/>
        <w:jc w:val="both"/>
        <w:rPr>
          <w:color w:val="000000"/>
          <w:sz w:val="28"/>
          <w:szCs w:val="28"/>
        </w:rPr>
      </w:pPr>
      <w:r>
        <w:rPr>
          <w:color w:val="000000"/>
          <w:sz w:val="28"/>
          <w:szCs w:val="28"/>
        </w:rPr>
        <w:t>- орган местного самоуправления, осуществляющий функции и полномочия учредителя муниципального учреждения (далее - орган - учредитель), при установлении Порядка;</w:t>
      </w:r>
    </w:p>
    <w:p w:rsidR="000A644E" w:rsidRPr="00E00BB4" w:rsidRDefault="000A644E" w:rsidP="000A644E">
      <w:pPr>
        <w:shd w:val="clear" w:color="auto" w:fill="FFFFFF"/>
        <w:ind w:firstLine="567"/>
        <w:jc w:val="both"/>
        <w:rPr>
          <w:sz w:val="28"/>
          <w:szCs w:val="28"/>
        </w:rPr>
      </w:pPr>
      <w:r w:rsidRPr="00E00BB4">
        <w:rPr>
          <w:sz w:val="28"/>
          <w:szCs w:val="28"/>
        </w:rPr>
        <w:t xml:space="preserve">- муниципальное учреждение (казенное, бюджетное) при составлении и утверждении Отчета. </w:t>
      </w:r>
    </w:p>
    <w:p w:rsidR="000A644E" w:rsidRDefault="000A644E" w:rsidP="000A644E">
      <w:pPr>
        <w:numPr>
          <w:ilvl w:val="0"/>
          <w:numId w:val="1"/>
        </w:numPr>
        <w:shd w:val="clear" w:color="auto" w:fill="FFFFFF"/>
        <w:ind w:left="0" w:firstLine="567"/>
        <w:jc w:val="both"/>
        <w:rPr>
          <w:color w:val="000000"/>
          <w:sz w:val="28"/>
          <w:szCs w:val="28"/>
        </w:rPr>
      </w:pPr>
      <w:r>
        <w:rPr>
          <w:color w:val="000000"/>
          <w:sz w:val="28"/>
          <w:szCs w:val="28"/>
        </w:rPr>
        <w:t xml:space="preserve">Отчет составляется муниципальным учреждением в валюте Российской Федерации (в части показателей в денежном выражении) ежегодно по состоянию на 1 января года, следующего </w:t>
      </w:r>
      <w:proofErr w:type="gramStart"/>
      <w:r>
        <w:rPr>
          <w:color w:val="000000"/>
          <w:sz w:val="28"/>
          <w:szCs w:val="28"/>
        </w:rPr>
        <w:t>за</w:t>
      </w:r>
      <w:proofErr w:type="gramEnd"/>
      <w:r>
        <w:rPr>
          <w:color w:val="000000"/>
          <w:sz w:val="28"/>
          <w:szCs w:val="28"/>
        </w:rPr>
        <w:t xml:space="preserve"> отчетным.</w:t>
      </w:r>
    </w:p>
    <w:p w:rsidR="000A644E" w:rsidRDefault="000A644E" w:rsidP="000A644E">
      <w:pPr>
        <w:shd w:val="clear" w:color="auto" w:fill="FFFFFF"/>
        <w:jc w:val="both"/>
        <w:rPr>
          <w:color w:val="000000"/>
          <w:sz w:val="28"/>
          <w:szCs w:val="28"/>
        </w:rPr>
      </w:pPr>
    </w:p>
    <w:p w:rsidR="000A644E" w:rsidRPr="003E406E" w:rsidRDefault="000A644E" w:rsidP="000A644E">
      <w:pPr>
        <w:shd w:val="clear" w:color="auto" w:fill="FFFFFF"/>
        <w:jc w:val="center"/>
        <w:rPr>
          <w:b/>
          <w:color w:val="000000"/>
          <w:sz w:val="28"/>
          <w:szCs w:val="28"/>
        </w:rPr>
      </w:pPr>
      <w:r w:rsidRPr="003E406E">
        <w:rPr>
          <w:b/>
          <w:color w:val="000000"/>
          <w:sz w:val="28"/>
          <w:szCs w:val="28"/>
        </w:rPr>
        <w:t>2. Требования к отчету</w:t>
      </w:r>
    </w:p>
    <w:p w:rsidR="000A644E" w:rsidRDefault="000A644E" w:rsidP="000A644E">
      <w:pPr>
        <w:numPr>
          <w:ilvl w:val="0"/>
          <w:numId w:val="1"/>
        </w:numPr>
        <w:shd w:val="clear" w:color="auto" w:fill="FFFFFF"/>
        <w:ind w:left="0" w:firstLine="567"/>
        <w:jc w:val="both"/>
        <w:rPr>
          <w:color w:val="000000"/>
          <w:sz w:val="28"/>
          <w:szCs w:val="28"/>
        </w:rPr>
      </w:pPr>
      <w:proofErr w:type="gramStart"/>
      <w:r>
        <w:rPr>
          <w:color w:val="000000"/>
          <w:sz w:val="28"/>
          <w:szCs w:val="28"/>
        </w:rPr>
        <w:t xml:space="preserve">Отчет должен в заголовочной части содержать наименование муниципального учреждения, составившего Отчет, с указанием кода по реестру участников бюджетного процесса, а также юридических лиц, не </w:t>
      </w:r>
      <w:r>
        <w:rPr>
          <w:color w:val="000000"/>
          <w:sz w:val="28"/>
          <w:szCs w:val="28"/>
        </w:rPr>
        <w:lastRenderedPageBreak/>
        <w:t xml:space="preserve">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w:t>
      </w:r>
      <w:hyperlink r:id="rId8" w:history="1">
        <w:r>
          <w:rPr>
            <w:rStyle w:val="a3"/>
            <w:color w:val="000000"/>
            <w:sz w:val="28"/>
            <w:szCs w:val="28"/>
          </w:rPr>
          <w:t>классификатору</w:t>
        </w:r>
      </w:hyperlink>
      <w:r>
        <w:rPr>
          <w:color w:val="000000"/>
          <w:sz w:val="28"/>
          <w:szCs w:val="28"/>
        </w:rPr>
        <w:t xml:space="preserve"> территорий муниципальных образований, и</w:t>
      </w:r>
      <w:proofErr w:type="gramEnd"/>
      <w:r>
        <w:rPr>
          <w:color w:val="000000"/>
          <w:sz w:val="28"/>
          <w:szCs w:val="28"/>
        </w:rPr>
        <w:t xml:space="preserve"> составляться в разрезе следующих разделов: </w:t>
      </w:r>
    </w:p>
    <w:p w:rsidR="000A644E" w:rsidRDefault="000A644E" w:rsidP="000A644E">
      <w:pPr>
        <w:ind w:firstLine="540"/>
        <w:jc w:val="both"/>
        <w:rPr>
          <w:color w:val="000000"/>
          <w:sz w:val="28"/>
          <w:szCs w:val="28"/>
        </w:rPr>
      </w:pPr>
      <w:r>
        <w:rPr>
          <w:color w:val="000000"/>
          <w:sz w:val="28"/>
          <w:szCs w:val="28"/>
        </w:rPr>
        <w:t xml:space="preserve">раздел 1 «Результаты деятельности»; </w:t>
      </w:r>
    </w:p>
    <w:p w:rsidR="000A644E" w:rsidRDefault="000A644E" w:rsidP="000A644E">
      <w:pPr>
        <w:ind w:firstLine="540"/>
        <w:jc w:val="both"/>
        <w:rPr>
          <w:color w:val="000000"/>
          <w:sz w:val="28"/>
          <w:szCs w:val="28"/>
        </w:rPr>
      </w:pPr>
      <w:r>
        <w:rPr>
          <w:color w:val="000000"/>
          <w:sz w:val="28"/>
          <w:szCs w:val="28"/>
        </w:rPr>
        <w:t xml:space="preserve">раздел 2 «Использование имущества, закрепленного за учреждением»; </w:t>
      </w:r>
    </w:p>
    <w:p w:rsidR="000A644E" w:rsidRDefault="000A644E" w:rsidP="000A644E">
      <w:pPr>
        <w:ind w:firstLine="540"/>
        <w:jc w:val="both"/>
        <w:rPr>
          <w:color w:val="000000"/>
          <w:sz w:val="28"/>
          <w:szCs w:val="28"/>
        </w:rPr>
      </w:pPr>
      <w:r>
        <w:rPr>
          <w:color w:val="000000"/>
          <w:sz w:val="28"/>
          <w:szCs w:val="28"/>
        </w:rPr>
        <w:t>раздел 3 «Эффективность деятельности».</w:t>
      </w:r>
    </w:p>
    <w:p w:rsidR="000A644E" w:rsidRDefault="000A644E" w:rsidP="000A644E">
      <w:pPr>
        <w:ind w:firstLine="540"/>
        <w:jc w:val="both"/>
        <w:rPr>
          <w:color w:val="000000"/>
          <w:sz w:val="28"/>
          <w:szCs w:val="28"/>
        </w:rPr>
      </w:pPr>
      <w:r>
        <w:rPr>
          <w:color w:val="000000"/>
          <w:sz w:val="28"/>
          <w:szCs w:val="28"/>
        </w:rPr>
        <w:t xml:space="preserve">6. В раздел 1 «Результаты деятельности» должны включаться: </w:t>
      </w:r>
    </w:p>
    <w:p w:rsidR="000A644E" w:rsidRDefault="000A644E" w:rsidP="000A644E">
      <w:pPr>
        <w:ind w:firstLine="540"/>
        <w:jc w:val="both"/>
        <w:rPr>
          <w:color w:val="000000"/>
          <w:sz w:val="28"/>
          <w:szCs w:val="28"/>
        </w:rPr>
      </w:pPr>
      <w:r>
        <w:rPr>
          <w:color w:val="000000"/>
          <w:sz w:val="28"/>
          <w:szCs w:val="28"/>
        </w:rPr>
        <w:t>- отчет о выполнении муниципального задания на оказание муниципальных услуг (выполнение работ) (далее - муниципальное задание). Отчет формируется бюджетными учреждениями, а также казенными учреждениями, в случае если  решением органа - учредителя сформировано муниципальное задание;</w:t>
      </w:r>
    </w:p>
    <w:p w:rsidR="000A644E" w:rsidRDefault="000A644E" w:rsidP="000A644E">
      <w:pPr>
        <w:ind w:firstLine="540"/>
        <w:jc w:val="both"/>
        <w:rPr>
          <w:color w:val="000000"/>
          <w:sz w:val="28"/>
          <w:szCs w:val="28"/>
        </w:rPr>
      </w:pPr>
      <w:r>
        <w:rPr>
          <w:color w:val="000000"/>
          <w:sz w:val="28"/>
          <w:szCs w:val="28"/>
        </w:rPr>
        <w:t xml:space="preserve">- сведения об оказываемых услугах, выполняемых работах сверх установленного муниципального задания, в случае если  решением органа - учредителя сформировано муниципальное задание, а также выпускаемой продукции, формируемые в соответствии с </w:t>
      </w:r>
      <w:hyperlink r:id="rId9" w:anchor="p29" w:history="1">
        <w:r>
          <w:rPr>
            <w:rStyle w:val="a3"/>
            <w:color w:val="000000"/>
            <w:sz w:val="28"/>
            <w:szCs w:val="28"/>
          </w:rPr>
          <w:t>пунктом 14</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10" w:history="1">
        <w:r>
          <w:rPr>
            <w:rStyle w:val="a3"/>
            <w:color w:val="000000"/>
            <w:sz w:val="28"/>
            <w:szCs w:val="28"/>
          </w:rPr>
          <w:t>пунктом 15</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просроченной кредиторской задолженности, формируемые в соответствии с </w:t>
      </w:r>
      <w:hyperlink r:id="rId11" w:history="1">
        <w:r>
          <w:rPr>
            <w:rStyle w:val="a3"/>
            <w:color w:val="000000"/>
            <w:sz w:val="28"/>
            <w:szCs w:val="28"/>
          </w:rPr>
          <w:t>пунктом 16</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w:t>
      </w:r>
      <w:hyperlink r:id="rId12" w:history="1">
        <w:r>
          <w:rPr>
            <w:rStyle w:val="a3"/>
            <w:color w:val="000000"/>
            <w:sz w:val="28"/>
            <w:szCs w:val="28"/>
          </w:rPr>
          <w:t>пунктом 17</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численности сотрудников и оплате труда, формируемые в соответствии с </w:t>
      </w:r>
      <w:hyperlink r:id="rId13" w:history="1">
        <w:r>
          <w:rPr>
            <w:rStyle w:val="a3"/>
            <w:color w:val="000000"/>
            <w:sz w:val="28"/>
            <w:szCs w:val="28"/>
          </w:rPr>
          <w:t>пунктом 18</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счетах учреждения, открытых в кредитных организациях, формируемые в соответствии с </w:t>
      </w:r>
      <w:hyperlink r:id="rId14" w:history="1">
        <w:r>
          <w:rPr>
            <w:rStyle w:val="a3"/>
            <w:color w:val="000000"/>
            <w:sz w:val="28"/>
            <w:szCs w:val="28"/>
          </w:rPr>
          <w:t>пунктом 19</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7. В раздел 2 «Использование имущества, закрепленного за учреждением» должны включаться: </w:t>
      </w:r>
    </w:p>
    <w:p w:rsidR="000A644E" w:rsidRDefault="000A644E" w:rsidP="000A644E">
      <w:pPr>
        <w:ind w:firstLine="540"/>
        <w:jc w:val="both"/>
        <w:rPr>
          <w:color w:val="000000"/>
          <w:sz w:val="28"/>
          <w:szCs w:val="28"/>
        </w:rPr>
      </w:pPr>
      <w:r>
        <w:rPr>
          <w:color w:val="000000"/>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r:id="rId15" w:history="1">
        <w:r>
          <w:rPr>
            <w:rStyle w:val="a3"/>
            <w:color w:val="000000"/>
            <w:sz w:val="28"/>
            <w:szCs w:val="28"/>
          </w:rPr>
          <w:t>пунктом 20</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r:id="rId16" w:history="1">
        <w:r>
          <w:rPr>
            <w:rStyle w:val="a3"/>
            <w:color w:val="000000"/>
            <w:sz w:val="28"/>
            <w:szCs w:val="28"/>
          </w:rPr>
          <w:t>пунктом 21</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недвижимом имуществе, используемом по договору аренды, формируемые в соответствии с </w:t>
      </w:r>
      <w:hyperlink r:id="rId17" w:history="1">
        <w:r>
          <w:rPr>
            <w:rStyle w:val="a3"/>
            <w:color w:val="000000"/>
            <w:sz w:val="28"/>
            <w:szCs w:val="28"/>
          </w:rPr>
          <w:t>пунктом 22</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lastRenderedPageBreak/>
        <w:t xml:space="preserve">сведения о недвижимом имуществе, используемом по договору безвозмездного пользования (договору ссуды), формируемые в соответствии с </w:t>
      </w:r>
      <w:hyperlink r:id="rId18" w:history="1">
        <w:r>
          <w:rPr>
            <w:rStyle w:val="a3"/>
            <w:color w:val="000000"/>
            <w:sz w:val="28"/>
            <w:szCs w:val="28"/>
          </w:rPr>
          <w:t>пунктом 23</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об особо ценном движимом имуществе (за исключением транспортных средств), формируемые в соответствии с </w:t>
      </w:r>
      <w:hyperlink r:id="rId19" w:history="1">
        <w:r>
          <w:rPr>
            <w:rStyle w:val="a3"/>
            <w:color w:val="000000"/>
            <w:sz w:val="28"/>
            <w:szCs w:val="28"/>
          </w:rPr>
          <w:t>пунктом 24</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транспортных средствах, формируемые в соответствии с </w:t>
      </w:r>
      <w:hyperlink r:id="rId20" w:history="1">
        <w:r>
          <w:rPr>
            <w:rStyle w:val="a3"/>
            <w:color w:val="000000"/>
            <w:sz w:val="28"/>
            <w:szCs w:val="28"/>
          </w:rPr>
          <w:t>пунктом 25</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об имуществе, за исключением земельных участков, переданном в аренду, формируемые в соответствии с </w:t>
      </w:r>
      <w:hyperlink r:id="rId21" w:history="1">
        <w:r>
          <w:rPr>
            <w:rStyle w:val="a3"/>
            <w:color w:val="000000"/>
            <w:sz w:val="28"/>
            <w:szCs w:val="28"/>
          </w:rPr>
          <w:t>пунктом 25(1)</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8. В раздел 3 «Эффективность деятельности» должны включаться: </w:t>
      </w:r>
    </w:p>
    <w:p w:rsidR="000A644E" w:rsidRDefault="000A644E" w:rsidP="000A644E">
      <w:pPr>
        <w:ind w:firstLine="540"/>
        <w:jc w:val="both"/>
        <w:rPr>
          <w:color w:val="000000"/>
          <w:sz w:val="28"/>
          <w:szCs w:val="28"/>
        </w:rPr>
      </w:pPr>
      <w:r>
        <w:rPr>
          <w:color w:val="000000"/>
          <w:sz w:val="28"/>
          <w:szCs w:val="28"/>
        </w:rPr>
        <w:t xml:space="preserve">сведения о видах деятельности, в отношении которых установлен показатель эффективности, формируемые в соответствии с </w:t>
      </w:r>
      <w:hyperlink r:id="rId22" w:history="1">
        <w:r>
          <w:rPr>
            <w:rStyle w:val="a3"/>
            <w:color w:val="000000"/>
            <w:sz w:val="28"/>
            <w:szCs w:val="28"/>
          </w:rPr>
          <w:t>пунктом 26</w:t>
        </w:r>
      </w:hyperlink>
      <w:r>
        <w:rPr>
          <w:color w:val="000000"/>
          <w:sz w:val="28"/>
          <w:szCs w:val="28"/>
        </w:rPr>
        <w:t xml:space="preserve"> настоящих Общих требований; </w:t>
      </w:r>
    </w:p>
    <w:p w:rsidR="000A644E" w:rsidRDefault="000A644E" w:rsidP="000A644E">
      <w:pPr>
        <w:ind w:firstLine="540"/>
        <w:jc w:val="both"/>
        <w:rPr>
          <w:color w:val="000000"/>
          <w:sz w:val="28"/>
          <w:szCs w:val="28"/>
        </w:rPr>
      </w:pPr>
      <w:r>
        <w:rPr>
          <w:color w:val="000000"/>
          <w:sz w:val="28"/>
          <w:szCs w:val="28"/>
        </w:rPr>
        <w:t xml:space="preserve">сведения о достижении показателей эффективности деятельности учреждения, формируемые в соответствии с </w:t>
      </w:r>
      <w:hyperlink r:id="rId23" w:history="1">
        <w:r>
          <w:rPr>
            <w:rStyle w:val="a3"/>
            <w:color w:val="000000"/>
            <w:sz w:val="28"/>
            <w:szCs w:val="28"/>
          </w:rPr>
          <w:t>пунктом 27</w:t>
        </w:r>
      </w:hyperlink>
      <w:r>
        <w:rPr>
          <w:color w:val="000000"/>
          <w:sz w:val="28"/>
          <w:szCs w:val="28"/>
        </w:rPr>
        <w:t xml:space="preserve"> настоящих Общих требований. </w:t>
      </w:r>
    </w:p>
    <w:p w:rsidR="000A644E" w:rsidRPr="00E00BB4" w:rsidRDefault="000A644E" w:rsidP="000A644E">
      <w:pPr>
        <w:ind w:firstLine="540"/>
        <w:jc w:val="both"/>
        <w:rPr>
          <w:sz w:val="28"/>
          <w:szCs w:val="28"/>
        </w:rPr>
      </w:pPr>
      <w:proofErr w:type="gramStart"/>
      <w:r w:rsidRPr="00E00BB4">
        <w:rPr>
          <w:sz w:val="28"/>
          <w:szCs w:val="28"/>
        </w:rPr>
        <w:t xml:space="preserve">Раздел 3 формируется муниципальными учреждениями, которые в случаях, предусмотренных федеральными законами, наделены полномочиями по исполнению государственных функций, а также осуществляют полномочия по обеспечению деятельности федеральных государственных органов, осуществляющих функции и полномочия учредителя таких учреждений. </w:t>
      </w:r>
      <w:proofErr w:type="gramEnd"/>
    </w:p>
    <w:p w:rsidR="000A644E" w:rsidRDefault="000A644E" w:rsidP="000A644E">
      <w:pPr>
        <w:jc w:val="both"/>
        <w:rPr>
          <w:color w:val="000000"/>
          <w:sz w:val="28"/>
          <w:szCs w:val="28"/>
        </w:rPr>
      </w:pPr>
      <w:r>
        <w:rPr>
          <w:color w:val="000000"/>
          <w:sz w:val="28"/>
          <w:szCs w:val="28"/>
        </w:rPr>
        <w:t xml:space="preserve">  </w:t>
      </w:r>
    </w:p>
    <w:p w:rsidR="000A644E" w:rsidRDefault="000A644E" w:rsidP="000A644E">
      <w:pPr>
        <w:jc w:val="center"/>
        <w:rPr>
          <w:color w:val="000000"/>
          <w:sz w:val="28"/>
          <w:szCs w:val="28"/>
        </w:rPr>
      </w:pPr>
      <w:r>
        <w:rPr>
          <w:b/>
          <w:bCs/>
          <w:color w:val="000000"/>
          <w:sz w:val="28"/>
          <w:szCs w:val="28"/>
        </w:rPr>
        <w:t>3. Порядок формирования сведений, включаемых в Отчет</w:t>
      </w:r>
      <w:r>
        <w:rPr>
          <w:color w:val="000000"/>
          <w:sz w:val="28"/>
          <w:szCs w:val="28"/>
        </w:rPr>
        <w:t xml:space="preserve"> </w:t>
      </w:r>
    </w:p>
    <w:p w:rsidR="000A644E" w:rsidRDefault="000A644E" w:rsidP="000A644E">
      <w:pPr>
        <w:jc w:val="both"/>
        <w:rPr>
          <w:color w:val="000000"/>
          <w:sz w:val="28"/>
          <w:szCs w:val="28"/>
        </w:rPr>
      </w:pPr>
      <w:r>
        <w:rPr>
          <w:color w:val="000000"/>
          <w:sz w:val="28"/>
          <w:szCs w:val="28"/>
        </w:rPr>
        <w:t> </w:t>
      </w:r>
      <w:r>
        <w:rPr>
          <w:color w:val="000000"/>
          <w:sz w:val="28"/>
          <w:szCs w:val="28"/>
        </w:rPr>
        <w:tab/>
        <w:t xml:space="preserve">9. </w:t>
      </w:r>
      <w:proofErr w:type="gramStart"/>
      <w:r>
        <w:rPr>
          <w:color w:val="000000"/>
          <w:sz w:val="28"/>
          <w:szCs w:val="28"/>
        </w:rPr>
        <w:t xml:space="preserve">Отчет о выполнении муниципального задания, в случае если  решением органа - учредителя сформировано муниципальное задание,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roofErr w:type="gramEnd"/>
    </w:p>
    <w:p w:rsidR="000A644E" w:rsidRDefault="000A644E" w:rsidP="000A644E">
      <w:pPr>
        <w:ind w:firstLine="540"/>
        <w:jc w:val="both"/>
        <w:rPr>
          <w:color w:val="000000"/>
          <w:sz w:val="28"/>
          <w:szCs w:val="28"/>
        </w:rPr>
      </w:pPr>
      <w:bookmarkStart w:id="1" w:name="p29"/>
      <w:bookmarkEnd w:id="1"/>
      <w:r>
        <w:rPr>
          <w:color w:val="000000"/>
          <w:sz w:val="28"/>
          <w:szCs w:val="28"/>
        </w:rPr>
        <w:t xml:space="preserve">10. </w:t>
      </w:r>
      <w:proofErr w:type="gramStart"/>
      <w:r>
        <w:rPr>
          <w:color w:val="000000"/>
          <w:sz w:val="28"/>
          <w:szCs w:val="28"/>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Pr>
          <w:color w:val="000000"/>
          <w:sz w:val="28"/>
          <w:szCs w:val="28"/>
        </w:rPr>
        <w:t xml:space="preserve"> (</w:t>
      </w:r>
      <w:proofErr w:type="gramStart"/>
      <w:r>
        <w:rPr>
          <w:color w:val="000000"/>
          <w:sz w:val="28"/>
          <w:szCs w:val="28"/>
        </w:rPr>
        <w:t>тарифах</w:t>
      </w:r>
      <w:proofErr w:type="gramEnd"/>
      <w:r>
        <w:rPr>
          <w:color w:val="000000"/>
          <w:sz w:val="28"/>
          <w:szCs w:val="28"/>
        </w:rPr>
        <w:t xml:space="preserve">) на платные муниципальные услуги (работы), оказываемых (выполняемых) </w:t>
      </w:r>
      <w:r>
        <w:rPr>
          <w:color w:val="000000"/>
          <w:sz w:val="28"/>
          <w:szCs w:val="28"/>
        </w:rPr>
        <w:lastRenderedPageBreak/>
        <w:t xml:space="preserve">потребителям за плату, а также справочная информация о реквизитах акта, которым установлены указанные цены (тарифы). </w:t>
      </w:r>
    </w:p>
    <w:p w:rsidR="000A644E" w:rsidRDefault="000A644E" w:rsidP="000A644E">
      <w:pPr>
        <w:ind w:firstLine="540"/>
        <w:jc w:val="both"/>
        <w:rPr>
          <w:color w:val="000000"/>
          <w:sz w:val="24"/>
          <w:szCs w:val="24"/>
        </w:rPr>
      </w:pPr>
      <w:r>
        <w:rPr>
          <w:color w:val="000000"/>
          <w:sz w:val="28"/>
          <w:szCs w:val="28"/>
        </w:rPr>
        <w:t xml:space="preserve">11. </w:t>
      </w:r>
      <w:proofErr w:type="gramStart"/>
      <w:r>
        <w:rPr>
          <w:color w:val="000000"/>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r>
        <w:rPr>
          <w:color w:val="000000"/>
          <w:sz w:val="24"/>
          <w:szCs w:val="24"/>
        </w:rPr>
        <w:t xml:space="preserve"> </w:t>
      </w:r>
      <w:proofErr w:type="gramEnd"/>
    </w:p>
    <w:p w:rsidR="000A644E" w:rsidRDefault="000A644E" w:rsidP="000A644E">
      <w:pPr>
        <w:ind w:firstLine="540"/>
        <w:jc w:val="both"/>
        <w:rPr>
          <w:color w:val="000000"/>
          <w:sz w:val="28"/>
          <w:szCs w:val="28"/>
        </w:rPr>
      </w:pPr>
      <w:r>
        <w:rPr>
          <w:color w:val="000000"/>
          <w:sz w:val="28"/>
          <w:szCs w:val="28"/>
        </w:rPr>
        <w:t>12.</w:t>
      </w:r>
      <w:r>
        <w:rPr>
          <w:color w:val="000000"/>
        </w:rPr>
        <w:t xml:space="preserve"> </w:t>
      </w:r>
      <w:proofErr w:type="gramStart"/>
      <w:r>
        <w:rPr>
          <w:color w:val="000000"/>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Pr>
          <w:color w:val="000000"/>
          <w:sz w:val="28"/>
          <w:szCs w:val="28"/>
        </w:rPr>
        <w:t xml:space="preserve"> также сумм списанного ущерба. </w:t>
      </w:r>
    </w:p>
    <w:p w:rsidR="000A644E" w:rsidRDefault="000A644E" w:rsidP="000A644E">
      <w:pPr>
        <w:ind w:firstLine="540"/>
        <w:jc w:val="both"/>
        <w:rPr>
          <w:color w:val="000000"/>
          <w:sz w:val="28"/>
          <w:szCs w:val="28"/>
        </w:rPr>
      </w:pPr>
      <w:proofErr w:type="gramStart"/>
      <w:r>
        <w:rPr>
          <w:color w:val="000000"/>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Pr>
          <w:color w:val="000000"/>
          <w:sz w:val="28"/>
          <w:szCs w:val="28"/>
        </w:rPr>
        <w:t xml:space="preserve"> с нарушением контрагентом условий договоров (контрактов, соглашений). </w:t>
      </w:r>
    </w:p>
    <w:p w:rsidR="000A644E" w:rsidRDefault="000A644E" w:rsidP="000A644E">
      <w:pPr>
        <w:ind w:firstLine="540"/>
        <w:jc w:val="both"/>
        <w:rPr>
          <w:color w:val="000000"/>
          <w:sz w:val="28"/>
          <w:szCs w:val="28"/>
        </w:rPr>
      </w:pPr>
      <w:r>
        <w:rPr>
          <w:color w:val="000000"/>
          <w:sz w:val="28"/>
          <w:szCs w:val="28"/>
        </w:rPr>
        <w:t xml:space="preserve">13. </w:t>
      </w:r>
      <w:proofErr w:type="gramStart"/>
      <w:r>
        <w:rPr>
          <w:color w:val="000000"/>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Pr>
          <w:color w:val="000000"/>
          <w:sz w:val="28"/>
          <w:szCs w:val="28"/>
        </w:rPr>
        <w:t xml:space="preserve"> договорам гражданско-правового характера). </w:t>
      </w:r>
    </w:p>
    <w:p w:rsidR="000A644E" w:rsidRDefault="000A644E" w:rsidP="000A644E">
      <w:pPr>
        <w:ind w:firstLine="540"/>
        <w:jc w:val="both"/>
        <w:rPr>
          <w:color w:val="000000"/>
          <w:sz w:val="28"/>
          <w:szCs w:val="28"/>
        </w:rPr>
      </w:pPr>
      <w:r>
        <w:rPr>
          <w:color w:val="000000"/>
          <w:sz w:val="28"/>
          <w:szCs w:val="28"/>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rsidR="000A644E" w:rsidRDefault="000A644E" w:rsidP="000A644E">
      <w:pPr>
        <w:ind w:firstLine="540"/>
        <w:jc w:val="both"/>
        <w:rPr>
          <w:color w:val="000000"/>
          <w:sz w:val="28"/>
          <w:szCs w:val="28"/>
        </w:rPr>
      </w:pPr>
      <w:r>
        <w:rPr>
          <w:color w:val="000000"/>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w:t>
      </w:r>
      <w:r>
        <w:rPr>
          <w:color w:val="000000"/>
          <w:sz w:val="28"/>
          <w:szCs w:val="28"/>
        </w:rPr>
        <w:lastRenderedPageBreak/>
        <w:t xml:space="preserve">работников, осуществляющих информационно-техническое обеспечение деятельности и ведение делопроизводства. </w:t>
      </w:r>
    </w:p>
    <w:p w:rsidR="000A644E" w:rsidRDefault="000A644E" w:rsidP="000A644E">
      <w:pPr>
        <w:ind w:firstLine="540"/>
        <w:jc w:val="both"/>
        <w:rPr>
          <w:color w:val="000000"/>
          <w:sz w:val="28"/>
          <w:szCs w:val="28"/>
        </w:rPr>
      </w:pPr>
      <w:r>
        <w:rPr>
          <w:color w:val="000000"/>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24" w:history="1">
        <w:r>
          <w:rPr>
            <w:rStyle w:val="a3"/>
            <w:color w:val="000000"/>
            <w:sz w:val="28"/>
            <w:szCs w:val="28"/>
          </w:rPr>
          <w:t>Указом</w:t>
        </w:r>
      </w:hyperlink>
      <w:r>
        <w:rPr>
          <w:color w:val="000000"/>
          <w:sz w:val="28"/>
          <w:szCs w:val="28"/>
        </w:rPr>
        <w:t xml:space="preserve"> Президента Российской Федерации от 7 мая 2012 года №597 «О мероприятиях по реализации государственной социальной политики». </w:t>
      </w:r>
    </w:p>
    <w:p w:rsidR="000A644E" w:rsidRDefault="000A644E" w:rsidP="000A644E">
      <w:pPr>
        <w:ind w:firstLine="540"/>
        <w:jc w:val="both"/>
        <w:rPr>
          <w:color w:val="000000"/>
          <w:sz w:val="28"/>
          <w:szCs w:val="28"/>
        </w:rPr>
      </w:pPr>
      <w:proofErr w:type="gramStart"/>
      <w:r>
        <w:rPr>
          <w:color w:val="000000"/>
          <w:sz w:val="28"/>
          <w:szCs w:val="28"/>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 </w:t>
      </w:r>
      <w:proofErr w:type="gramEnd"/>
    </w:p>
    <w:p w:rsidR="000A644E" w:rsidRDefault="000A644E" w:rsidP="000A644E">
      <w:pPr>
        <w:ind w:firstLine="540"/>
        <w:jc w:val="both"/>
        <w:rPr>
          <w:color w:val="000000"/>
          <w:sz w:val="28"/>
          <w:szCs w:val="28"/>
        </w:rPr>
      </w:pPr>
      <w:r>
        <w:rPr>
          <w:color w:val="000000"/>
          <w:sz w:val="28"/>
          <w:szCs w:val="28"/>
        </w:rPr>
        <w:t xml:space="preserve">14. </w:t>
      </w:r>
      <w:proofErr w:type="gramStart"/>
      <w:r>
        <w:rPr>
          <w:color w:val="000000"/>
          <w:sz w:val="28"/>
          <w:szCs w:val="28"/>
        </w:rPr>
        <w:t xml:space="preserve">В сведениях о счетах муниципального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 </w:t>
      </w:r>
      <w:proofErr w:type="gramEnd"/>
    </w:p>
    <w:p w:rsidR="000A644E" w:rsidRDefault="000A644E" w:rsidP="000A644E">
      <w:pPr>
        <w:ind w:firstLine="540"/>
        <w:jc w:val="both"/>
        <w:rPr>
          <w:color w:val="000000"/>
          <w:sz w:val="28"/>
          <w:szCs w:val="28"/>
        </w:rPr>
      </w:pPr>
      <w:r>
        <w:rPr>
          <w:color w:val="000000"/>
          <w:sz w:val="28"/>
          <w:szCs w:val="28"/>
        </w:rPr>
        <w:t xml:space="preserve">15. </w:t>
      </w:r>
      <w:proofErr w:type="gramStart"/>
      <w:r>
        <w:rPr>
          <w:color w:val="000000"/>
          <w:sz w:val="28"/>
          <w:szCs w:val="28"/>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Pr>
          <w:color w:val="000000"/>
          <w:sz w:val="28"/>
          <w:szCs w:val="28"/>
        </w:rPr>
        <w:t xml:space="preserve"> </w:t>
      </w:r>
      <w:proofErr w:type="gramStart"/>
      <w:r>
        <w:rPr>
          <w:color w:val="000000"/>
          <w:sz w:val="28"/>
          <w:szCs w:val="28"/>
        </w:rPr>
        <w:t xml:space="preserve">используемом муниципальным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 </w:t>
      </w:r>
      <w:proofErr w:type="gramEnd"/>
    </w:p>
    <w:p w:rsidR="000A644E" w:rsidRDefault="000A644E" w:rsidP="000A644E">
      <w:pPr>
        <w:ind w:firstLine="540"/>
        <w:jc w:val="both"/>
        <w:rPr>
          <w:color w:val="000000"/>
          <w:sz w:val="28"/>
          <w:szCs w:val="28"/>
        </w:rPr>
      </w:pPr>
      <w:r>
        <w:rPr>
          <w:color w:val="000000"/>
          <w:sz w:val="28"/>
          <w:szCs w:val="28"/>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 </w:t>
      </w:r>
    </w:p>
    <w:p w:rsidR="000A644E" w:rsidRDefault="000A644E" w:rsidP="000A644E">
      <w:pPr>
        <w:ind w:firstLine="540"/>
        <w:jc w:val="both"/>
        <w:rPr>
          <w:color w:val="000000"/>
          <w:sz w:val="28"/>
          <w:szCs w:val="28"/>
        </w:rPr>
      </w:pPr>
      <w:r>
        <w:rPr>
          <w:color w:val="000000"/>
          <w:sz w:val="28"/>
          <w:szCs w:val="28"/>
        </w:rPr>
        <w:t xml:space="preserve">16. </w:t>
      </w:r>
      <w:proofErr w:type="gramStart"/>
      <w:r>
        <w:rPr>
          <w:color w:val="000000"/>
          <w:sz w:val="28"/>
          <w:szCs w:val="28"/>
        </w:rPr>
        <w:t xml:space="preserve">В сведениях об использовании земельных участков должна отражаться информация, содержащая перечень земельных участков, предоставленных муниципальному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муниципальным учреждением для осуществления основной деятельности и иных целей, не используемой учреждением, </w:t>
      </w:r>
      <w:r>
        <w:rPr>
          <w:color w:val="000000"/>
          <w:sz w:val="28"/>
          <w:szCs w:val="28"/>
        </w:rPr>
        <w:lastRenderedPageBreak/>
        <w:t>переданной в аренду, в безвозмездное пользование, не используемой по иным причинам</w:t>
      </w:r>
      <w:proofErr w:type="gramEnd"/>
      <w:r>
        <w:rPr>
          <w:color w:val="000000"/>
          <w:sz w:val="28"/>
          <w:szCs w:val="28"/>
        </w:rPr>
        <w:t xml:space="preserve">, земельных </w:t>
      </w:r>
      <w:proofErr w:type="gramStart"/>
      <w:r>
        <w:rPr>
          <w:color w:val="000000"/>
          <w:sz w:val="28"/>
          <w:szCs w:val="28"/>
        </w:rPr>
        <w:t>участках</w:t>
      </w:r>
      <w:proofErr w:type="gramEnd"/>
      <w:r>
        <w:rPr>
          <w:color w:val="000000"/>
          <w:sz w:val="28"/>
          <w:szCs w:val="28"/>
        </w:rPr>
        <w:t xml:space="preserve">, в отношении которых заключено соглашение об установлении сервитута. </w:t>
      </w:r>
    </w:p>
    <w:p w:rsidR="000A644E" w:rsidRDefault="000A644E" w:rsidP="000A644E">
      <w:pPr>
        <w:ind w:firstLine="540"/>
        <w:jc w:val="both"/>
        <w:rPr>
          <w:color w:val="000000"/>
          <w:sz w:val="28"/>
          <w:szCs w:val="28"/>
        </w:rPr>
      </w:pPr>
      <w:r>
        <w:rPr>
          <w:color w:val="000000"/>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 </w:t>
      </w:r>
    </w:p>
    <w:p w:rsidR="000A644E" w:rsidRDefault="000A644E" w:rsidP="000A644E">
      <w:pPr>
        <w:ind w:firstLine="540"/>
        <w:jc w:val="both"/>
        <w:rPr>
          <w:color w:val="000000"/>
          <w:sz w:val="28"/>
          <w:szCs w:val="28"/>
        </w:rPr>
      </w:pPr>
      <w:r>
        <w:rPr>
          <w:color w:val="000000"/>
          <w:sz w:val="28"/>
          <w:szCs w:val="28"/>
        </w:rPr>
        <w:t xml:space="preserve">17. </w:t>
      </w:r>
      <w:proofErr w:type="gramStart"/>
      <w:r>
        <w:rPr>
          <w:color w:val="000000"/>
          <w:sz w:val="28"/>
          <w:szCs w:val="28"/>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муниципального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w:t>
      </w:r>
      <w:proofErr w:type="gramEnd"/>
      <w:r>
        <w:rPr>
          <w:color w:val="000000"/>
          <w:sz w:val="28"/>
          <w:szCs w:val="28"/>
        </w:rPr>
        <w:t xml:space="preserve"> арендуемого имущества, направления использования арендуемого имущества, а также обоснование заключения договора аренды. </w:t>
      </w:r>
    </w:p>
    <w:p w:rsidR="000A644E" w:rsidRDefault="000A644E" w:rsidP="000A644E">
      <w:pPr>
        <w:ind w:firstLine="540"/>
        <w:jc w:val="both"/>
        <w:rPr>
          <w:color w:val="000000"/>
          <w:sz w:val="28"/>
          <w:szCs w:val="28"/>
        </w:rPr>
      </w:pPr>
      <w:r>
        <w:rPr>
          <w:color w:val="000000"/>
          <w:sz w:val="28"/>
          <w:szCs w:val="28"/>
        </w:rPr>
        <w:t xml:space="preserve">18. </w:t>
      </w:r>
      <w:proofErr w:type="gramStart"/>
      <w:r>
        <w:rPr>
          <w:color w:val="000000"/>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Pr>
          <w:color w:val="000000"/>
          <w:sz w:val="28"/>
          <w:szCs w:val="28"/>
        </w:rPr>
        <w:t xml:space="preserve"> имущества, направления использования имущества, а также обоснование заключения договора безвозмездного пользования (договору ссуды). </w:t>
      </w:r>
    </w:p>
    <w:p w:rsidR="000A644E" w:rsidRDefault="000A644E" w:rsidP="000A644E">
      <w:pPr>
        <w:ind w:firstLine="540"/>
        <w:jc w:val="both"/>
        <w:rPr>
          <w:color w:val="000000"/>
          <w:sz w:val="28"/>
          <w:szCs w:val="28"/>
        </w:rPr>
      </w:pPr>
      <w:r>
        <w:rPr>
          <w:color w:val="000000"/>
          <w:sz w:val="28"/>
          <w:szCs w:val="28"/>
        </w:rPr>
        <w:t xml:space="preserve">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t>
      </w:r>
    </w:p>
    <w:p w:rsidR="000A644E" w:rsidRDefault="000A644E" w:rsidP="000A644E">
      <w:pPr>
        <w:ind w:firstLine="540"/>
        <w:jc w:val="both"/>
        <w:rPr>
          <w:color w:val="000000"/>
          <w:sz w:val="28"/>
          <w:szCs w:val="28"/>
        </w:rPr>
      </w:pPr>
      <w:proofErr w:type="gramStart"/>
      <w:r>
        <w:rPr>
          <w:color w:val="000000"/>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 </w:t>
      </w:r>
      <w:proofErr w:type="gramEnd"/>
    </w:p>
    <w:p w:rsidR="000A644E" w:rsidRDefault="000A644E" w:rsidP="000A644E">
      <w:pPr>
        <w:ind w:firstLine="540"/>
        <w:jc w:val="both"/>
        <w:rPr>
          <w:color w:val="000000"/>
          <w:sz w:val="28"/>
          <w:szCs w:val="28"/>
        </w:rPr>
      </w:pPr>
      <w:r>
        <w:rPr>
          <w:color w:val="000000"/>
          <w:sz w:val="28"/>
          <w:szCs w:val="28"/>
        </w:rPr>
        <w:t xml:space="preserve">20. </w:t>
      </w:r>
      <w:proofErr w:type="gramStart"/>
      <w:r>
        <w:rPr>
          <w:color w:val="000000"/>
          <w:sz w:val="28"/>
          <w:szCs w:val="28"/>
        </w:rPr>
        <w:t xml:space="preserve">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w:t>
      </w:r>
      <w:r>
        <w:rPr>
          <w:color w:val="000000"/>
          <w:sz w:val="28"/>
          <w:szCs w:val="28"/>
        </w:rPr>
        <w:lastRenderedPageBreak/>
        <w:t>(договору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Pr>
          <w:color w:val="000000"/>
          <w:sz w:val="28"/>
          <w:szCs w:val="28"/>
        </w:rPr>
        <w:t xml:space="preserve"> работы, для обеспечения перевозки людей (за исключением сотрудников), в том числе обучающихся, спортсменов. </w:t>
      </w:r>
    </w:p>
    <w:p w:rsidR="000A644E" w:rsidRDefault="000A644E" w:rsidP="000A644E">
      <w:pPr>
        <w:ind w:firstLine="540"/>
        <w:jc w:val="both"/>
        <w:rPr>
          <w:color w:val="000000"/>
          <w:sz w:val="28"/>
          <w:szCs w:val="28"/>
        </w:rPr>
      </w:pPr>
      <w:r>
        <w:rPr>
          <w:color w:val="000000"/>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 </w:t>
      </w:r>
    </w:p>
    <w:p w:rsidR="000A644E" w:rsidRDefault="000A644E" w:rsidP="000A644E">
      <w:pPr>
        <w:ind w:firstLine="540"/>
        <w:jc w:val="both"/>
        <w:rPr>
          <w:color w:val="000000"/>
          <w:sz w:val="28"/>
          <w:szCs w:val="28"/>
        </w:rPr>
      </w:pPr>
      <w:r>
        <w:rPr>
          <w:color w:val="000000"/>
          <w:sz w:val="28"/>
          <w:szCs w:val="28"/>
        </w:rPr>
        <w:t xml:space="preserve">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 </w:t>
      </w:r>
    </w:p>
    <w:p w:rsidR="000A644E" w:rsidRDefault="000A644E" w:rsidP="000A644E">
      <w:pPr>
        <w:ind w:firstLine="540"/>
        <w:jc w:val="both"/>
        <w:rPr>
          <w:color w:val="000000"/>
          <w:sz w:val="28"/>
          <w:szCs w:val="28"/>
        </w:rPr>
      </w:pPr>
      <w:r>
        <w:rPr>
          <w:color w:val="000000"/>
          <w:sz w:val="28"/>
          <w:szCs w:val="28"/>
        </w:rPr>
        <w:t xml:space="preserve">22.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муниципальным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муниципального учреждения в отношении указанного муниципальным учреждением вида деятельности (далее - правовой акт). </w:t>
      </w:r>
    </w:p>
    <w:p w:rsidR="000A644E" w:rsidRDefault="000A644E" w:rsidP="000A644E">
      <w:pPr>
        <w:ind w:firstLine="540"/>
        <w:jc w:val="both"/>
        <w:rPr>
          <w:color w:val="000000"/>
          <w:sz w:val="28"/>
          <w:szCs w:val="28"/>
        </w:rPr>
      </w:pPr>
      <w:r>
        <w:rPr>
          <w:color w:val="000000"/>
          <w:sz w:val="28"/>
          <w:szCs w:val="28"/>
        </w:rPr>
        <w:t xml:space="preserve">23.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t>
      </w:r>
    </w:p>
    <w:p w:rsidR="000A644E" w:rsidRDefault="000A644E" w:rsidP="000A644E">
      <w:pPr>
        <w:ind w:firstLine="540"/>
        <w:jc w:val="both"/>
        <w:rPr>
          <w:color w:val="000000"/>
          <w:sz w:val="28"/>
          <w:szCs w:val="28"/>
        </w:rPr>
      </w:pPr>
      <w:r>
        <w:rPr>
          <w:color w:val="000000"/>
          <w:sz w:val="28"/>
          <w:szCs w:val="28"/>
        </w:rPr>
        <w:t xml:space="preserve">24. Муниципальные учреждения формируют Отчеты и включаемые в него сведения по рекомендуемым формам Отчета, приведенным  в </w:t>
      </w:r>
      <w:hyperlink r:id="rId25" w:history="1">
        <w:r>
          <w:rPr>
            <w:rStyle w:val="a3"/>
            <w:color w:val="000000"/>
            <w:sz w:val="28"/>
            <w:szCs w:val="28"/>
          </w:rPr>
          <w:t>приложении</w:t>
        </w:r>
      </w:hyperlink>
      <w:r>
        <w:rPr>
          <w:color w:val="000000"/>
          <w:sz w:val="28"/>
          <w:szCs w:val="28"/>
        </w:rPr>
        <w:t xml:space="preserve"> к Общим требованиям. </w:t>
      </w:r>
    </w:p>
    <w:p w:rsidR="000A644E" w:rsidRDefault="000A644E" w:rsidP="000A644E">
      <w:pPr>
        <w:ind w:firstLine="540"/>
        <w:jc w:val="both"/>
        <w:rPr>
          <w:color w:val="000000"/>
          <w:sz w:val="28"/>
          <w:szCs w:val="28"/>
        </w:rPr>
      </w:pPr>
    </w:p>
    <w:p w:rsidR="000A644E" w:rsidRDefault="000A644E" w:rsidP="000A644E">
      <w:pPr>
        <w:jc w:val="center"/>
        <w:rPr>
          <w:b/>
          <w:color w:val="000000"/>
          <w:sz w:val="28"/>
          <w:szCs w:val="28"/>
        </w:rPr>
      </w:pPr>
      <w:r>
        <w:rPr>
          <w:b/>
          <w:color w:val="000000"/>
          <w:sz w:val="28"/>
          <w:szCs w:val="28"/>
        </w:rPr>
        <w:t xml:space="preserve">4. Порядок </w:t>
      </w:r>
      <w:r>
        <w:rPr>
          <w:b/>
          <w:sz w:val="28"/>
          <w:szCs w:val="28"/>
        </w:rPr>
        <w:t>утверждения и</w:t>
      </w:r>
      <w:r>
        <w:rPr>
          <w:b/>
          <w:color w:val="000000"/>
          <w:sz w:val="28"/>
          <w:szCs w:val="28"/>
        </w:rPr>
        <w:t xml:space="preserve"> опубликования Отчета</w:t>
      </w:r>
    </w:p>
    <w:p w:rsidR="000A644E" w:rsidRDefault="000A644E" w:rsidP="000A644E">
      <w:pPr>
        <w:ind w:firstLine="540"/>
        <w:jc w:val="both"/>
        <w:rPr>
          <w:color w:val="000000"/>
          <w:sz w:val="28"/>
          <w:szCs w:val="28"/>
        </w:rPr>
      </w:pPr>
      <w:r>
        <w:rPr>
          <w:color w:val="000000"/>
          <w:sz w:val="28"/>
          <w:szCs w:val="28"/>
        </w:rPr>
        <w:t xml:space="preserve">25. Отчет бюджетных и казенных учреждений утверждается руководителем муниципального учреждения и представляется органу - учредителю. </w:t>
      </w:r>
    </w:p>
    <w:p w:rsidR="000A644E" w:rsidRDefault="000A644E" w:rsidP="000A644E">
      <w:pPr>
        <w:ind w:firstLine="540"/>
        <w:jc w:val="both"/>
        <w:rPr>
          <w:color w:val="000000"/>
          <w:sz w:val="28"/>
          <w:szCs w:val="28"/>
        </w:rPr>
      </w:pPr>
      <w:r>
        <w:rPr>
          <w:color w:val="000000"/>
          <w:sz w:val="28"/>
          <w:szCs w:val="28"/>
        </w:rPr>
        <w:t xml:space="preserve">26. </w:t>
      </w:r>
      <w:proofErr w:type="gramStart"/>
      <w:r>
        <w:rPr>
          <w:color w:val="000000"/>
          <w:sz w:val="28"/>
          <w:szCs w:val="28"/>
        </w:rPr>
        <w:t xml:space="preserve">Отчеты муниципальных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не позднее 1 </w:t>
      </w:r>
      <w:r>
        <w:rPr>
          <w:color w:val="000000"/>
          <w:sz w:val="28"/>
          <w:szCs w:val="28"/>
        </w:rPr>
        <w:lastRenderedPageBreak/>
        <w:t xml:space="preserve">марта года, следующего за отчетным, или первого рабочего дня, следующего за указанной датой. </w:t>
      </w:r>
      <w:proofErr w:type="gramEnd"/>
    </w:p>
    <w:p w:rsidR="000A644E" w:rsidRPr="00E00BB4" w:rsidRDefault="000A644E" w:rsidP="000A644E">
      <w:pPr>
        <w:ind w:firstLine="540"/>
        <w:jc w:val="both"/>
        <w:rPr>
          <w:sz w:val="28"/>
          <w:szCs w:val="28"/>
        </w:rPr>
      </w:pPr>
      <w:r w:rsidRPr="00E00BB4">
        <w:rPr>
          <w:sz w:val="28"/>
          <w:szCs w:val="28"/>
        </w:rPr>
        <w:t xml:space="preserve">27. </w:t>
      </w:r>
      <w:proofErr w:type="gramStart"/>
      <w:r w:rsidRPr="00E00BB4">
        <w:rPr>
          <w:sz w:val="28"/>
          <w:szCs w:val="28"/>
        </w:rPr>
        <w:t>Отчеты, содержащие сведения, составляющие государственную или иную охраняемую законом тайну, представляются не позднее 1 апреля года, следующего за отчетным, или первого рабочего дня, следующего за указанной датой,  и рассматриваются органом-учредителем   в течение 10 рабочих дней со дня их поступления.</w:t>
      </w:r>
      <w:proofErr w:type="gramEnd"/>
    </w:p>
    <w:p w:rsidR="000A644E" w:rsidRDefault="000A644E" w:rsidP="000A644E">
      <w:pPr>
        <w:ind w:firstLine="540"/>
        <w:jc w:val="both"/>
        <w:rPr>
          <w:color w:val="000000"/>
          <w:sz w:val="28"/>
          <w:szCs w:val="28"/>
        </w:rPr>
      </w:pPr>
      <w:r>
        <w:rPr>
          <w:color w:val="000000"/>
          <w:sz w:val="28"/>
          <w:szCs w:val="28"/>
        </w:rPr>
        <w:t>28. Орган-учредитель рассматривает Отчет и устанавливает факт достоверности предоставленной муниципальным учреждением информации и (или) представления указанной информации не в полном объеме.</w:t>
      </w:r>
    </w:p>
    <w:p w:rsidR="000A644E" w:rsidRDefault="000A644E" w:rsidP="000A644E">
      <w:pPr>
        <w:ind w:firstLine="540"/>
        <w:jc w:val="both"/>
        <w:rPr>
          <w:color w:val="000000"/>
          <w:sz w:val="28"/>
          <w:szCs w:val="28"/>
        </w:rPr>
      </w:pPr>
      <w:r>
        <w:rPr>
          <w:color w:val="000000"/>
          <w:sz w:val="28"/>
          <w:szCs w:val="28"/>
        </w:rPr>
        <w:t xml:space="preserve">В случаях установления факта недостоверности предоставленной муниципальным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rsidR="000A644E" w:rsidRDefault="000A644E" w:rsidP="000A644E">
      <w:pPr>
        <w:ind w:firstLine="540"/>
        <w:jc w:val="both"/>
        <w:rPr>
          <w:color w:val="000000"/>
          <w:sz w:val="28"/>
          <w:szCs w:val="28"/>
        </w:rPr>
      </w:pPr>
      <w:r>
        <w:rPr>
          <w:color w:val="000000"/>
          <w:sz w:val="28"/>
          <w:szCs w:val="28"/>
        </w:rPr>
        <w:t>29. Муниципальное учреждение, имеющее обособленно</w:t>
      </w:r>
      <w:proofErr w:type="gramStart"/>
      <w:r>
        <w:rPr>
          <w:color w:val="000000"/>
          <w:sz w:val="28"/>
          <w:szCs w:val="28"/>
        </w:rPr>
        <w:t>е(</w:t>
      </w:r>
      <w:proofErr w:type="spellStart"/>
      <w:proofErr w:type="gramEnd"/>
      <w:r>
        <w:rPr>
          <w:color w:val="000000"/>
          <w:sz w:val="28"/>
          <w:szCs w:val="28"/>
        </w:rPr>
        <w:t>ые</w:t>
      </w:r>
      <w:proofErr w:type="spellEnd"/>
      <w:r>
        <w:rPr>
          <w:color w:val="000000"/>
          <w:sz w:val="28"/>
          <w:szCs w:val="28"/>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Pr>
          <w:color w:val="000000"/>
          <w:sz w:val="28"/>
          <w:szCs w:val="28"/>
        </w:rPr>
        <w:t>ов</w:t>
      </w:r>
      <w:proofErr w:type="spellEnd"/>
      <w:r>
        <w:rPr>
          <w:color w:val="000000"/>
          <w:sz w:val="28"/>
          <w:szCs w:val="28"/>
        </w:rPr>
        <w:t>) обособленного(</w:t>
      </w:r>
      <w:proofErr w:type="spellStart"/>
      <w:r>
        <w:rPr>
          <w:color w:val="000000"/>
          <w:sz w:val="28"/>
          <w:szCs w:val="28"/>
        </w:rPr>
        <w:t>ых</w:t>
      </w:r>
      <w:proofErr w:type="spellEnd"/>
      <w:r>
        <w:rPr>
          <w:color w:val="000000"/>
          <w:sz w:val="28"/>
          <w:szCs w:val="28"/>
        </w:rPr>
        <w:t xml:space="preserve">) подразделения(й). </w:t>
      </w:r>
    </w:p>
    <w:p w:rsidR="000A644E" w:rsidRDefault="000A644E" w:rsidP="000A644E">
      <w:pPr>
        <w:ind w:firstLine="540"/>
        <w:jc w:val="both"/>
        <w:rPr>
          <w:color w:val="000000"/>
          <w:sz w:val="28"/>
          <w:szCs w:val="28"/>
        </w:rPr>
      </w:pPr>
      <w:r>
        <w:rPr>
          <w:color w:val="000000"/>
          <w:sz w:val="28"/>
          <w:szCs w:val="28"/>
        </w:rPr>
        <w:t xml:space="preserve">30.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 </w:t>
      </w:r>
    </w:p>
    <w:p w:rsidR="000A644E" w:rsidRDefault="000A644E" w:rsidP="000A644E">
      <w:pPr>
        <w:ind w:firstLine="540"/>
        <w:jc w:val="both"/>
        <w:rPr>
          <w:color w:val="000000"/>
          <w:sz w:val="28"/>
          <w:szCs w:val="28"/>
        </w:rPr>
      </w:pPr>
      <w:r>
        <w:rPr>
          <w:color w:val="000000"/>
          <w:sz w:val="28"/>
          <w:szCs w:val="28"/>
        </w:rPr>
        <w:t>31. Руководитель муниципального учреждения несет ответственность за составление и утверждение Отчета.</w:t>
      </w:r>
    </w:p>
    <w:p w:rsidR="000A644E" w:rsidRDefault="000A644E" w:rsidP="000A644E">
      <w:pPr>
        <w:ind w:firstLine="539"/>
        <w:jc w:val="both"/>
        <w:rPr>
          <w:color w:val="000000"/>
          <w:sz w:val="28"/>
          <w:szCs w:val="28"/>
        </w:rPr>
      </w:pPr>
      <w:r>
        <w:rPr>
          <w:color w:val="000000"/>
          <w:sz w:val="28"/>
          <w:szCs w:val="28"/>
        </w:rPr>
        <w:t xml:space="preserve">32. Муниципальное учреждение  размещает Отчет на официальном сайте в информационно-телекоммуникационной сети «Интернет» </w:t>
      </w:r>
      <w:hyperlink r:id="rId26" w:tgtFrame="_blank" w:tooltip="&lt;div class=&quot;doc www&quot;&gt;&lt;span class=&quot;aligner&quot;&gt;&lt;div class=&quot;icon listDocWWW-16&quot;&gt;&lt;/div&gt;&lt;/span&gt;www.bus.gov.ru&lt;/div&gt;" w:history="1">
        <w:r>
          <w:rPr>
            <w:rStyle w:val="a3"/>
            <w:color w:val="000000"/>
            <w:sz w:val="28"/>
            <w:szCs w:val="28"/>
          </w:rPr>
          <w:t>www.bus.gov.ru</w:t>
        </w:r>
      </w:hyperlink>
      <w:r>
        <w:rPr>
          <w:color w:val="000000"/>
          <w:sz w:val="28"/>
          <w:szCs w:val="28"/>
        </w:rPr>
        <w:t xml:space="preserve"> (далее - официальный сайт) в соответствии с Федеральным </w:t>
      </w:r>
      <w:hyperlink r:id="rId27" w:history="1">
        <w:r>
          <w:rPr>
            <w:rStyle w:val="a3"/>
            <w:color w:val="000000"/>
            <w:sz w:val="28"/>
            <w:szCs w:val="28"/>
          </w:rPr>
          <w:t>законом</w:t>
        </w:r>
      </w:hyperlink>
      <w:r>
        <w:rPr>
          <w:color w:val="000000"/>
          <w:sz w:val="28"/>
          <w:szCs w:val="28"/>
        </w:rPr>
        <w:t> от 12.01.1996 №7-ФЗ «О некоммерческих организациях» с учетом требований законодательства Российской Федерации о защите государственной тайны.</w:t>
      </w:r>
    </w:p>
    <w:p w:rsidR="000A644E" w:rsidRDefault="000A644E" w:rsidP="000A644E">
      <w:pPr>
        <w:ind w:firstLine="539"/>
        <w:jc w:val="both"/>
        <w:rPr>
          <w:color w:val="000000"/>
          <w:sz w:val="28"/>
          <w:szCs w:val="28"/>
        </w:rPr>
      </w:pPr>
      <w:r>
        <w:rPr>
          <w:color w:val="000000"/>
          <w:sz w:val="28"/>
          <w:szCs w:val="28"/>
        </w:rPr>
        <w:t xml:space="preserve">33. Муниципальное учреждение обеспечивает открытость и доступность Отчета путем предоставления через официальный сайт электронных копий документа. </w:t>
      </w:r>
    </w:p>
    <w:p w:rsidR="000A644E" w:rsidRDefault="000A644E" w:rsidP="000A644E">
      <w:pPr>
        <w:ind w:firstLine="540"/>
        <w:jc w:val="both"/>
        <w:rPr>
          <w:color w:val="000000"/>
          <w:sz w:val="28"/>
          <w:szCs w:val="28"/>
        </w:rPr>
      </w:pPr>
      <w:r>
        <w:rPr>
          <w:color w:val="000000"/>
          <w:sz w:val="28"/>
          <w:szCs w:val="28"/>
        </w:rPr>
        <w:t xml:space="preserve">34. Электронные копии Отчета, предоставляемые через официальный сайт, подписываются усиленной квалифицированной электронной подписью уполномоченного представителя муниципального учреждения. </w:t>
      </w:r>
    </w:p>
    <w:p w:rsidR="000A644E" w:rsidRDefault="000A644E" w:rsidP="000A644E">
      <w:pPr>
        <w:ind w:firstLine="540"/>
        <w:jc w:val="both"/>
        <w:rPr>
          <w:color w:val="000000"/>
          <w:sz w:val="28"/>
          <w:szCs w:val="28"/>
        </w:rPr>
      </w:pPr>
    </w:p>
    <w:p w:rsidR="000A644E" w:rsidRDefault="000A644E" w:rsidP="000A644E">
      <w:pPr>
        <w:ind w:firstLine="567"/>
        <w:jc w:val="both"/>
        <w:rPr>
          <w:color w:val="000000"/>
          <w:sz w:val="28"/>
          <w:szCs w:val="28"/>
        </w:rPr>
      </w:pPr>
    </w:p>
    <w:p w:rsidR="000A644E" w:rsidRDefault="000A644E" w:rsidP="000A644E">
      <w:pPr>
        <w:ind w:firstLine="567"/>
        <w:jc w:val="both"/>
        <w:rPr>
          <w:color w:val="000000"/>
          <w:sz w:val="28"/>
          <w:szCs w:val="28"/>
        </w:rPr>
      </w:pPr>
    </w:p>
    <w:p w:rsidR="000A644E" w:rsidRDefault="000A644E" w:rsidP="000A644E">
      <w:pPr>
        <w:jc w:val="center"/>
        <w:rPr>
          <w:rFonts w:ascii="Tahoma" w:hAnsi="Tahoma" w:cs="Tahoma"/>
          <w:b/>
          <w:color w:val="000000"/>
          <w:sz w:val="15"/>
          <w:szCs w:val="15"/>
        </w:rPr>
      </w:pPr>
    </w:p>
    <w:p w:rsidR="003D48F9" w:rsidRDefault="003D48F9"/>
    <w:sectPr w:rsidR="003D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B2CC3"/>
    <w:multiLevelType w:val="multilevel"/>
    <w:tmpl w:val="E1F88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CE"/>
    <w:rsid w:val="000A644E"/>
    <w:rsid w:val="00130D1B"/>
    <w:rsid w:val="001A38CE"/>
    <w:rsid w:val="00320830"/>
    <w:rsid w:val="003D4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A644E"/>
    <w:rPr>
      <w:strike w:val="0"/>
      <w:dstrike w:val="0"/>
      <w:color w:val="0066CC"/>
      <w:u w:val="none"/>
      <w:effect w:val="none"/>
    </w:rPr>
  </w:style>
  <w:style w:type="paragraph" w:styleId="a4">
    <w:name w:val="Balloon Text"/>
    <w:basedOn w:val="a"/>
    <w:link w:val="a5"/>
    <w:uiPriority w:val="99"/>
    <w:semiHidden/>
    <w:unhideWhenUsed/>
    <w:rsid w:val="000A644E"/>
    <w:rPr>
      <w:rFonts w:ascii="Tahoma" w:hAnsi="Tahoma" w:cs="Tahoma"/>
      <w:sz w:val="16"/>
      <w:szCs w:val="16"/>
    </w:rPr>
  </w:style>
  <w:style w:type="character" w:customStyle="1" w:styleId="a5">
    <w:name w:val="Текст выноски Знак"/>
    <w:basedOn w:val="a0"/>
    <w:link w:val="a4"/>
    <w:uiPriority w:val="99"/>
    <w:semiHidden/>
    <w:rsid w:val="000A64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A644E"/>
    <w:rPr>
      <w:strike w:val="0"/>
      <w:dstrike w:val="0"/>
      <w:color w:val="0066CC"/>
      <w:u w:val="none"/>
      <w:effect w:val="none"/>
    </w:rPr>
  </w:style>
  <w:style w:type="paragraph" w:styleId="a4">
    <w:name w:val="Balloon Text"/>
    <w:basedOn w:val="a"/>
    <w:link w:val="a5"/>
    <w:uiPriority w:val="99"/>
    <w:semiHidden/>
    <w:unhideWhenUsed/>
    <w:rsid w:val="000A644E"/>
    <w:rPr>
      <w:rFonts w:ascii="Tahoma" w:hAnsi="Tahoma" w:cs="Tahoma"/>
      <w:sz w:val="16"/>
      <w:szCs w:val="16"/>
    </w:rPr>
  </w:style>
  <w:style w:type="character" w:customStyle="1" w:styleId="a5">
    <w:name w:val="Текст выноски Знак"/>
    <w:basedOn w:val="a0"/>
    <w:link w:val="a4"/>
    <w:uiPriority w:val="99"/>
    <w:semiHidden/>
    <w:rsid w:val="000A64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amp;date=15.03.2023" TargetMode="External"/><Relationship Id="rId13" Type="http://schemas.openxmlformats.org/officeDocument/2006/relationships/hyperlink" Target="https://login.consultant.ru/link/?req=doc&amp;base=LAW&amp;n=433405&amp;dst=100072&amp;field=134&amp;date=15.03.2023" TargetMode="External"/><Relationship Id="rId18" Type="http://schemas.openxmlformats.org/officeDocument/2006/relationships/hyperlink" Target="https://login.consultant.ru/link/?req=doc&amp;base=LAW&amp;n=433405&amp;dst=100092&amp;field=134&amp;date=15.03.2023" TargetMode="External"/><Relationship Id="rId26" Type="http://schemas.openxmlformats.org/officeDocument/2006/relationships/hyperlink" Target="http://www.bus.gov.ru"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3405&amp;dst=102127&amp;field=134&amp;date=15.03.2023" TargetMode="External"/><Relationship Id="rId7" Type="http://schemas.openxmlformats.org/officeDocument/2006/relationships/hyperlink" Target="https://login.consultant.ru/link/?req=doc&amp;base=LAW&amp;n=202007&amp;date=16.03.2023&amp;dst=100064&amp;field=134" TargetMode="External"/><Relationship Id="rId12" Type="http://schemas.openxmlformats.org/officeDocument/2006/relationships/hyperlink" Target="https://login.consultant.ru/link/?req=doc&amp;base=LAW&amp;n=433405&amp;dst=100070&amp;field=134&amp;date=15.03.2023" TargetMode="External"/><Relationship Id="rId17" Type="http://schemas.openxmlformats.org/officeDocument/2006/relationships/hyperlink" Target="https://login.consultant.ru/link/?req=doc&amp;base=LAW&amp;n=433405&amp;dst=100091&amp;field=134&amp;date=15.03.2023" TargetMode="External"/><Relationship Id="rId25" Type="http://schemas.openxmlformats.org/officeDocument/2006/relationships/hyperlink" Target="https://login.consultant.ru/link/?req=doc&amp;base=LAW&amp;n=433405&amp;dst=100113&amp;field=134&amp;date=15.03.2023" TargetMode="External"/><Relationship Id="rId2" Type="http://schemas.openxmlformats.org/officeDocument/2006/relationships/styles" Target="styles.xml"/><Relationship Id="rId16" Type="http://schemas.openxmlformats.org/officeDocument/2006/relationships/hyperlink" Target="https://login.consultant.ru/link/?req=doc&amp;base=LAW&amp;n=433405&amp;dst=100086&amp;field=134&amp;date=15.03.2023" TargetMode="External"/><Relationship Id="rId20" Type="http://schemas.openxmlformats.org/officeDocument/2006/relationships/hyperlink" Target="https://login.consultant.ru/link/?req=doc&amp;base=LAW&amp;n=433405&amp;dst=100098&amp;field=134&amp;date=15.03.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202007&amp;date=16.03.2023&amp;dst=100064&amp;field=134" TargetMode="External"/><Relationship Id="rId11" Type="http://schemas.openxmlformats.org/officeDocument/2006/relationships/hyperlink" Target="https://login.consultant.ru/link/?req=doc&amp;base=LAW&amp;n=433405&amp;dst=100069&amp;field=134&amp;date=15.03.2023" TargetMode="External"/><Relationship Id="rId24" Type="http://schemas.openxmlformats.org/officeDocument/2006/relationships/hyperlink" Target="https://login.consultant.ru/link/?req=doc&amp;base=LAW&amp;n=129344&amp;date=15.03.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3405&amp;dst=100081&amp;field=134&amp;date=15.03.2023" TargetMode="External"/><Relationship Id="rId23" Type="http://schemas.openxmlformats.org/officeDocument/2006/relationships/hyperlink" Target="https://login.consultant.ru/link/?req=doc&amp;base=LAW&amp;n=433405&amp;dst=100101&amp;field=134&amp;date=15.03.2023" TargetMode="External"/><Relationship Id="rId28" Type="http://schemas.openxmlformats.org/officeDocument/2006/relationships/fontTable" Target="fontTable.xml"/><Relationship Id="rId10" Type="http://schemas.openxmlformats.org/officeDocument/2006/relationships/hyperlink" Target="https://login.consultant.ru/link/?req=doc&amp;base=LAW&amp;n=433405&amp;dst=100067&amp;field=134&amp;date=15.03.2023" TargetMode="External"/><Relationship Id="rId19" Type="http://schemas.openxmlformats.org/officeDocument/2006/relationships/hyperlink" Target="https://login.consultant.ru/link/?req=doc&amp;base=LAW&amp;n=433405&amp;dst=100093&amp;field=134&amp;date=15.03.2023" TargetMode="External"/><Relationship Id="rId4" Type="http://schemas.openxmlformats.org/officeDocument/2006/relationships/settings" Target="settings.xml"/><Relationship Id="rId9" Type="http://schemas.openxmlformats.org/officeDocument/2006/relationships/hyperlink" Target="file:///C:\Users\NesterovaGI\Downloads\&#1054;&#1082;&#1090;&#1103;&#1073;&#1088;&#1100;&#1089;&#1082;&#1080;&#1081;%20&#1088;&#1072;&#1081;&#1086;&#1085;.doc" TargetMode="External"/><Relationship Id="rId14" Type="http://schemas.openxmlformats.org/officeDocument/2006/relationships/hyperlink" Target="https://login.consultant.ru/link/?req=doc&amp;base=LAW&amp;n=433405&amp;dst=100080&amp;field=134&amp;date=15.03.2023" TargetMode="External"/><Relationship Id="rId22" Type="http://schemas.openxmlformats.org/officeDocument/2006/relationships/hyperlink" Target="https://login.consultant.ru/link/?req=doc&amp;base=LAW&amp;n=433405&amp;dst=100100&amp;field=134&amp;date=15.03.2023" TargetMode="External"/><Relationship Id="rId27" Type="http://schemas.openxmlformats.org/officeDocument/2006/relationships/hyperlink" Target="consultantplus://offline/ref=C4C2C7D44390BF0DDB76A8E0DE48815F76293DB4E28A2FAFFD138CD042B1D035484E37B6004474692ACF3331734F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NesterovaGI</dc:creator>
  <cp:lastModifiedBy>NesterovaGI</cp:lastModifiedBy>
  <cp:revision>2</cp:revision>
  <cp:lastPrinted>2023-03-17T10:06:00Z</cp:lastPrinted>
  <dcterms:created xsi:type="dcterms:W3CDTF">2023-03-17T11:17:00Z</dcterms:created>
  <dcterms:modified xsi:type="dcterms:W3CDTF">2023-03-17T11:17:00Z</dcterms:modified>
</cp:coreProperties>
</file>