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7843" w:rsidRPr="00537843" w:rsidRDefault="00537843" w:rsidP="00537843">
      <w:pPr>
        <w:keepNext/>
        <w:keepLines/>
        <w:spacing w:after="0"/>
        <w:ind w:firstLine="500"/>
        <w:jc w:val="center"/>
        <w:outlineLvl w:val="0"/>
        <w:rPr>
          <w:rFonts w:ascii="Times New Roman" w:eastAsia="Times New Roman" w:hAnsi="Times New Roman" w:cs="Times New Roman"/>
          <w:b/>
          <w:sz w:val="34"/>
          <w:szCs w:val="34"/>
        </w:rPr>
      </w:pPr>
      <w:r w:rsidRPr="00537843">
        <w:rPr>
          <w:rFonts w:ascii="Times New Roman" w:eastAsia="Times New Roman" w:hAnsi="Times New Roman" w:cs="Times New Roman"/>
          <w:b/>
          <w:sz w:val="34"/>
          <w:szCs w:val="34"/>
        </w:rPr>
        <w:t>ПРЕДСТАВИТЕЛЬНОЕ СОБРАНИЕ</w:t>
      </w:r>
      <w:r w:rsidRPr="00537843">
        <w:rPr>
          <w:rFonts w:ascii="Times New Roman" w:eastAsia="Times New Roman" w:hAnsi="Times New Roman" w:cs="Times New Roman"/>
          <w:b/>
          <w:sz w:val="34"/>
          <w:szCs w:val="34"/>
        </w:rPr>
        <w:br/>
        <w:t>ХОМУТОВСКОГО РАЙОНА КУРСКОЙ ОБЛАСТИ</w:t>
      </w:r>
    </w:p>
    <w:p w:rsidR="00537843" w:rsidRPr="00537843" w:rsidRDefault="00537843" w:rsidP="00537843">
      <w:pPr>
        <w:spacing w:after="0" w:line="240" w:lineRule="auto"/>
        <w:jc w:val="center"/>
        <w:rPr>
          <w:rFonts w:ascii="Times New Roman" w:eastAsia="Times New Roman" w:hAnsi="Times New Roman" w:cs="Times New Roman"/>
          <w:sz w:val="24"/>
          <w:szCs w:val="24"/>
        </w:rPr>
      </w:pPr>
    </w:p>
    <w:p w:rsidR="00537843" w:rsidRPr="00537843" w:rsidRDefault="00537843" w:rsidP="00537843">
      <w:pPr>
        <w:spacing w:after="0" w:line="240" w:lineRule="auto"/>
        <w:jc w:val="center"/>
        <w:rPr>
          <w:rFonts w:ascii="Times New Roman" w:eastAsia="Times New Roman" w:hAnsi="Times New Roman" w:cs="Times New Roman"/>
          <w:sz w:val="30"/>
          <w:szCs w:val="30"/>
        </w:rPr>
      </w:pPr>
      <w:r w:rsidRPr="00537843">
        <w:rPr>
          <w:rFonts w:ascii="Times New Roman" w:eastAsia="Times New Roman" w:hAnsi="Times New Roman" w:cs="Times New Roman"/>
          <w:sz w:val="30"/>
          <w:szCs w:val="30"/>
        </w:rPr>
        <w:t>РЕШЕНИЕ</w:t>
      </w:r>
    </w:p>
    <w:p w:rsidR="00537843" w:rsidRPr="00537843" w:rsidRDefault="00537843" w:rsidP="00537843">
      <w:pPr>
        <w:spacing w:after="0" w:line="240" w:lineRule="auto"/>
        <w:jc w:val="center"/>
        <w:rPr>
          <w:rFonts w:ascii="Times New Roman" w:eastAsia="Times New Roman" w:hAnsi="Times New Roman" w:cs="Times New Roman"/>
          <w:sz w:val="24"/>
          <w:szCs w:val="28"/>
        </w:rPr>
      </w:pPr>
    </w:p>
    <w:p w:rsidR="00537843" w:rsidRPr="00537843" w:rsidRDefault="00537843" w:rsidP="00537843">
      <w:pPr>
        <w:spacing w:after="0" w:line="240" w:lineRule="auto"/>
        <w:jc w:val="center"/>
        <w:rPr>
          <w:rFonts w:ascii="Times New Roman" w:eastAsia="Times New Roman" w:hAnsi="Times New Roman" w:cs="Times New Roman"/>
          <w:sz w:val="28"/>
          <w:szCs w:val="28"/>
        </w:rPr>
      </w:pPr>
      <w:r w:rsidRPr="00537843">
        <w:rPr>
          <w:rFonts w:ascii="Times New Roman" w:eastAsia="Times New Roman" w:hAnsi="Times New Roman" w:cs="Times New Roman"/>
          <w:sz w:val="28"/>
          <w:szCs w:val="28"/>
        </w:rPr>
        <w:t>от 28 апреля 2021 года     № 17/18</w:t>
      </w:r>
      <w:r>
        <w:rPr>
          <w:rFonts w:ascii="Times New Roman" w:eastAsia="Times New Roman" w:hAnsi="Times New Roman" w:cs="Times New Roman"/>
          <w:sz w:val="28"/>
          <w:szCs w:val="28"/>
        </w:rPr>
        <w:t>2</w:t>
      </w:r>
    </w:p>
    <w:p w:rsidR="00537843" w:rsidRPr="00537843" w:rsidRDefault="00537843" w:rsidP="00537843">
      <w:pPr>
        <w:spacing w:after="0" w:line="240" w:lineRule="auto"/>
        <w:jc w:val="center"/>
        <w:rPr>
          <w:rFonts w:ascii="Times New Roman" w:eastAsia="Times New Roman" w:hAnsi="Times New Roman" w:cs="Times New Roman"/>
          <w:sz w:val="24"/>
          <w:szCs w:val="28"/>
        </w:rPr>
      </w:pPr>
    </w:p>
    <w:p w:rsidR="00537843" w:rsidRPr="00537843" w:rsidRDefault="00537843" w:rsidP="00537843">
      <w:pPr>
        <w:spacing w:after="0" w:line="240" w:lineRule="auto"/>
        <w:jc w:val="center"/>
        <w:rPr>
          <w:rFonts w:ascii="Times New Roman" w:eastAsia="Times New Roman" w:hAnsi="Times New Roman" w:cs="Times New Roman"/>
          <w:sz w:val="26"/>
          <w:szCs w:val="26"/>
        </w:rPr>
      </w:pPr>
      <w:proofErr w:type="spellStart"/>
      <w:r w:rsidRPr="00537843">
        <w:rPr>
          <w:rFonts w:ascii="Times New Roman" w:eastAsia="Times New Roman" w:hAnsi="Times New Roman" w:cs="Times New Roman"/>
          <w:sz w:val="26"/>
          <w:szCs w:val="26"/>
        </w:rPr>
        <w:t>п</w:t>
      </w:r>
      <w:proofErr w:type="gramStart"/>
      <w:r w:rsidRPr="00537843">
        <w:rPr>
          <w:rFonts w:ascii="Times New Roman" w:eastAsia="Times New Roman" w:hAnsi="Times New Roman" w:cs="Times New Roman"/>
          <w:sz w:val="26"/>
          <w:szCs w:val="26"/>
        </w:rPr>
        <w:t>.Х</w:t>
      </w:r>
      <w:proofErr w:type="gramEnd"/>
      <w:r w:rsidRPr="00537843">
        <w:rPr>
          <w:rFonts w:ascii="Times New Roman" w:eastAsia="Times New Roman" w:hAnsi="Times New Roman" w:cs="Times New Roman"/>
          <w:sz w:val="26"/>
          <w:szCs w:val="26"/>
        </w:rPr>
        <w:t>омутовка</w:t>
      </w:r>
      <w:proofErr w:type="spellEnd"/>
    </w:p>
    <w:p w:rsidR="005C6A38" w:rsidRPr="000C7498" w:rsidRDefault="005C6A38" w:rsidP="005C6A38">
      <w:pPr>
        <w:spacing w:after="0" w:line="240" w:lineRule="auto"/>
        <w:jc w:val="center"/>
        <w:rPr>
          <w:rFonts w:ascii="Times New Roman" w:hAnsi="Times New Roman" w:cs="Times New Roman"/>
          <w:sz w:val="28"/>
          <w:szCs w:val="28"/>
        </w:rPr>
      </w:pPr>
    </w:p>
    <w:p w:rsidR="005C6A38" w:rsidRPr="000C7498" w:rsidRDefault="005C6A38" w:rsidP="005C6A38">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 xml:space="preserve">Об утверждении Положения об оплате труда работников муниципального казенного учреждения «Управление по вопросам     ЖКХ, земельно-имущественных отношений и </w:t>
      </w:r>
      <w:r w:rsidR="00574C94">
        <w:rPr>
          <w:rFonts w:ascii="Times New Roman" w:hAnsi="Times New Roman" w:cs="Times New Roman"/>
          <w:b/>
          <w:sz w:val="28"/>
          <w:szCs w:val="28"/>
        </w:rPr>
        <w:t>строительства</w:t>
      </w:r>
      <w:r w:rsidRPr="000C7498">
        <w:rPr>
          <w:rFonts w:ascii="Times New Roman" w:hAnsi="Times New Roman" w:cs="Times New Roman"/>
          <w:b/>
          <w:sz w:val="28"/>
          <w:szCs w:val="28"/>
        </w:rPr>
        <w:t xml:space="preserve"> Хомутовского района Курской области»</w:t>
      </w:r>
    </w:p>
    <w:p w:rsidR="005C6A38" w:rsidRPr="000C7498" w:rsidRDefault="005C6A38" w:rsidP="005C6A38">
      <w:pPr>
        <w:spacing w:after="0" w:line="240" w:lineRule="auto"/>
        <w:jc w:val="center"/>
        <w:rPr>
          <w:rFonts w:ascii="Times New Roman" w:hAnsi="Times New Roman" w:cs="Times New Roman"/>
          <w:b/>
          <w:sz w:val="28"/>
          <w:szCs w:val="28"/>
        </w:rPr>
      </w:pPr>
    </w:p>
    <w:p w:rsidR="005C6A38" w:rsidRPr="000C7498" w:rsidRDefault="005C6A38" w:rsidP="005C6A38">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proofErr w:type="gramStart"/>
      <w:r w:rsidRPr="000C7498">
        <w:rPr>
          <w:rFonts w:ascii="Times New Roman" w:hAnsi="Times New Roman" w:cs="Times New Roman"/>
          <w:sz w:val="28"/>
          <w:szCs w:val="28"/>
        </w:rPr>
        <w:t>В соответствии с Федеральным законом от 6 октября 2003 года №131-</w:t>
      </w:r>
      <w:r>
        <w:rPr>
          <w:rFonts w:ascii="Times New Roman" w:hAnsi="Times New Roman" w:cs="Times New Roman"/>
          <w:sz w:val="28"/>
          <w:szCs w:val="28"/>
        </w:rPr>
        <w:t>ФЗ</w:t>
      </w:r>
      <w:r w:rsidRPr="000C7498">
        <w:rPr>
          <w:rFonts w:ascii="Times New Roman" w:hAnsi="Times New Roman" w:cs="Times New Roman"/>
          <w:sz w:val="28"/>
          <w:szCs w:val="28"/>
        </w:rPr>
        <w:t xml:space="preserve"> «Об общих принципах организации местного самоуправления в Российской Федерации», Трудовым кодексом Российской Федерации, Уставом муниципального района «Хомутовский район» Курской области, решениями Представительного Собрания Хомутовского района  от 25.12.2009 №3/24 «Об  утверждении Положения об установлении систем оплаты труда  работников муниципальных учреждений муниципального района «Хомутовский район» Курской области», от 25.12.2009 №3</w:t>
      </w:r>
      <w:proofErr w:type="gramEnd"/>
      <w:r w:rsidRPr="000C7498">
        <w:rPr>
          <w:rFonts w:ascii="Times New Roman" w:hAnsi="Times New Roman" w:cs="Times New Roman"/>
          <w:sz w:val="28"/>
          <w:szCs w:val="28"/>
        </w:rPr>
        <w:t xml:space="preserve">/25 «Об  утверждении порядка исчисления размера средней заработной </w:t>
      </w:r>
      <w:proofErr w:type="gramStart"/>
      <w:r w:rsidRPr="000C7498">
        <w:rPr>
          <w:rFonts w:ascii="Times New Roman" w:hAnsi="Times New Roman" w:cs="Times New Roman"/>
          <w:sz w:val="28"/>
          <w:szCs w:val="28"/>
        </w:rPr>
        <w:t>платы для определения размера должностного оклада руководителя муниципального учреждения муниципального</w:t>
      </w:r>
      <w:proofErr w:type="gramEnd"/>
      <w:r w:rsidRPr="000C7498">
        <w:rPr>
          <w:rFonts w:ascii="Times New Roman" w:hAnsi="Times New Roman" w:cs="Times New Roman"/>
          <w:sz w:val="28"/>
          <w:szCs w:val="28"/>
        </w:rPr>
        <w:t xml:space="preserve"> района «Хомутовский район» Курской области», от 25.12.2009 №3/26 «Об  утверждении перечня видов выплат компенсационного характера в муниципальных учреждениях муниципального района  «Хомутовский район»  и разъяснения о порядке </w:t>
      </w:r>
      <w:proofErr w:type="gramStart"/>
      <w:r w:rsidRPr="000C7498">
        <w:rPr>
          <w:rFonts w:ascii="Times New Roman" w:hAnsi="Times New Roman" w:cs="Times New Roman"/>
          <w:sz w:val="28"/>
          <w:szCs w:val="28"/>
        </w:rPr>
        <w:t xml:space="preserve">установления выплат компенсационного характера», от 25.12.2009 №3/27 «Об  утверждении перечня видов выплат стимулирующего характера в муниципальных учреждениях муниципального района «Хомутовский район»  и разъяснения о порядке установления выплат стимулирующего характера», в целях  установления порядка и условий  оплаты труда работников муниципального учреждения, созданного для реализации полномочий органов местного самоуправления муниципального района «Хомутовский район» Курской области в сфере </w:t>
      </w:r>
      <w:r w:rsidR="00574C94">
        <w:rPr>
          <w:rFonts w:ascii="Times New Roman" w:hAnsi="Times New Roman" w:cs="Times New Roman"/>
          <w:sz w:val="28"/>
          <w:szCs w:val="28"/>
        </w:rPr>
        <w:t>строительства</w:t>
      </w:r>
      <w:r w:rsidRPr="000C7498">
        <w:rPr>
          <w:rFonts w:ascii="Times New Roman" w:hAnsi="Times New Roman" w:cs="Times New Roman"/>
          <w:sz w:val="28"/>
          <w:szCs w:val="28"/>
        </w:rPr>
        <w:t>, ЖКХ, земельных и</w:t>
      </w:r>
      <w:proofErr w:type="gramEnd"/>
      <w:r w:rsidRPr="000C7498">
        <w:rPr>
          <w:rFonts w:ascii="Times New Roman" w:hAnsi="Times New Roman" w:cs="Times New Roman"/>
          <w:sz w:val="28"/>
          <w:szCs w:val="28"/>
        </w:rPr>
        <w:t xml:space="preserve"> имущественных правоотношений, Представительное Собрание Хомутовского района Курской области </w:t>
      </w:r>
      <w:r w:rsidRPr="000C7498">
        <w:rPr>
          <w:rFonts w:ascii="Times New Roman" w:hAnsi="Times New Roman" w:cs="Times New Roman"/>
          <w:b/>
          <w:sz w:val="28"/>
          <w:szCs w:val="28"/>
        </w:rPr>
        <w:t>РЕШИЛО:</w:t>
      </w:r>
    </w:p>
    <w:p w:rsidR="005C6A38" w:rsidRPr="000C7498" w:rsidRDefault="005C6A38" w:rsidP="005C6A38">
      <w:pPr>
        <w:spacing w:after="0" w:line="240" w:lineRule="auto"/>
        <w:ind w:firstLine="708"/>
        <w:jc w:val="both"/>
        <w:rPr>
          <w:rFonts w:ascii="Times New Roman" w:hAnsi="Times New Roman" w:cs="Times New Roman"/>
          <w:sz w:val="28"/>
          <w:szCs w:val="28"/>
        </w:rPr>
      </w:pPr>
      <w:r w:rsidRPr="000C7498">
        <w:rPr>
          <w:rFonts w:ascii="Times New Roman" w:hAnsi="Times New Roman" w:cs="Times New Roman"/>
          <w:sz w:val="28"/>
          <w:szCs w:val="28"/>
        </w:rPr>
        <w:t xml:space="preserve">1. Утвердить прилагаемое Положение об оплате труда работников муниципального казенного учреждения «Управление по вопросам ЖКХ,   земельно-имущественных отношений и </w:t>
      </w:r>
      <w:r w:rsidR="00574C94">
        <w:rPr>
          <w:rFonts w:ascii="Times New Roman" w:hAnsi="Times New Roman" w:cs="Times New Roman"/>
          <w:sz w:val="28"/>
          <w:szCs w:val="28"/>
        </w:rPr>
        <w:t>строительства</w:t>
      </w:r>
      <w:r w:rsidRPr="000C7498">
        <w:rPr>
          <w:rFonts w:ascii="Times New Roman" w:hAnsi="Times New Roman" w:cs="Times New Roman"/>
          <w:sz w:val="28"/>
          <w:szCs w:val="28"/>
        </w:rPr>
        <w:t xml:space="preserve"> Хомутовского района Курской области». </w:t>
      </w:r>
    </w:p>
    <w:p w:rsidR="005C6A38" w:rsidRPr="000C7498" w:rsidRDefault="005C6A38" w:rsidP="005C6A38">
      <w:pPr>
        <w:spacing w:after="0" w:line="240" w:lineRule="auto"/>
        <w:ind w:firstLine="708"/>
        <w:jc w:val="both"/>
        <w:rPr>
          <w:rFonts w:ascii="Times New Roman" w:hAnsi="Times New Roman" w:cs="Times New Roman"/>
          <w:sz w:val="28"/>
          <w:szCs w:val="28"/>
        </w:rPr>
      </w:pPr>
      <w:r w:rsidRPr="000C7498">
        <w:rPr>
          <w:rFonts w:ascii="Times New Roman" w:hAnsi="Times New Roman" w:cs="Times New Roman"/>
          <w:sz w:val="28"/>
          <w:szCs w:val="28"/>
        </w:rPr>
        <w:lastRenderedPageBreak/>
        <w:t xml:space="preserve"> 2. Опубликовать настоящее решение в газете «Районные новости» и размесить на официальном сайте муниципального образования «Хомутовский район» Курской области в сети «Интернет».</w:t>
      </w:r>
    </w:p>
    <w:p w:rsidR="005C6A38" w:rsidRPr="000C7498" w:rsidRDefault="005C6A38" w:rsidP="005C6A38">
      <w:pPr>
        <w:autoSpaceDE w:val="0"/>
        <w:spacing w:after="0" w:line="240" w:lineRule="auto"/>
        <w:ind w:firstLine="709"/>
        <w:jc w:val="both"/>
        <w:rPr>
          <w:rFonts w:ascii="Times New Roman" w:eastAsia="Arial CYR" w:hAnsi="Times New Roman" w:cs="Times New Roman"/>
          <w:sz w:val="28"/>
          <w:szCs w:val="28"/>
        </w:rPr>
      </w:pPr>
      <w:r w:rsidRPr="000C7498">
        <w:rPr>
          <w:rFonts w:ascii="Times New Roman" w:eastAsia="Arial CYR" w:hAnsi="Times New Roman" w:cs="Times New Roman"/>
          <w:sz w:val="28"/>
          <w:szCs w:val="28"/>
        </w:rPr>
        <w:t>3. Настоящее решение вступает в силу со дня его подписания</w:t>
      </w:r>
      <w:r w:rsidR="007254F3">
        <w:rPr>
          <w:rFonts w:ascii="Times New Roman" w:eastAsia="Arial CYR" w:hAnsi="Times New Roman" w:cs="Times New Roman"/>
          <w:sz w:val="28"/>
          <w:szCs w:val="28"/>
        </w:rPr>
        <w:t>.</w:t>
      </w:r>
    </w:p>
    <w:p w:rsidR="005C6A38" w:rsidRPr="000C7498" w:rsidRDefault="005C6A38" w:rsidP="005C6A38">
      <w:pPr>
        <w:autoSpaceDE w:val="0"/>
        <w:spacing w:after="0" w:line="240" w:lineRule="auto"/>
        <w:ind w:firstLine="567"/>
        <w:jc w:val="both"/>
        <w:rPr>
          <w:rFonts w:ascii="Times New Roman" w:eastAsia="Arial CYR" w:hAnsi="Times New Roman" w:cs="Times New Roman"/>
          <w:sz w:val="28"/>
          <w:szCs w:val="28"/>
        </w:rPr>
      </w:pPr>
    </w:p>
    <w:p w:rsidR="005C6A38" w:rsidRPr="000C7498" w:rsidRDefault="005C6A38" w:rsidP="005C6A38">
      <w:pPr>
        <w:spacing w:after="0" w:line="240" w:lineRule="auto"/>
        <w:ind w:firstLine="708"/>
        <w:jc w:val="both"/>
        <w:rPr>
          <w:rFonts w:ascii="Times New Roman" w:hAnsi="Times New Roman" w:cs="Times New Roman"/>
          <w:sz w:val="28"/>
          <w:szCs w:val="28"/>
        </w:rPr>
      </w:pPr>
    </w:p>
    <w:p w:rsidR="005C6A38" w:rsidRDefault="005C6A38" w:rsidP="005C6A38">
      <w:pPr>
        <w:spacing w:after="0" w:line="240" w:lineRule="auto"/>
        <w:jc w:val="both"/>
        <w:rPr>
          <w:rFonts w:ascii="Times New Roman" w:hAnsi="Times New Roman" w:cs="Times New Roman"/>
          <w:sz w:val="28"/>
          <w:szCs w:val="28"/>
        </w:rPr>
      </w:pPr>
    </w:p>
    <w:p w:rsidR="00537843" w:rsidRPr="00537843" w:rsidRDefault="00537843" w:rsidP="00537843">
      <w:pPr>
        <w:spacing w:after="0" w:line="240" w:lineRule="auto"/>
        <w:rPr>
          <w:rFonts w:ascii="Times New Roman" w:eastAsia="Times New Roman" w:hAnsi="Times New Roman" w:cs="Times New Roman"/>
          <w:sz w:val="28"/>
          <w:szCs w:val="28"/>
          <w:shd w:val="clear" w:color="auto" w:fill="FFFFFF"/>
        </w:rPr>
      </w:pPr>
      <w:r w:rsidRPr="00537843">
        <w:rPr>
          <w:rFonts w:ascii="Times New Roman" w:eastAsia="Times New Roman" w:hAnsi="Times New Roman" w:cs="Times New Roman"/>
          <w:sz w:val="28"/>
          <w:szCs w:val="28"/>
          <w:shd w:val="clear" w:color="auto" w:fill="FFFFFF"/>
        </w:rPr>
        <w:t>Председатель Представительного Собрания</w:t>
      </w:r>
    </w:p>
    <w:p w:rsidR="00537843" w:rsidRPr="00537843" w:rsidRDefault="00537843" w:rsidP="00537843">
      <w:pPr>
        <w:spacing w:after="0" w:line="240" w:lineRule="auto"/>
        <w:rPr>
          <w:rFonts w:ascii="Times New Roman" w:eastAsia="Times New Roman" w:hAnsi="Times New Roman" w:cs="Times New Roman"/>
          <w:sz w:val="28"/>
          <w:szCs w:val="28"/>
          <w:shd w:val="clear" w:color="auto" w:fill="FFFFFF"/>
        </w:rPr>
      </w:pPr>
      <w:proofErr w:type="spellStart"/>
      <w:r w:rsidRPr="00537843">
        <w:rPr>
          <w:rFonts w:ascii="Times New Roman" w:eastAsia="Times New Roman" w:hAnsi="Times New Roman" w:cs="Times New Roman"/>
          <w:sz w:val="28"/>
          <w:szCs w:val="28"/>
          <w:shd w:val="clear" w:color="auto" w:fill="FFFFFF"/>
        </w:rPr>
        <w:t>Хомутовского</w:t>
      </w:r>
      <w:proofErr w:type="spellEnd"/>
      <w:r w:rsidRPr="00537843">
        <w:rPr>
          <w:rFonts w:ascii="Times New Roman" w:eastAsia="Times New Roman" w:hAnsi="Times New Roman" w:cs="Times New Roman"/>
          <w:sz w:val="28"/>
          <w:szCs w:val="28"/>
          <w:shd w:val="clear" w:color="auto" w:fill="FFFFFF"/>
        </w:rPr>
        <w:t xml:space="preserve"> района Курской области                                           </w:t>
      </w:r>
      <w:proofErr w:type="spellStart"/>
      <w:r w:rsidRPr="00537843">
        <w:rPr>
          <w:rFonts w:ascii="Times New Roman" w:eastAsia="Times New Roman" w:hAnsi="Times New Roman" w:cs="Times New Roman"/>
          <w:sz w:val="28"/>
          <w:szCs w:val="28"/>
          <w:shd w:val="clear" w:color="auto" w:fill="FFFFFF"/>
        </w:rPr>
        <w:t>Т.Н.Иванина</w:t>
      </w:r>
      <w:proofErr w:type="spellEnd"/>
      <w:r w:rsidRPr="00537843">
        <w:rPr>
          <w:rFonts w:ascii="Times New Roman" w:eastAsia="Times New Roman" w:hAnsi="Times New Roman" w:cs="Times New Roman"/>
          <w:sz w:val="28"/>
          <w:szCs w:val="28"/>
          <w:shd w:val="clear" w:color="auto" w:fill="FFFFFF"/>
        </w:rPr>
        <w:t xml:space="preserve">  </w:t>
      </w:r>
    </w:p>
    <w:p w:rsidR="00537843" w:rsidRPr="00537843" w:rsidRDefault="00537843" w:rsidP="00537843">
      <w:pPr>
        <w:spacing w:after="0" w:line="240" w:lineRule="auto"/>
        <w:rPr>
          <w:rFonts w:ascii="Times New Roman" w:eastAsia="Times New Roman" w:hAnsi="Times New Roman" w:cs="Times New Roman"/>
          <w:sz w:val="28"/>
          <w:szCs w:val="28"/>
        </w:rPr>
      </w:pPr>
    </w:p>
    <w:p w:rsidR="00537843" w:rsidRPr="00537843" w:rsidRDefault="00537843" w:rsidP="00537843">
      <w:pPr>
        <w:spacing w:after="0" w:line="240" w:lineRule="auto"/>
        <w:rPr>
          <w:rFonts w:ascii="Times New Roman" w:eastAsia="Times New Roman" w:hAnsi="Times New Roman" w:cs="Times New Roman"/>
          <w:sz w:val="28"/>
          <w:szCs w:val="28"/>
          <w:shd w:val="clear" w:color="auto" w:fill="FFFFFF"/>
        </w:rPr>
      </w:pPr>
      <w:r w:rsidRPr="00537843">
        <w:rPr>
          <w:rFonts w:ascii="Times New Roman" w:eastAsia="Times New Roman" w:hAnsi="Times New Roman" w:cs="Times New Roman"/>
          <w:sz w:val="28"/>
          <w:szCs w:val="28"/>
        </w:rPr>
        <w:t xml:space="preserve">Глава </w:t>
      </w:r>
      <w:proofErr w:type="spellStart"/>
      <w:r w:rsidRPr="00537843">
        <w:rPr>
          <w:rFonts w:ascii="Times New Roman" w:eastAsia="Times New Roman" w:hAnsi="Times New Roman" w:cs="Times New Roman"/>
          <w:sz w:val="28"/>
          <w:szCs w:val="28"/>
          <w:shd w:val="clear" w:color="auto" w:fill="FFFFFF"/>
        </w:rPr>
        <w:t>Хомутовского</w:t>
      </w:r>
      <w:proofErr w:type="spellEnd"/>
      <w:r w:rsidRPr="00537843">
        <w:rPr>
          <w:rFonts w:ascii="Times New Roman" w:eastAsia="Times New Roman" w:hAnsi="Times New Roman" w:cs="Times New Roman"/>
          <w:sz w:val="28"/>
          <w:szCs w:val="28"/>
          <w:shd w:val="clear" w:color="auto" w:fill="FFFFFF"/>
        </w:rPr>
        <w:t xml:space="preserve"> района </w:t>
      </w:r>
    </w:p>
    <w:p w:rsidR="00537843" w:rsidRPr="00537843" w:rsidRDefault="00537843" w:rsidP="00537843">
      <w:pPr>
        <w:spacing w:after="0" w:line="240" w:lineRule="auto"/>
        <w:rPr>
          <w:rFonts w:ascii="Times New Roman" w:eastAsia="Times New Roman" w:hAnsi="Times New Roman" w:cs="Times New Roman"/>
          <w:sz w:val="28"/>
          <w:szCs w:val="28"/>
        </w:rPr>
      </w:pPr>
      <w:r w:rsidRPr="00537843">
        <w:rPr>
          <w:rFonts w:ascii="Times New Roman" w:eastAsia="Times New Roman" w:hAnsi="Times New Roman" w:cs="Times New Roman"/>
          <w:sz w:val="28"/>
          <w:szCs w:val="28"/>
          <w:shd w:val="clear" w:color="auto" w:fill="FFFFFF"/>
        </w:rPr>
        <w:t xml:space="preserve">Курской области                                                                                   </w:t>
      </w:r>
      <w:proofErr w:type="spellStart"/>
      <w:r w:rsidRPr="00537843">
        <w:rPr>
          <w:rFonts w:ascii="Times New Roman" w:eastAsia="Times New Roman" w:hAnsi="Times New Roman" w:cs="Times New Roman"/>
          <w:sz w:val="28"/>
          <w:szCs w:val="28"/>
          <w:shd w:val="clear" w:color="auto" w:fill="FFFFFF"/>
        </w:rPr>
        <w:t>Ю.В.Хрулёв</w:t>
      </w:r>
      <w:proofErr w:type="spellEnd"/>
      <w:r w:rsidRPr="00537843">
        <w:rPr>
          <w:rFonts w:ascii="Times New Roman" w:eastAsia="Times New Roman" w:hAnsi="Times New Roman" w:cs="Times New Roman"/>
          <w:sz w:val="28"/>
          <w:szCs w:val="28"/>
          <w:shd w:val="clear" w:color="auto" w:fill="FFFFFF"/>
        </w:rPr>
        <w:t xml:space="preserve">       </w:t>
      </w:r>
    </w:p>
    <w:p w:rsidR="00537843" w:rsidRPr="000C7498" w:rsidRDefault="00537843"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Default="005C6A38" w:rsidP="005C6A38">
      <w:pPr>
        <w:spacing w:after="0" w:line="240" w:lineRule="auto"/>
        <w:jc w:val="both"/>
        <w:rPr>
          <w:rFonts w:ascii="Times New Roman" w:hAnsi="Times New Roman" w:cs="Times New Roman"/>
          <w:sz w:val="28"/>
          <w:szCs w:val="28"/>
        </w:rPr>
      </w:pPr>
    </w:p>
    <w:p w:rsidR="007254F3" w:rsidRPr="000C7498" w:rsidRDefault="007254F3"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jc w:val="both"/>
        <w:rPr>
          <w:rFonts w:ascii="Times New Roman" w:hAnsi="Times New Roman" w:cs="Times New Roman"/>
          <w:sz w:val="28"/>
          <w:szCs w:val="28"/>
        </w:rPr>
      </w:pPr>
    </w:p>
    <w:p w:rsidR="005C6A38" w:rsidRDefault="005C6A38" w:rsidP="005C6A38">
      <w:pPr>
        <w:spacing w:after="0" w:line="240" w:lineRule="auto"/>
        <w:jc w:val="both"/>
        <w:rPr>
          <w:rFonts w:ascii="Times New Roman" w:hAnsi="Times New Roman" w:cs="Times New Roman"/>
          <w:sz w:val="28"/>
          <w:szCs w:val="28"/>
        </w:rPr>
      </w:pPr>
    </w:p>
    <w:p w:rsidR="0047161A" w:rsidRDefault="0047161A" w:rsidP="005C6A38">
      <w:pPr>
        <w:spacing w:after="0" w:line="240" w:lineRule="auto"/>
        <w:jc w:val="both"/>
        <w:rPr>
          <w:rFonts w:ascii="Times New Roman" w:hAnsi="Times New Roman" w:cs="Times New Roman"/>
          <w:sz w:val="28"/>
          <w:szCs w:val="28"/>
        </w:rPr>
      </w:pPr>
    </w:p>
    <w:p w:rsidR="0047161A" w:rsidRDefault="0047161A" w:rsidP="005C6A38">
      <w:pPr>
        <w:spacing w:after="0" w:line="240" w:lineRule="auto"/>
        <w:jc w:val="both"/>
        <w:rPr>
          <w:rFonts w:ascii="Times New Roman" w:hAnsi="Times New Roman" w:cs="Times New Roman"/>
          <w:sz w:val="28"/>
          <w:szCs w:val="28"/>
        </w:rPr>
      </w:pPr>
      <w:bookmarkStart w:id="0" w:name="_GoBack"/>
      <w:bookmarkEnd w:id="0"/>
    </w:p>
    <w:p w:rsidR="00574C94" w:rsidRDefault="00574C94" w:rsidP="005C6A38">
      <w:pPr>
        <w:spacing w:after="0" w:line="240" w:lineRule="auto"/>
        <w:jc w:val="both"/>
        <w:rPr>
          <w:rFonts w:ascii="Times New Roman" w:hAnsi="Times New Roman" w:cs="Times New Roman"/>
          <w:sz w:val="28"/>
          <w:szCs w:val="28"/>
        </w:rPr>
      </w:pPr>
    </w:p>
    <w:p w:rsidR="00C3285E" w:rsidRDefault="00C3285E" w:rsidP="005C6A38">
      <w:pPr>
        <w:spacing w:after="0" w:line="240" w:lineRule="auto"/>
        <w:jc w:val="both"/>
        <w:rPr>
          <w:rFonts w:ascii="Times New Roman" w:hAnsi="Times New Roman" w:cs="Times New Roman"/>
          <w:sz w:val="28"/>
          <w:szCs w:val="28"/>
        </w:rPr>
      </w:pPr>
    </w:p>
    <w:p w:rsidR="00C3285E" w:rsidRDefault="00C3285E" w:rsidP="005C6A38">
      <w:pPr>
        <w:spacing w:after="0" w:line="240" w:lineRule="auto"/>
        <w:jc w:val="both"/>
        <w:rPr>
          <w:rFonts w:ascii="Times New Roman" w:hAnsi="Times New Roman" w:cs="Times New Roman"/>
          <w:sz w:val="28"/>
          <w:szCs w:val="28"/>
        </w:rPr>
      </w:pPr>
    </w:p>
    <w:tbl>
      <w:tblPr>
        <w:tblW w:w="0" w:type="auto"/>
        <w:tblInd w:w="27" w:type="dxa"/>
        <w:tblLook w:val="0000" w:firstRow="0" w:lastRow="0" w:firstColumn="0" w:lastColumn="0" w:noHBand="0" w:noVBand="0"/>
      </w:tblPr>
      <w:tblGrid>
        <w:gridCol w:w="4215"/>
        <w:gridCol w:w="4935"/>
      </w:tblGrid>
      <w:tr w:rsidR="005C6A38" w:rsidRPr="000C7498" w:rsidTr="003D4416">
        <w:trPr>
          <w:trHeight w:val="330"/>
        </w:trPr>
        <w:tc>
          <w:tcPr>
            <w:tcW w:w="4215" w:type="dxa"/>
          </w:tcPr>
          <w:p w:rsidR="005C6A38" w:rsidRPr="000C7498" w:rsidRDefault="005C6A38" w:rsidP="003D4416">
            <w:pPr>
              <w:spacing w:after="0" w:line="240" w:lineRule="auto"/>
              <w:jc w:val="both"/>
              <w:rPr>
                <w:rFonts w:ascii="Times New Roman" w:hAnsi="Times New Roman" w:cs="Times New Roman"/>
                <w:sz w:val="28"/>
                <w:szCs w:val="28"/>
              </w:rPr>
            </w:pPr>
          </w:p>
        </w:tc>
        <w:tc>
          <w:tcPr>
            <w:tcW w:w="4935" w:type="dxa"/>
          </w:tcPr>
          <w:p w:rsidR="005C6A38" w:rsidRPr="000C7498" w:rsidRDefault="005C6A38" w:rsidP="003D4416">
            <w:pPr>
              <w:spacing w:after="0" w:line="240" w:lineRule="auto"/>
              <w:jc w:val="center"/>
              <w:rPr>
                <w:rFonts w:ascii="Times New Roman" w:hAnsi="Times New Roman" w:cs="Times New Roman"/>
                <w:sz w:val="28"/>
                <w:szCs w:val="28"/>
              </w:rPr>
            </w:pPr>
            <w:r w:rsidRPr="000C7498">
              <w:rPr>
                <w:rFonts w:ascii="Times New Roman" w:hAnsi="Times New Roman" w:cs="Times New Roman"/>
                <w:sz w:val="28"/>
                <w:szCs w:val="28"/>
              </w:rPr>
              <w:t>Приложение</w:t>
            </w:r>
          </w:p>
          <w:p w:rsidR="005C6A38" w:rsidRPr="000C7498" w:rsidRDefault="005C6A38" w:rsidP="003D4416">
            <w:pPr>
              <w:spacing w:after="0" w:line="240" w:lineRule="auto"/>
              <w:jc w:val="center"/>
              <w:rPr>
                <w:rFonts w:ascii="Times New Roman" w:hAnsi="Times New Roman" w:cs="Times New Roman"/>
                <w:sz w:val="28"/>
                <w:szCs w:val="28"/>
              </w:rPr>
            </w:pPr>
            <w:r w:rsidRPr="000C7498">
              <w:rPr>
                <w:rFonts w:ascii="Times New Roman" w:hAnsi="Times New Roman" w:cs="Times New Roman"/>
                <w:sz w:val="28"/>
                <w:szCs w:val="28"/>
              </w:rPr>
              <w:t xml:space="preserve">УТВЕРЖДЕНО </w:t>
            </w:r>
          </w:p>
          <w:p w:rsidR="005C6A38" w:rsidRPr="000C7498" w:rsidRDefault="004C2EEA" w:rsidP="003D4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решением </w:t>
            </w:r>
            <w:r w:rsidR="005C6A38" w:rsidRPr="000C7498">
              <w:rPr>
                <w:rFonts w:ascii="Times New Roman" w:hAnsi="Times New Roman" w:cs="Times New Roman"/>
                <w:sz w:val="28"/>
                <w:szCs w:val="28"/>
              </w:rPr>
              <w:t>Представительн</w:t>
            </w:r>
            <w:r>
              <w:rPr>
                <w:rFonts w:ascii="Times New Roman" w:hAnsi="Times New Roman" w:cs="Times New Roman"/>
                <w:sz w:val="28"/>
                <w:szCs w:val="28"/>
              </w:rPr>
              <w:t xml:space="preserve">ого </w:t>
            </w:r>
            <w:r w:rsidR="005C6A38" w:rsidRPr="000C7498">
              <w:rPr>
                <w:rFonts w:ascii="Times New Roman" w:hAnsi="Times New Roman" w:cs="Times New Roman"/>
                <w:sz w:val="28"/>
                <w:szCs w:val="28"/>
              </w:rPr>
              <w:t>Собрани</w:t>
            </w:r>
            <w:r>
              <w:rPr>
                <w:rFonts w:ascii="Times New Roman" w:hAnsi="Times New Roman" w:cs="Times New Roman"/>
                <w:sz w:val="28"/>
                <w:szCs w:val="28"/>
              </w:rPr>
              <w:t>я</w:t>
            </w:r>
            <w:r w:rsidR="005C6A38" w:rsidRPr="000C7498">
              <w:rPr>
                <w:rFonts w:ascii="Times New Roman" w:hAnsi="Times New Roman" w:cs="Times New Roman"/>
                <w:sz w:val="28"/>
                <w:szCs w:val="28"/>
              </w:rPr>
              <w:t xml:space="preserve"> Хомутовского района </w:t>
            </w:r>
          </w:p>
          <w:p w:rsidR="005C6A38" w:rsidRDefault="005C6A38" w:rsidP="003D4416">
            <w:pPr>
              <w:spacing w:after="0" w:line="240" w:lineRule="auto"/>
              <w:jc w:val="center"/>
              <w:rPr>
                <w:rFonts w:ascii="Times New Roman" w:hAnsi="Times New Roman" w:cs="Times New Roman"/>
                <w:sz w:val="28"/>
                <w:szCs w:val="28"/>
              </w:rPr>
            </w:pPr>
            <w:r w:rsidRPr="000C7498">
              <w:rPr>
                <w:rFonts w:ascii="Times New Roman" w:hAnsi="Times New Roman" w:cs="Times New Roman"/>
                <w:sz w:val="28"/>
                <w:szCs w:val="28"/>
              </w:rPr>
              <w:t>Курской области</w:t>
            </w:r>
          </w:p>
          <w:p w:rsidR="004C2EEA" w:rsidRPr="000C7498" w:rsidRDefault="00537843" w:rsidP="003D4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о</w:t>
            </w:r>
            <w:r w:rsidR="004C2EEA">
              <w:rPr>
                <w:rFonts w:ascii="Times New Roman" w:hAnsi="Times New Roman" w:cs="Times New Roman"/>
                <w:sz w:val="28"/>
                <w:szCs w:val="28"/>
              </w:rPr>
              <w:t>т</w:t>
            </w:r>
            <w:r>
              <w:rPr>
                <w:rFonts w:ascii="Times New Roman" w:hAnsi="Times New Roman" w:cs="Times New Roman"/>
                <w:sz w:val="28"/>
                <w:szCs w:val="28"/>
              </w:rPr>
              <w:t xml:space="preserve"> 28.04.2021 </w:t>
            </w:r>
            <w:r w:rsidR="004C2EEA">
              <w:rPr>
                <w:rFonts w:ascii="Times New Roman" w:hAnsi="Times New Roman" w:cs="Times New Roman"/>
                <w:sz w:val="28"/>
                <w:szCs w:val="28"/>
              </w:rPr>
              <w:t>№</w:t>
            </w:r>
            <w:r>
              <w:rPr>
                <w:rFonts w:ascii="Times New Roman" w:hAnsi="Times New Roman" w:cs="Times New Roman"/>
                <w:sz w:val="28"/>
                <w:szCs w:val="28"/>
              </w:rPr>
              <w:t xml:space="preserve"> 17/182</w:t>
            </w:r>
          </w:p>
          <w:p w:rsidR="005C6A38" w:rsidRPr="000C7498" w:rsidRDefault="004C2EEA" w:rsidP="003D4416">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p>
        </w:tc>
      </w:tr>
    </w:tbl>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5C6A38" w:rsidP="005C6A38">
      <w:pPr>
        <w:spacing w:after="0" w:line="240" w:lineRule="auto"/>
        <w:rPr>
          <w:rFonts w:ascii="Times New Roman" w:hAnsi="Times New Roman" w:cs="Times New Roman"/>
          <w:b/>
        </w:rPr>
      </w:pPr>
    </w:p>
    <w:p w:rsidR="00574C94" w:rsidRDefault="00574C94" w:rsidP="005C6A38">
      <w:pPr>
        <w:spacing w:after="0" w:line="240" w:lineRule="auto"/>
        <w:jc w:val="center"/>
        <w:rPr>
          <w:rFonts w:ascii="Times New Roman" w:hAnsi="Times New Roman" w:cs="Times New Roman"/>
          <w:b/>
          <w:sz w:val="28"/>
          <w:szCs w:val="28"/>
        </w:rPr>
      </w:pPr>
    </w:p>
    <w:p w:rsidR="005C6A38" w:rsidRPr="000C7498" w:rsidRDefault="005C6A38" w:rsidP="005C6A38">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 xml:space="preserve">ПОЛОЖЕНИЕ </w:t>
      </w:r>
    </w:p>
    <w:p w:rsidR="005C6A38" w:rsidRPr="000C7498" w:rsidRDefault="005C6A38" w:rsidP="005C6A38">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об оплате труда работников муниципального казенного учр</w:t>
      </w:r>
      <w:r>
        <w:rPr>
          <w:rFonts w:ascii="Times New Roman" w:hAnsi="Times New Roman" w:cs="Times New Roman"/>
          <w:b/>
          <w:sz w:val="28"/>
          <w:szCs w:val="28"/>
        </w:rPr>
        <w:t>еждения «Управление по вопросам</w:t>
      </w:r>
      <w:r w:rsidRPr="000C7498">
        <w:rPr>
          <w:rFonts w:ascii="Times New Roman" w:hAnsi="Times New Roman" w:cs="Times New Roman"/>
          <w:b/>
          <w:sz w:val="28"/>
          <w:szCs w:val="28"/>
        </w:rPr>
        <w:t xml:space="preserve"> </w:t>
      </w:r>
      <w:r>
        <w:rPr>
          <w:rFonts w:ascii="Times New Roman" w:hAnsi="Times New Roman" w:cs="Times New Roman"/>
          <w:b/>
          <w:sz w:val="28"/>
          <w:szCs w:val="28"/>
        </w:rPr>
        <w:t>ЖКХ,  земельно-имущественных</w:t>
      </w:r>
      <w:r w:rsidRPr="000C7498">
        <w:rPr>
          <w:rFonts w:ascii="Times New Roman" w:hAnsi="Times New Roman" w:cs="Times New Roman"/>
          <w:b/>
          <w:sz w:val="28"/>
          <w:szCs w:val="28"/>
        </w:rPr>
        <w:t xml:space="preserve"> отношений </w:t>
      </w:r>
      <w:r>
        <w:rPr>
          <w:rFonts w:ascii="Times New Roman" w:hAnsi="Times New Roman" w:cs="Times New Roman"/>
          <w:b/>
          <w:sz w:val="28"/>
          <w:szCs w:val="28"/>
        </w:rPr>
        <w:t xml:space="preserve">и </w:t>
      </w:r>
      <w:r w:rsidR="00574C94">
        <w:rPr>
          <w:rFonts w:ascii="Times New Roman" w:hAnsi="Times New Roman" w:cs="Times New Roman"/>
          <w:b/>
          <w:sz w:val="28"/>
          <w:szCs w:val="28"/>
        </w:rPr>
        <w:t>строительства</w:t>
      </w:r>
      <w:r>
        <w:rPr>
          <w:rFonts w:ascii="Times New Roman" w:hAnsi="Times New Roman" w:cs="Times New Roman"/>
          <w:b/>
          <w:sz w:val="28"/>
          <w:szCs w:val="28"/>
        </w:rPr>
        <w:t xml:space="preserve"> </w:t>
      </w:r>
      <w:r w:rsidRPr="000C7498">
        <w:rPr>
          <w:rFonts w:ascii="Times New Roman" w:hAnsi="Times New Roman" w:cs="Times New Roman"/>
          <w:b/>
          <w:sz w:val="28"/>
          <w:szCs w:val="28"/>
        </w:rPr>
        <w:t>Хомутовского района Курской области»</w:t>
      </w:r>
    </w:p>
    <w:p w:rsidR="005C6A38" w:rsidRPr="000C7498" w:rsidRDefault="005C6A38" w:rsidP="005C6A38">
      <w:pPr>
        <w:spacing w:after="0" w:line="240" w:lineRule="auto"/>
        <w:jc w:val="center"/>
        <w:rPr>
          <w:rFonts w:ascii="Times New Roman" w:hAnsi="Times New Roman" w:cs="Times New Roman"/>
          <w:b/>
          <w:sz w:val="28"/>
          <w:szCs w:val="28"/>
        </w:rPr>
      </w:pPr>
    </w:p>
    <w:p w:rsidR="005C6A38" w:rsidRPr="000C7498" w:rsidRDefault="005C6A38" w:rsidP="005C6A38">
      <w:pPr>
        <w:spacing w:after="0" w:line="240" w:lineRule="auto"/>
        <w:jc w:val="center"/>
        <w:rPr>
          <w:rFonts w:ascii="Times New Roman" w:eastAsia="Times New Roman" w:hAnsi="Times New Roman" w:cs="Times New Roman"/>
          <w:b/>
          <w:bCs/>
          <w:iCs/>
          <w:sz w:val="28"/>
        </w:rPr>
      </w:pPr>
      <w:r w:rsidRPr="000C7498">
        <w:rPr>
          <w:rFonts w:ascii="Times New Roman" w:eastAsia="Times New Roman" w:hAnsi="Times New Roman" w:cs="Times New Roman"/>
          <w:b/>
          <w:bCs/>
          <w:iCs/>
          <w:sz w:val="28"/>
          <w:lang w:val="en-US"/>
        </w:rPr>
        <w:t>I</w:t>
      </w:r>
      <w:r w:rsidRPr="000C7498">
        <w:rPr>
          <w:rFonts w:ascii="Times New Roman" w:eastAsia="Times New Roman" w:hAnsi="Times New Roman" w:cs="Times New Roman"/>
          <w:b/>
          <w:bCs/>
          <w:iCs/>
          <w:sz w:val="28"/>
        </w:rPr>
        <w:t>. Общие положения</w:t>
      </w:r>
    </w:p>
    <w:p w:rsidR="005C6A38" w:rsidRPr="000C7498" w:rsidRDefault="005C6A38" w:rsidP="005C6A38">
      <w:pPr>
        <w:spacing w:after="0" w:line="240" w:lineRule="auto"/>
        <w:ind w:firstLine="70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1. </w:t>
      </w:r>
      <w:proofErr w:type="gramStart"/>
      <w:r w:rsidRPr="000C7498">
        <w:rPr>
          <w:rFonts w:ascii="Times New Roman" w:eastAsia="Times New Roman" w:hAnsi="Times New Roman" w:cs="Times New Roman"/>
          <w:sz w:val="28"/>
          <w:szCs w:val="28"/>
        </w:rPr>
        <w:t xml:space="preserve">Настоящее Положение </w:t>
      </w:r>
      <w:r w:rsidRPr="000C7498">
        <w:rPr>
          <w:rFonts w:ascii="Times New Roman" w:hAnsi="Times New Roman" w:cs="Times New Roman"/>
          <w:sz w:val="28"/>
          <w:szCs w:val="28"/>
        </w:rPr>
        <w:t>об оплате труда работников муниципального казенного учр</w:t>
      </w:r>
      <w:r>
        <w:rPr>
          <w:rFonts w:ascii="Times New Roman" w:hAnsi="Times New Roman" w:cs="Times New Roman"/>
          <w:sz w:val="28"/>
          <w:szCs w:val="28"/>
        </w:rPr>
        <w:t xml:space="preserve">еждения «Управление по вопросам ЖКХ, </w:t>
      </w:r>
      <w:r w:rsidRPr="000C7498">
        <w:rPr>
          <w:rFonts w:ascii="Times New Roman" w:hAnsi="Times New Roman" w:cs="Times New Roman"/>
          <w:sz w:val="28"/>
          <w:szCs w:val="28"/>
        </w:rPr>
        <w:t>земельн</w:t>
      </w:r>
      <w:r>
        <w:rPr>
          <w:rFonts w:ascii="Times New Roman" w:hAnsi="Times New Roman" w:cs="Times New Roman"/>
          <w:sz w:val="28"/>
          <w:szCs w:val="28"/>
        </w:rPr>
        <w:t xml:space="preserve">о-имущественных </w:t>
      </w:r>
      <w:r w:rsidRPr="000C7498">
        <w:rPr>
          <w:rFonts w:ascii="Times New Roman" w:hAnsi="Times New Roman" w:cs="Times New Roman"/>
          <w:sz w:val="28"/>
          <w:szCs w:val="28"/>
        </w:rPr>
        <w:t xml:space="preserve">отношений </w:t>
      </w:r>
      <w:r>
        <w:rPr>
          <w:rFonts w:ascii="Times New Roman" w:hAnsi="Times New Roman" w:cs="Times New Roman"/>
          <w:sz w:val="28"/>
          <w:szCs w:val="28"/>
        </w:rPr>
        <w:t xml:space="preserve">и </w:t>
      </w:r>
      <w:r w:rsidR="00574C94">
        <w:rPr>
          <w:rFonts w:ascii="Times New Roman" w:hAnsi="Times New Roman" w:cs="Times New Roman"/>
          <w:sz w:val="28"/>
          <w:szCs w:val="28"/>
        </w:rPr>
        <w:t>строительства</w:t>
      </w:r>
      <w:r>
        <w:rPr>
          <w:rFonts w:ascii="Times New Roman" w:hAnsi="Times New Roman" w:cs="Times New Roman"/>
          <w:sz w:val="28"/>
          <w:szCs w:val="28"/>
        </w:rPr>
        <w:t xml:space="preserve"> </w:t>
      </w:r>
      <w:r w:rsidRPr="000C7498">
        <w:rPr>
          <w:rFonts w:ascii="Times New Roman" w:hAnsi="Times New Roman" w:cs="Times New Roman"/>
          <w:sz w:val="28"/>
          <w:szCs w:val="28"/>
        </w:rPr>
        <w:t xml:space="preserve">Хомутовского района Курской области» </w:t>
      </w:r>
      <w:r w:rsidRPr="000C7498">
        <w:rPr>
          <w:rFonts w:ascii="Times New Roman" w:eastAsia="Times New Roman" w:hAnsi="Times New Roman" w:cs="Times New Roman"/>
          <w:sz w:val="28"/>
          <w:szCs w:val="28"/>
        </w:rPr>
        <w:t>разработано в соответствии с</w:t>
      </w:r>
      <w:r w:rsidRPr="000C7498">
        <w:rPr>
          <w:rFonts w:ascii="Times New Roman" w:hAnsi="Times New Roman" w:cs="Times New Roman"/>
          <w:sz w:val="28"/>
          <w:szCs w:val="28"/>
        </w:rPr>
        <w:t xml:space="preserve"> требованиями нормативных правовых актов Российской Федерации, Курской области, а также </w:t>
      </w:r>
      <w:r w:rsidRPr="000C7498">
        <w:rPr>
          <w:rFonts w:ascii="Times New Roman" w:eastAsia="Times New Roman" w:hAnsi="Times New Roman" w:cs="Times New Roman"/>
          <w:sz w:val="28"/>
          <w:szCs w:val="28"/>
        </w:rPr>
        <w:t>Уставом муниципального района «Хомутовский район» Курской области</w:t>
      </w:r>
      <w:r w:rsidRPr="000C7498">
        <w:rPr>
          <w:rFonts w:ascii="Times New Roman" w:hAnsi="Times New Roman" w:cs="Times New Roman"/>
          <w:sz w:val="28"/>
          <w:szCs w:val="28"/>
        </w:rPr>
        <w:t xml:space="preserve"> и нормативными правовыми актами муниципального района «Хомутовский район»</w:t>
      </w:r>
      <w:r>
        <w:rPr>
          <w:rFonts w:ascii="Times New Roman" w:hAnsi="Times New Roman" w:cs="Times New Roman"/>
          <w:sz w:val="28"/>
          <w:szCs w:val="28"/>
        </w:rPr>
        <w:t xml:space="preserve"> Курской области</w:t>
      </w:r>
      <w:r w:rsidRPr="000C7498">
        <w:rPr>
          <w:rFonts w:ascii="Times New Roman" w:hAnsi="Times New Roman" w:cs="Times New Roman"/>
          <w:sz w:val="28"/>
          <w:szCs w:val="28"/>
        </w:rPr>
        <w:t>:</w:t>
      </w:r>
      <w:proofErr w:type="gramEnd"/>
    </w:p>
    <w:p w:rsidR="005C6A38" w:rsidRPr="000C7498" w:rsidRDefault="005C6A38" w:rsidP="005C6A38">
      <w:pPr>
        <w:spacing w:after="0" w:line="240" w:lineRule="auto"/>
        <w:ind w:firstLine="900"/>
        <w:jc w:val="both"/>
        <w:rPr>
          <w:rFonts w:ascii="Times New Roman" w:eastAsia="Times New Roman" w:hAnsi="Times New Roman" w:cs="Times New Roman"/>
          <w:sz w:val="28"/>
          <w:szCs w:val="28"/>
        </w:rPr>
      </w:pPr>
      <w:proofErr w:type="gramStart"/>
      <w:r w:rsidRPr="000C7498">
        <w:rPr>
          <w:rFonts w:ascii="Times New Roman" w:eastAsia="Times New Roman" w:hAnsi="Times New Roman" w:cs="Times New Roman"/>
          <w:sz w:val="28"/>
          <w:szCs w:val="28"/>
        </w:rPr>
        <w:t>постановлением Администрации Хомутовского района Курской области от 27.11.2009 г. № 343 «О новых системах оплаты труда работников муниципальных  учреждений муниципального района «Хомутовский район», оплата труда которых осуществляется на основе Единой  тарифной сетки по оплате труда работников муниципальных учреждений муниципального района «Хомутовский район», а также нормативных правовых актов Курской области, принятых в связи с введением новых систем оплаты труда;</w:t>
      </w:r>
      <w:proofErr w:type="gramEnd"/>
    </w:p>
    <w:p w:rsidR="005C6A38" w:rsidRPr="000C7498" w:rsidRDefault="005C6A38" w:rsidP="005C6A38">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 xml:space="preserve">от 25.12.2009 г. № 3/24 «Об утверждении Положения об установлении </w:t>
      </w:r>
      <w:proofErr w:type="gramStart"/>
      <w:r w:rsidRPr="000C7498">
        <w:rPr>
          <w:rFonts w:ascii="Times New Roman" w:eastAsia="Times New Roman" w:hAnsi="Times New Roman" w:cs="Times New Roman"/>
          <w:sz w:val="28"/>
          <w:szCs w:val="28"/>
        </w:rPr>
        <w:t>систем оплаты труда работников муниципальных учреждений муниципального</w:t>
      </w:r>
      <w:proofErr w:type="gramEnd"/>
      <w:r w:rsidRPr="000C7498">
        <w:rPr>
          <w:rFonts w:ascii="Times New Roman" w:eastAsia="Times New Roman" w:hAnsi="Times New Roman" w:cs="Times New Roman"/>
          <w:sz w:val="28"/>
          <w:szCs w:val="28"/>
        </w:rPr>
        <w:t xml:space="preserve"> района «Хомутовский район» Курской области»;</w:t>
      </w:r>
    </w:p>
    <w:p w:rsidR="005C6A38" w:rsidRPr="000C7498" w:rsidRDefault="005C6A38" w:rsidP="005C6A38">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 xml:space="preserve">от 25.12.2009 г. № 3/25 «Об утверждении порядка исчисления размера средней заработной </w:t>
      </w:r>
      <w:proofErr w:type="gramStart"/>
      <w:r w:rsidRPr="000C7498">
        <w:rPr>
          <w:rFonts w:ascii="Times New Roman" w:eastAsia="Times New Roman" w:hAnsi="Times New Roman" w:cs="Times New Roman"/>
          <w:sz w:val="28"/>
          <w:szCs w:val="28"/>
        </w:rPr>
        <w:t>платы для определения размера должностного оклада руководителя муниципального учреждения муниципального</w:t>
      </w:r>
      <w:proofErr w:type="gramEnd"/>
      <w:r w:rsidRPr="000C7498">
        <w:rPr>
          <w:rFonts w:ascii="Times New Roman" w:eastAsia="Times New Roman" w:hAnsi="Times New Roman" w:cs="Times New Roman"/>
          <w:sz w:val="28"/>
          <w:szCs w:val="28"/>
        </w:rPr>
        <w:t xml:space="preserve"> района «Хомутовский район» Курской области»;</w:t>
      </w:r>
    </w:p>
    <w:p w:rsidR="005C6A38" w:rsidRPr="000C7498" w:rsidRDefault="005C6A38" w:rsidP="005C6A38">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от 25.12.2009 г. № 3/26 «Об утверждении перечня видов выплат компенсационного характера в муниципальных учреждениях муниципального района «Хомутовский район» и разъяснения о порядке установления выплат компенсационного характера»;</w:t>
      </w:r>
    </w:p>
    <w:p w:rsidR="005C6A38" w:rsidRPr="000C7498" w:rsidRDefault="005C6A38" w:rsidP="005C6A38">
      <w:pPr>
        <w:spacing w:after="0" w:line="240" w:lineRule="auto"/>
        <w:ind w:left="-180"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lastRenderedPageBreak/>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от 25.12.2009 г. № 3/27 «Об утверждении перечня видов выплат стимулирующего характера в муниципальных учреждениях муниципального района «Хомутовский район» и разъяснения о порядке установления выплат стимулирующего характера».</w:t>
      </w:r>
    </w:p>
    <w:p w:rsidR="005C6A38" w:rsidRPr="00445B6B" w:rsidRDefault="005C6A38" w:rsidP="005C6A38">
      <w:pPr>
        <w:spacing w:after="0" w:line="240" w:lineRule="auto"/>
        <w:ind w:firstLine="360"/>
        <w:jc w:val="both"/>
        <w:rPr>
          <w:rFonts w:ascii="Times New Roman" w:eastAsia="Times New Roman" w:hAnsi="Times New Roman" w:cs="Times New Roman"/>
          <w:sz w:val="28"/>
          <w:szCs w:val="28"/>
        </w:rPr>
      </w:pPr>
      <w:r w:rsidRPr="00445B6B">
        <w:rPr>
          <w:rFonts w:ascii="Times New Roman" w:eastAsia="Times New Roman" w:hAnsi="Times New Roman" w:cs="Times New Roman"/>
          <w:sz w:val="28"/>
          <w:szCs w:val="28"/>
        </w:rPr>
        <w:t xml:space="preserve">    </w:t>
      </w:r>
      <w:r w:rsidRPr="00445B6B">
        <w:rPr>
          <w:rFonts w:ascii="Times New Roman" w:hAnsi="Times New Roman" w:cs="Times New Roman"/>
          <w:sz w:val="28"/>
          <w:szCs w:val="28"/>
        </w:rPr>
        <w:t>2</w:t>
      </w:r>
      <w:r w:rsidRPr="00445B6B">
        <w:rPr>
          <w:rFonts w:ascii="Times New Roman" w:eastAsia="Times New Roman" w:hAnsi="Times New Roman" w:cs="Times New Roman"/>
          <w:sz w:val="28"/>
          <w:szCs w:val="28"/>
        </w:rPr>
        <w:t>. Настоящее Положение включает в себя:</w:t>
      </w:r>
    </w:p>
    <w:p w:rsidR="005C6A38" w:rsidRPr="00445B6B" w:rsidRDefault="005C6A38" w:rsidP="005C6A38">
      <w:pPr>
        <w:spacing w:after="0" w:line="240" w:lineRule="auto"/>
        <w:ind w:left="-180" w:firstLine="888"/>
        <w:jc w:val="both"/>
        <w:rPr>
          <w:rFonts w:ascii="Times New Roman" w:hAnsi="Times New Roman" w:cs="Times New Roman"/>
          <w:sz w:val="28"/>
          <w:szCs w:val="28"/>
        </w:rPr>
      </w:pPr>
      <w:r w:rsidRPr="00445B6B">
        <w:rPr>
          <w:rFonts w:ascii="Times New Roman" w:hAnsi="Times New Roman" w:cs="Times New Roman"/>
          <w:sz w:val="28"/>
          <w:szCs w:val="28"/>
        </w:rPr>
        <w:t xml:space="preserve"> условия оплаты труда работников, занимающих должности служащих;</w:t>
      </w:r>
    </w:p>
    <w:p w:rsidR="005C6A38" w:rsidRPr="00445B6B" w:rsidRDefault="005C6A38" w:rsidP="005C6A38">
      <w:pPr>
        <w:spacing w:after="0" w:line="240" w:lineRule="auto"/>
        <w:ind w:left="-180" w:firstLine="888"/>
        <w:jc w:val="both"/>
        <w:rPr>
          <w:rFonts w:ascii="Times New Roman" w:hAnsi="Times New Roman" w:cs="Times New Roman"/>
          <w:sz w:val="28"/>
          <w:szCs w:val="28"/>
        </w:rPr>
      </w:pPr>
      <w:r w:rsidRPr="00445B6B">
        <w:rPr>
          <w:rFonts w:ascii="Times New Roman" w:hAnsi="Times New Roman" w:cs="Times New Roman"/>
          <w:sz w:val="28"/>
          <w:szCs w:val="28"/>
        </w:rPr>
        <w:t>условия оплаты труда  руководителя учреждения, заместителя руководителя и главного бухгалтера;</w:t>
      </w:r>
    </w:p>
    <w:p w:rsidR="005C6A38" w:rsidRPr="00445B6B" w:rsidRDefault="005C6A38" w:rsidP="005C6A38">
      <w:pPr>
        <w:spacing w:after="0" w:line="240" w:lineRule="auto"/>
        <w:ind w:left="-180" w:firstLine="888"/>
        <w:jc w:val="both"/>
        <w:rPr>
          <w:rFonts w:ascii="Times New Roman" w:hAnsi="Times New Roman" w:cs="Times New Roman"/>
          <w:sz w:val="28"/>
          <w:szCs w:val="28"/>
        </w:rPr>
      </w:pPr>
      <w:r w:rsidRPr="00445B6B">
        <w:rPr>
          <w:rFonts w:ascii="Times New Roman" w:hAnsi="Times New Roman" w:cs="Times New Roman"/>
          <w:sz w:val="28"/>
          <w:szCs w:val="28"/>
        </w:rPr>
        <w:t>порядок и условия установления  и осуществления выплат компенсационного характера;</w:t>
      </w:r>
    </w:p>
    <w:p w:rsidR="005C6A38" w:rsidRPr="00445B6B" w:rsidRDefault="005C6A38" w:rsidP="005C6A38">
      <w:pPr>
        <w:spacing w:after="0" w:line="240" w:lineRule="auto"/>
        <w:ind w:left="-180" w:firstLine="888"/>
        <w:jc w:val="both"/>
        <w:rPr>
          <w:rFonts w:ascii="Times New Roman" w:hAnsi="Times New Roman" w:cs="Times New Roman"/>
          <w:sz w:val="28"/>
          <w:szCs w:val="28"/>
        </w:rPr>
      </w:pPr>
      <w:r w:rsidRPr="00445B6B">
        <w:rPr>
          <w:rFonts w:ascii="Times New Roman" w:hAnsi="Times New Roman" w:cs="Times New Roman"/>
          <w:sz w:val="28"/>
          <w:szCs w:val="28"/>
        </w:rPr>
        <w:t>порядок и условия установления  и осуществления выплат стимулирующего  характера;</w:t>
      </w:r>
    </w:p>
    <w:p w:rsidR="005C6A38" w:rsidRPr="00445B6B" w:rsidRDefault="005C6A38" w:rsidP="005C6A38">
      <w:pPr>
        <w:spacing w:after="0" w:line="240" w:lineRule="auto"/>
        <w:ind w:left="-180" w:firstLine="888"/>
        <w:jc w:val="both"/>
        <w:rPr>
          <w:rFonts w:ascii="Times New Roman" w:hAnsi="Times New Roman" w:cs="Times New Roman"/>
          <w:sz w:val="28"/>
          <w:szCs w:val="28"/>
        </w:rPr>
      </w:pPr>
      <w:r w:rsidRPr="00445B6B">
        <w:rPr>
          <w:rFonts w:ascii="Times New Roman" w:hAnsi="Times New Roman" w:cs="Times New Roman"/>
          <w:sz w:val="28"/>
          <w:szCs w:val="28"/>
        </w:rPr>
        <w:t>порядок оказания материальной помощи.</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3. Система оплаты труда работников учреждения устанавливается с учетом:</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1)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или профессиональных стандартов;</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2) государственных гарантий по оплате труда;</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3) перечня видов выплат стимулирующего характера </w:t>
      </w:r>
      <w:r w:rsidRPr="000C7498">
        <w:rPr>
          <w:rFonts w:ascii="Times New Roman" w:eastAsia="Times New Roman" w:hAnsi="Times New Roman" w:cs="Times New Roman"/>
          <w:sz w:val="28"/>
          <w:szCs w:val="28"/>
        </w:rPr>
        <w:t>в муниципальных</w:t>
      </w:r>
      <w:r w:rsidRPr="000C7498">
        <w:rPr>
          <w:rFonts w:ascii="Times New Roman" w:eastAsia="Times New Roman" w:hAnsi="Times New Roman" w:cs="Times New Roman"/>
          <w:color w:val="FF0000"/>
          <w:sz w:val="28"/>
          <w:szCs w:val="28"/>
        </w:rPr>
        <w:t xml:space="preserve"> </w:t>
      </w:r>
      <w:r w:rsidRPr="000C7498">
        <w:rPr>
          <w:rFonts w:ascii="Times New Roman" w:eastAsia="Times New Roman" w:hAnsi="Times New Roman" w:cs="Times New Roman"/>
          <w:sz w:val="28"/>
          <w:szCs w:val="28"/>
        </w:rPr>
        <w:t>учреждениях, утвержденным решением Представительного Собрания Хому</w:t>
      </w:r>
      <w:r w:rsidRPr="000C7498">
        <w:rPr>
          <w:rFonts w:ascii="Times New Roman" w:hAnsi="Times New Roman" w:cs="Times New Roman"/>
          <w:sz w:val="28"/>
          <w:szCs w:val="28"/>
        </w:rPr>
        <w:t>товского района Курской области</w:t>
      </w:r>
      <w:r w:rsidRPr="000C7498">
        <w:rPr>
          <w:rFonts w:ascii="Times New Roman" w:eastAsia="Times New Roman" w:hAnsi="Times New Roman" w:cs="Times New Roman"/>
          <w:sz w:val="28"/>
          <w:szCs w:val="28"/>
        </w:rPr>
        <w:t>;</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4) перечня видов выплат компенсационного характера </w:t>
      </w:r>
      <w:r w:rsidRPr="000C7498">
        <w:rPr>
          <w:rFonts w:ascii="Times New Roman" w:eastAsia="Times New Roman" w:hAnsi="Times New Roman" w:cs="Times New Roman"/>
          <w:sz w:val="28"/>
          <w:szCs w:val="28"/>
        </w:rPr>
        <w:t>в муниципальных учреждениях, утвержденным решением Представительного Собрания Хомутовского района Курской области</w:t>
      </w:r>
      <w:r w:rsidRPr="000C7498">
        <w:rPr>
          <w:rFonts w:ascii="Times New Roman" w:hAnsi="Times New Roman" w:cs="Times New Roman"/>
          <w:sz w:val="28"/>
          <w:szCs w:val="28"/>
        </w:rPr>
        <w:t>;</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5) рекомендаций Российской трехсторонней комиссии по регулированию социально-трудовых отношений;</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6) мнения представительного органа работников.</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4. Размеры оклад</w:t>
      </w:r>
      <w:r w:rsidR="00912D61">
        <w:rPr>
          <w:rFonts w:ascii="Times New Roman" w:hAnsi="Times New Roman" w:cs="Times New Roman"/>
          <w:sz w:val="28"/>
          <w:szCs w:val="28"/>
        </w:rPr>
        <w:t>ов</w:t>
      </w:r>
      <w:r w:rsidRPr="000C7498">
        <w:rPr>
          <w:rFonts w:ascii="Times New Roman" w:hAnsi="Times New Roman" w:cs="Times New Roman"/>
          <w:sz w:val="28"/>
          <w:szCs w:val="28"/>
        </w:rPr>
        <w:t xml:space="preserve"> работников Учреждения  устанавливаются </w:t>
      </w:r>
      <w:r w:rsidRPr="00445B6B">
        <w:rPr>
          <w:rFonts w:ascii="Times New Roman" w:hAnsi="Times New Roman" w:cs="Times New Roman"/>
          <w:sz w:val="28"/>
          <w:szCs w:val="28"/>
        </w:rPr>
        <w:t>руководителем Учреждения</w:t>
      </w:r>
      <w:r w:rsidRPr="000C7498">
        <w:rPr>
          <w:rFonts w:ascii="Times New Roman" w:hAnsi="Times New Roman" w:cs="Times New Roman"/>
          <w:sz w:val="28"/>
          <w:szCs w:val="28"/>
        </w:rPr>
        <w:t xml:space="preserve"> на основе требований к профессиональной п</w:t>
      </w:r>
      <w:r>
        <w:rPr>
          <w:rFonts w:ascii="Times New Roman" w:hAnsi="Times New Roman" w:cs="Times New Roman"/>
          <w:sz w:val="28"/>
          <w:szCs w:val="28"/>
        </w:rPr>
        <w:t>одготовке и уровню квалификации</w:t>
      </w:r>
      <w:r w:rsidRPr="000C7498">
        <w:rPr>
          <w:rFonts w:ascii="Times New Roman" w:hAnsi="Times New Roman" w:cs="Times New Roman"/>
          <w:sz w:val="28"/>
          <w:szCs w:val="28"/>
        </w:rPr>
        <w:t>, которые необходимы для осуществления соответствующей профессиональной деятельности (ПКГ), а также с учетом сложн</w:t>
      </w:r>
      <w:r w:rsidR="00912D61">
        <w:rPr>
          <w:rFonts w:ascii="Times New Roman" w:hAnsi="Times New Roman" w:cs="Times New Roman"/>
          <w:sz w:val="28"/>
          <w:szCs w:val="28"/>
        </w:rPr>
        <w:t xml:space="preserve">ости и объема выполняемых работ </w:t>
      </w:r>
      <w:r w:rsidR="00912D61" w:rsidRPr="00912D61">
        <w:rPr>
          <w:rFonts w:ascii="Times New Roman" w:hAnsi="Times New Roman" w:cs="Times New Roman"/>
          <w:b/>
          <w:i/>
          <w:sz w:val="28"/>
          <w:szCs w:val="28"/>
        </w:rPr>
        <w:t>(приложение №1).</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5. Выплаты компенсационного характера устанавливаются к должностным окладам работников </w:t>
      </w:r>
      <w:proofErr w:type="gramStart"/>
      <w:r w:rsidRPr="000C7498">
        <w:rPr>
          <w:rFonts w:ascii="Times New Roman" w:hAnsi="Times New Roman" w:cs="Times New Roman"/>
          <w:sz w:val="28"/>
          <w:szCs w:val="28"/>
        </w:rPr>
        <w:t>по</w:t>
      </w:r>
      <w:proofErr w:type="gramEnd"/>
      <w:r w:rsidRPr="000C7498">
        <w:rPr>
          <w:rFonts w:ascii="Times New Roman" w:hAnsi="Times New Roman" w:cs="Times New Roman"/>
          <w:sz w:val="28"/>
          <w:szCs w:val="28"/>
        </w:rPr>
        <w:t xml:space="preserve"> соответствующим ПКГ в процентах к должностным окладам или в абсолютных размерах.</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6. Размеры и условия осуществления выплат стимулирующего характера устанавливаются в соответствии с коллективным договором, соглашениями, локальными нормативными актами, трудовыми договорами с учетом  разработанных в Учреждении показателей и критериев </w:t>
      </w:r>
      <w:proofErr w:type="gramStart"/>
      <w:r w:rsidRPr="000C7498">
        <w:rPr>
          <w:rFonts w:ascii="Times New Roman" w:hAnsi="Times New Roman" w:cs="Times New Roman"/>
          <w:sz w:val="28"/>
          <w:szCs w:val="28"/>
        </w:rPr>
        <w:t>оценки эффективности труда работников Учреждения</w:t>
      </w:r>
      <w:proofErr w:type="gramEnd"/>
      <w:r w:rsidRPr="000C7498">
        <w:rPr>
          <w:rFonts w:ascii="Times New Roman" w:hAnsi="Times New Roman" w:cs="Times New Roman"/>
          <w:sz w:val="28"/>
          <w:szCs w:val="28"/>
        </w:rPr>
        <w:t>.</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7. Конкретные размеры компенсационных и стимулирующих выплат, повышающих коэффициентов работникам устанавливаются руководителем с учетом мнения представительного органа работников в зависимости от </w:t>
      </w:r>
      <w:r w:rsidRPr="000C7498">
        <w:rPr>
          <w:rFonts w:ascii="Times New Roman" w:hAnsi="Times New Roman" w:cs="Times New Roman"/>
          <w:sz w:val="28"/>
          <w:szCs w:val="28"/>
        </w:rPr>
        <w:lastRenderedPageBreak/>
        <w:t>личного вклада каждого работника в повышение качества работы или объема выполняемых работ в пределах фонда оплаты труда работников.</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8</w:t>
      </w:r>
      <w:r w:rsidRPr="000C7498">
        <w:rPr>
          <w:rFonts w:ascii="Times New Roman" w:eastAsia="Times New Roman" w:hAnsi="Times New Roman" w:cs="Times New Roman"/>
          <w:sz w:val="28"/>
          <w:szCs w:val="28"/>
        </w:rPr>
        <w:t>. Оплата труда работников Учреждения, занятых по совместительству, а также на условиях неполного рабочего времени, производится пропорционально отработанному времени</w:t>
      </w:r>
      <w:r w:rsidRPr="000C7498">
        <w:rPr>
          <w:rFonts w:ascii="Times New Roman" w:hAnsi="Times New Roman" w:cs="Times New Roman"/>
          <w:sz w:val="28"/>
          <w:szCs w:val="28"/>
        </w:rPr>
        <w:t>, либо в зависимости от выполненного объема работ.</w:t>
      </w:r>
      <w:r w:rsidRPr="000C7498">
        <w:rPr>
          <w:rFonts w:ascii="Times New Roman" w:eastAsia="Times New Roman" w:hAnsi="Times New Roman" w:cs="Times New Roman"/>
          <w:sz w:val="28"/>
          <w:szCs w:val="28"/>
        </w:rPr>
        <w:t xml:space="preserve"> Определение размеров заработной платы по основной должности</w:t>
      </w:r>
      <w:r w:rsidRPr="000C7498">
        <w:rPr>
          <w:rFonts w:ascii="Times New Roman" w:hAnsi="Times New Roman" w:cs="Times New Roman"/>
          <w:sz w:val="28"/>
          <w:szCs w:val="28"/>
        </w:rPr>
        <w:t xml:space="preserve">, а также </w:t>
      </w:r>
      <w:r w:rsidRPr="000C7498">
        <w:rPr>
          <w:rFonts w:ascii="Times New Roman" w:eastAsia="Times New Roman" w:hAnsi="Times New Roman" w:cs="Times New Roman"/>
          <w:sz w:val="28"/>
          <w:szCs w:val="28"/>
        </w:rPr>
        <w:t>по должности, занимаемой в порядке совместительства, производится раздельно по каждой из должностей.</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9. Заработная плата работников предельными размерами не ограничивается.</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Размер заработной платы каждого работника и иных выплачиваемых ему видов вознаграждения устанавливается в соответствии с условиями заключенного с работником трудового договора, коллективным договором, локальными нормативными актами.</w:t>
      </w:r>
    </w:p>
    <w:p w:rsidR="005C6A38" w:rsidRPr="000C7498" w:rsidRDefault="005C6A38" w:rsidP="005C6A38">
      <w:pPr>
        <w:spacing w:after="0" w:line="240" w:lineRule="auto"/>
        <w:ind w:left="-180" w:firstLine="888"/>
        <w:jc w:val="both"/>
        <w:rPr>
          <w:rFonts w:ascii="Times New Roman" w:hAnsi="Times New Roman" w:cs="Times New Roman"/>
          <w:sz w:val="28"/>
          <w:szCs w:val="28"/>
        </w:rPr>
      </w:pPr>
      <w:r w:rsidRPr="000C7498">
        <w:rPr>
          <w:rFonts w:ascii="Times New Roman" w:hAnsi="Times New Roman" w:cs="Times New Roman"/>
          <w:sz w:val="28"/>
          <w:szCs w:val="28"/>
        </w:rPr>
        <w:t>Условия оплаты труда, определенные трудовым договором, не могут быть ухудшены по сравнению с трудовым законодательством и иными нормативными правовыми актами, содержащими нормы трудового права,  коллективным договором, соглашениями, локальными нормативными актами.</w:t>
      </w:r>
    </w:p>
    <w:p w:rsidR="005C6A38" w:rsidRPr="000C7498" w:rsidRDefault="005C6A38" w:rsidP="005C6A38">
      <w:pPr>
        <w:spacing w:after="0" w:line="240" w:lineRule="auto"/>
        <w:ind w:left="-180" w:firstLine="889"/>
        <w:jc w:val="both"/>
        <w:rPr>
          <w:rFonts w:ascii="Times New Roman" w:hAnsi="Times New Roman" w:cs="Times New Roman"/>
          <w:sz w:val="28"/>
          <w:szCs w:val="28"/>
        </w:rPr>
      </w:pPr>
      <w:r w:rsidRPr="000C7498">
        <w:rPr>
          <w:rFonts w:ascii="Times New Roman" w:hAnsi="Times New Roman" w:cs="Times New Roman"/>
          <w:sz w:val="28"/>
          <w:szCs w:val="28"/>
        </w:rPr>
        <w:t>10</w:t>
      </w:r>
      <w:r w:rsidRPr="000C7498">
        <w:rPr>
          <w:rFonts w:ascii="Times New Roman" w:eastAsia="Times New Roman" w:hAnsi="Times New Roman" w:cs="Times New Roman"/>
          <w:sz w:val="28"/>
          <w:szCs w:val="28"/>
        </w:rPr>
        <w:t>. Штатное расписание Учреждения утверждается руководителем Учреждения по согласованию с Администрацией Хомутовского района Курской области, в ведении которой находится Учреждение</w:t>
      </w:r>
      <w:r w:rsidRPr="000C7498">
        <w:rPr>
          <w:rFonts w:ascii="Times New Roman" w:hAnsi="Times New Roman" w:cs="Times New Roman"/>
          <w:sz w:val="28"/>
          <w:szCs w:val="28"/>
        </w:rPr>
        <w:t>,  и включает в себя все должнос</w:t>
      </w:r>
      <w:r>
        <w:rPr>
          <w:rFonts w:ascii="Times New Roman" w:hAnsi="Times New Roman" w:cs="Times New Roman"/>
          <w:sz w:val="28"/>
          <w:szCs w:val="28"/>
        </w:rPr>
        <w:t xml:space="preserve">ти служащих </w:t>
      </w:r>
      <w:r w:rsidRPr="000C7498">
        <w:rPr>
          <w:rFonts w:ascii="Times New Roman" w:hAnsi="Times New Roman" w:cs="Times New Roman"/>
          <w:sz w:val="28"/>
          <w:szCs w:val="28"/>
        </w:rPr>
        <w:t>Учреждения.</w:t>
      </w:r>
    </w:p>
    <w:p w:rsidR="005C6A38" w:rsidRPr="000C7498" w:rsidRDefault="005C6A38" w:rsidP="005C6A38">
      <w:pPr>
        <w:spacing w:after="0" w:line="240" w:lineRule="auto"/>
        <w:ind w:left="-180" w:firstLine="889"/>
        <w:jc w:val="both"/>
        <w:rPr>
          <w:rFonts w:ascii="Times New Roman" w:hAnsi="Times New Roman" w:cs="Times New Roman"/>
          <w:sz w:val="28"/>
          <w:szCs w:val="28"/>
        </w:rPr>
      </w:pPr>
      <w:r w:rsidRPr="000C7498">
        <w:rPr>
          <w:rFonts w:ascii="Times New Roman" w:hAnsi="Times New Roman" w:cs="Times New Roman"/>
          <w:sz w:val="28"/>
          <w:szCs w:val="28"/>
        </w:rPr>
        <w:t>11</w:t>
      </w:r>
      <w:r w:rsidRPr="000C7498">
        <w:rPr>
          <w:rFonts w:ascii="Times New Roman" w:eastAsia="Times New Roman" w:hAnsi="Times New Roman" w:cs="Times New Roman"/>
          <w:sz w:val="28"/>
          <w:szCs w:val="28"/>
        </w:rPr>
        <w:t>.</w:t>
      </w:r>
      <w:r w:rsidRPr="000C7498">
        <w:rPr>
          <w:rFonts w:ascii="Times New Roman" w:hAnsi="Times New Roman" w:cs="Times New Roman"/>
          <w:sz w:val="28"/>
          <w:szCs w:val="28"/>
        </w:rPr>
        <w:t xml:space="preserve"> Фонд оплаты труда работников Учреждения формируется исходя из объема бюджетных ассигнований, предусмотренных в бюджете муниципального района «Хомутовский район» </w:t>
      </w:r>
      <w:r>
        <w:rPr>
          <w:rFonts w:ascii="Times New Roman" w:hAnsi="Times New Roman" w:cs="Times New Roman"/>
          <w:sz w:val="28"/>
          <w:szCs w:val="28"/>
        </w:rPr>
        <w:t xml:space="preserve">Курской области </w:t>
      </w:r>
      <w:r w:rsidRPr="000C7498">
        <w:rPr>
          <w:rFonts w:ascii="Times New Roman" w:hAnsi="Times New Roman" w:cs="Times New Roman"/>
          <w:sz w:val="28"/>
          <w:szCs w:val="28"/>
        </w:rPr>
        <w:t>в текущем финансовом году на обеспечение выполнения функций Учреждения и соответствующих лимитов бюджетных обязательств в части оплаты труда работников Учреждения.</w:t>
      </w:r>
    </w:p>
    <w:p w:rsidR="005C6A38" w:rsidRPr="00732795" w:rsidRDefault="00912D61" w:rsidP="00912D61">
      <w:pPr>
        <w:spacing w:after="0" w:line="240" w:lineRule="auto"/>
        <w:ind w:left="-180" w:firstLine="889"/>
        <w:jc w:val="both"/>
        <w:rPr>
          <w:rFonts w:ascii="Times New Roman" w:hAnsi="Times New Roman" w:cs="Times New Roman"/>
          <w:bCs/>
          <w:iCs/>
          <w:sz w:val="28"/>
        </w:rPr>
      </w:pPr>
      <w:r>
        <w:rPr>
          <w:rFonts w:ascii="Times New Roman" w:hAnsi="Times New Roman" w:cs="Times New Roman"/>
          <w:sz w:val="28"/>
          <w:szCs w:val="28"/>
        </w:rPr>
        <w:t xml:space="preserve"> </w:t>
      </w:r>
      <w:r w:rsidR="005C6A38" w:rsidRPr="000C7498">
        <w:rPr>
          <w:rFonts w:ascii="Times New Roman" w:hAnsi="Times New Roman" w:cs="Times New Roman"/>
          <w:bCs/>
          <w:iCs/>
          <w:sz w:val="28"/>
        </w:rPr>
        <w:t>1</w:t>
      </w:r>
      <w:r>
        <w:rPr>
          <w:rFonts w:ascii="Times New Roman" w:hAnsi="Times New Roman" w:cs="Times New Roman"/>
          <w:bCs/>
          <w:iCs/>
          <w:sz w:val="28"/>
        </w:rPr>
        <w:t>2</w:t>
      </w:r>
      <w:r w:rsidR="005C6A38" w:rsidRPr="000C7498">
        <w:rPr>
          <w:rFonts w:ascii="Times New Roman" w:hAnsi="Times New Roman" w:cs="Times New Roman"/>
          <w:bCs/>
          <w:iCs/>
          <w:sz w:val="28"/>
        </w:rPr>
        <w:t xml:space="preserve">. С учетом условий труда работникам Учреждения, занимающим должности служащих, устанавливаются выплаты компенсационного характера, предусмотренные </w:t>
      </w:r>
      <w:r w:rsidR="005C6A38" w:rsidRPr="000265E4">
        <w:rPr>
          <w:rFonts w:ascii="Times New Roman" w:hAnsi="Times New Roman" w:cs="Times New Roman"/>
          <w:b/>
          <w:bCs/>
          <w:i/>
          <w:iCs/>
          <w:sz w:val="28"/>
        </w:rPr>
        <w:t xml:space="preserve">разделом </w:t>
      </w:r>
      <w:r w:rsidR="005C6A38" w:rsidRPr="000265E4">
        <w:rPr>
          <w:rFonts w:ascii="Times New Roman" w:hAnsi="Times New Roman" w:cs="Times New Roman"/>
          <w:b/>
          <w:bCs/>
          <w:i/>
          <w:iCs/>
          <w:sz w:val="28"/>
          <w:lang w:val="en-US"/>
        </w:rPr>
        <w:t>I</w:t>
      </w:r>
      <w:r w:rsidR="00EA23B9" w:rsidRPr="000265E4">
        <w:rPr>
          <w:rFonts w:ascii="Times New Roman" w:hAnsi="Times New Roman" w:cs="Times New Roman"/>
          <w:b/>
          <w:bCs/>
          <w:i/>
          <w:iCs/>
          <w:sz w:val="28"/>
          <w:lang w:val="en-US"/>
        </w:rPr>
        <w:t>II</w:t>
      </w:r>
      <w:r w:rsidR="005C6A38" w:rsidRPr="00732795">
        <w:rPr>
          <w:rFonts w:ascii="Times New Roman" w:hAnsi="Times New Roman" w:cs="Times New Roman"/>
          <w:bCs/>
          <w:iCs/>
          <w:sz w:val="28"/>
        </w:rPr>
        <w:t xml:space="preserve"> настоящего Положения.</w:t>
      </w:r>
    </w:p>
    <w:p w:rsidR="005C6A38" w:rsidRPr="00732795" w:rsidRDefault="005C6A38" w:rsidP="005C6A38">
      <w:pPr>
        <w:spacing w:after="0" w:line="240" w:lineRule="auto"/>
        <w:ind w:firstLine="708"/>
        <w:jc w:val="both"/>
        <w:rPr>
          <w:rFonts w:ascii="Times New Roman" w:hAnsi="Times New Roman" w:cs="Times New Roman"/>
          <w:bCs/>
          <w:iCs/>
          <w:sz w:val="28"/>
        </w:rPr>
      </w:pPr>
      <w:r w:rsidRPr="000C7498">
        <w:rPr>
          <w:rFonts w:ascii="Times New Roman" w:hAnsi="Times New Roman" w:cs="Times New Roman"/>
          <w:bCs/>
          <w:iCs/>
          <w:sz w:val="28"/>
        </w:rPr>
        <w:t>1</w:t>
      </w:r>
      <w:r w:rsidR="00912D61">
        <w:rPr>
          <w:rFonts w:ascii="Times New Roman" w:hAnsi="Times New Roman" w:cs="Times New Roman"/>
          <w:bCs/>
          <w:iCs/>
          <w:sz w:val="28"/>
        </w:rPr>
        <w:t>3</w:t>
      </w:r>
      <w:r w:rsidRPr="000C7498">
        <w:rPr>
          <w:rFonts w:ascii="Times New Roman" w:hAnsi="Times New Roman" w:cs="Times New Roman"/>
          <w:bCs/>
          <w:iCs/>
          <w:sz w:val="28"/>
        </w:rPr>
        <w:t xml:space="preserve">. Работникам Учреждения, занимающих должности служащих, устанавливаются </w:t>
      </w:r>
      <w:r>
        <w:rPr>
          <w:rFonts w:ascii="Times New Roman" w:hAnsi="Times New Roman" w:cs="Times New Roman"/>
          <w:bCs/>
          <w:iCs/>
          <w:sz w:val="28"/>
        </w:rPr>
        <w:t xml:space="preserve">стимулирующие </w:t>
      </w:r>
      <w:r w:rsidRPr="000C7498">
        <w:rPr>
          <w:rFonts w:ascii="Times New Roman" w:hAnsi="Times New Roman" w:cs="Times New Roman"/>
          <w:bCs/>
          <w:iCs/>
          <w:sz w:val="28"/>
        </w:rPr>
        <w:t xml:space="preserve">выплаты, предусмотренные </w:t>
      </w:r>
      <w:r w:rsidRPr="000265E4">
        <w:rPr>
          <w:rFonts w:ascii="Times New Roman" w:hAnsi="Times New Roman" w:cs="Times New Roman"/>
          <w:b/>
          <w:bCs/>
          <w:i/>
          <w:iCs/>
          <w:sz w:val="28"/>
        </w:rPr>
        <w:t xml:space="preserve">разделом </w:t>
      </w:r>
      <w:r w:rsidR="00EA23B9" w:rsidRPr="000265E4">
        <w:rPr>
          <w:rFonts w:ascii="Times New Roman" w:hAnsi="Times New Roman" w:cs="Times New Roman"/>
          <w:b/>
          <w:bCs/>
          <w:i/>
          <w:iCs/>
          <w:sz w:val="28"/>
          <w:lang w:val="en-US"/>
        </w:rPr>
        <w:t>I</w:t>
      </w:r>
      <w:r w:rsidRPr="000265E4">
        <w:rPr>
          <w:rFonts w:ascii="Times New Roman" w:hAnsi="Times New Roman" w:cs="Times New Roman"/>
          <w:b/>
          <w:bCs/>
          <w:i/>
          <w:iCs/>
          <w:sz w:val="28"/>
          <w:lang w:val="en-US"/>
        </w:rPr>
        <w:t>V</w:t>
      </w:r>
      <w:r w:rsidRPr="00732795">
        <w:rPr>
          <w:rFonts w:ascii="Times New Roman" w:eastAsia="Times New Roman" w:hAnsi="Times New Roman" w:cs="Times New Roman"/>
          <w:bCs/>
          <w:iCs/>
          <w:sz w:val="28"/>
        </w:rPr>
        <w:t xml:space="preserve"> </w:t>
      </w:r>
      <w:r w:rsidRPr="00732795">
        <w:rPr>
          <w:rFonts w:ascii="Times New Roman" w:hAnsi="Times New Roman" w:cs="Times New Roman"/>
          <w:bCs/>
          <w:iCs/>
          <w:sz w:val="28"/>
        </w:rPr>
        <w:t xml:space="preserve">настоящего Положения. </w:t>
      </w:r>
    </w:p>
    <w:p w:rsidR="005C6A38" w:rsidRPr="000C7498" w:rsidRDefault="005C6A38" w:rsidP="005C6A38">
      <w:pPr>
        <w:spacing w:after="0" w:line="240" w:lineRule="auto"/>
        <w:ind w:firstLine="708"/>
        <w:jc w:val="both"/>
        <w:rPr>
          <w:rFonts w:ascii="Times New Roman" w:hAnsi="Times New Roman" w:cs="Times New Roman"/>
          <w:bCs/>
          <w:iCs/>
          <w:sz w:val="28"/>
        </w:rPr>
      </w:pPr>
    </w:p>
    <w:p w:rsidR="005C6A38" w:rsidRPr="000C7498" w:rsidRDefault="00EA23B9" w:rsidP="005C6A38">
      <w:pPr>
        <w:spacing w:after="0" w:line="240" w:lineRule="auto"/>
        <w:ind w:firstLine="708"/>
        <w:jc w:val="center"/>
        <w:rPr>
          <w:rFonts w:ascii="Times New Roman" w:hAnsi="Times New Roman" w:cs="Times New Roman"/>
          <w:b/>
          <w:bCs/>
          <w:iCs/>
          <w:sz w:val="28"/>
        </w:rPr>
      </w:pPr>
      <w:r>
        <w:rPr>
          <w:rFonts w:ascii="Times New Roman" w:eastAsia="Times New Roman" w:hAnsi="Times New Roman" w:cs="Times New Roman"/>
          <w:b/>
          <w:bCs/>
          <w:iCs/>
          <w:sz w:val="28"/>
          <w:lang w:val="en-US"/>
        </w:rPr>
        <w:t>II</w:t>
      </w:r>
      <w:r w:rsidR="005C6A38" w:rsidRPr="000C7498">
        <w:rPr>
          <w:rFonts w:ascii="Times New Roman" w:hAnsi="Times New Roman" w:cs="Times New Roman"/>
          <w:b/>
          <w:bCs/>
          <w:iCs/>
          <w:sz w:val="28"/>
        </w:rPr>
        <w:t>. Условия оплаты труда руководителя Учреждения, его заместителя, главного бухгалтера</w:t>
      </w:r>
    </w:p>
    <w:p w:rsidR="005C6A38" w:rsidRPr="005B4A03" w:rsidRDefault="005C6A38" w:rsidP="005C6A38">
      <w:pPr>
        <w:spacing w:after="0" w:line="240" w:lineRule="auto"/>
        <w:ind w:firstLine="709"/>
        <w:jc w:val="both"/>
        <w:rPr>
          <w:rFonts w:ascii="Times New Roman" w:hAnsi="Times New Roman" w:cs="Times New Roman"/>
          <w:bCs/>
          <w:iCs/>
          <w:sz w:val="28"/>
        </w:rPr>
      </w:pPr>
      <w:r w:rsidRPr="005B4A03">
        <w:rPr>
          <w:rFonts w:ascii="Times New Roman" w:hAnsi="Times New Roman" w:cs="Times New Roman"/>
          <w:bCs/>
          <w:iCs/>
          <w:sz w:val="28"/>
        </w:rPr>
        <w:t>1</w:t>
      </w:r>
      <w:r w:rsidR="00912D61">
        <w:rPr>
          <w:rFonts w:ascii="Times New Roman" w:hAnsi="Times New Roman" w:cs="Times New Roman"/>
          <w:bCs/>
          <w:iCs/>
          <w:sz w:val="28"/>
        </w:rPr>
        <w:t>4</w:t>
      </w:r>
      <w:r w:rsidRPr="005B4A03">
        <w:rPr>
          <w:rFonts w:ascii="Times New Roman" w:hAnsi="Times New Roman" w:cs="Times New Roman"/>
          <w:bCs/>
          <w:iCs/>
          <w:sz w:val="28"/>
        </w:rPr>
        <w:t xml:space="preserve">. </w:t>
      </w:r>
      <w:r w:rsidR="00912D61">
        <w:rPr>
          <w:rFonts w:ascii="Times New Roman" w:hAnsi="Times New Roman" w:cs="Times New Roman"/>
          <w:bCs/>
          <w:iCs/>
          <w:sz w:val="28"/>
        </w:rPr>
        <w:t>О</w:t>
      </w:r>
      <w:r w:rsidRPr="005B4A03">
        <w:rPr>
          <w:rFonts w:ascii="Times New Roman" w:hAnsi="Times New Roman" w:cs="Times New Roman"/>
          <w:bCs/>
          <w:iCs/>
          <w:sz w:val="28"/>
        </w:rPr>
        <w:t xml:space="preserve">клад руководителя Учреждения устанавливается в кратном отношении к средней заработной плате работников, которые относятся к основному персоналу. К основному персоналу Учреждения относятся работники, непосредственно обеспечивающие выполнение основных функций, в </w:t>
      </w:r>
      <w:proofErr w:type="gramStart"/>
      <w:r w:rsidRPr="005B4A03">
        <w:rPr>
          <w:rFonts w:ascii="Times New Roman" w:hAnsi="Times New Roman" w:cs="Times New Roman"/>
          <w:bCs/>
          <w:iCs/>
          <w:sz w:val="28"/>
        </w:rPr>
        <w:t>целях</w:t>
      </w:r>
      <w:proofErr w:type="gramEnd"/>
      <w:r w:rsidRPr="005B4A03">
        <w:rPr>
          <w:rFonts w:ascii="Times New Roman" w:hAnsi="Times New Roman" w:cs="Times New Roman"/>
          <w:bCs/>
          <w:iCs/>
          <w:sz w:val="28"/>
        </w:rPr>
        <w:t xml:space="preserve"> реализации которых создано Учреждение.</w:t>
      </w:r>
    </w:p>
    <w:p w:rsidR="005C6A38" w:rsidRPr="005B4A03" w:rsidRDefault="005C6A38" w:rsidP="005C6A38">
      <w:pPr>
        <w:shd w:val="clear" w:color="auto" w:fill="FFFFFF"/>
        <w:spacing w:after="0" w:line="240" w:lineRule="auto"/>
        <w:ind w:firstLine="708"/>
        <w:jc w:val="both"/>
        <w:outlineLvl w:val="1"/>
        <w:rPr>
          <w:rFonts w:ascii="Times New Roman" w:eastAsia="Times New Roman" w:hAnsi="Times New Roman" w:cs="Times New Roman"/>
          <w:bCs/>
          <w:sz w:val="28"/>
          <w:szCs w:val="28"/>
        </w:rPr>
      </w:pPr>
      <w:r w:rsidRPr="005B4A03">
        <w:rPr>
          <w:rFonts w:ascii="Times New Roman" w:eastAsia="Times New Roman" w:hAnsi="Times New Roman" w:cs="Times New Roman"/>
          <w:bCs/>
          <w:sz w:val="28"/>
          <w:szCs w:val="28"/>
        </w:rPr>
        <w:t xml:space="preserve">Перечень должностей работников, относимых к основному персоналу  для определения размера </w:t>
      </w:r>
      <w:r w:rsidR="00912D61">
        <w:rPr>
          <w:rFonts w:ascii="Times New Roman" w:eastAsia="Times New Roman" w:hAnsi="Times New Roman" w:cs="Times New Roman"/>
          <w:bCs/>
          <w:sz w:val="28"/>
          <w:szCs w:val="28"/>
        </w:rPr>
        <w:t xml:space="preserve"> </w:t>
      </w:r>
      <w:r w:rsidRPr="005B4A03">
        <w:rPr>
          <w:rFonts w:ascii="Times New Roman" w:eastAsia="Times New Roman" w:hAnsi="Times New Roman" w:cs="Times New Roman"/>
          <w:bCs/>
          <w:sz w:val="28"/>
          <w:szCs w:val="28"/>
        </w:rPr>
        <w:t xml:space="preserve">оклада руководителя, указан </w:t>
      </w:r>
      <w:r w:rsidRPr="00912D61">
        <w:rPr>
          <w:rFonts w:ascii="Times New Roman" w:eastAsia="Times New Roman" w:hAnsi="Times New Roman" w:cs="Times New Roman"/>
          <w:b/>
          <w:bCs/>
          <w:i/>
          <w:sz w:val="28"/>
          <w:szCs w:val="28"/>
        </w:rPr>
        <w:t xml:space="preserve">в </w:t>
      </w:r>
      <w:r w:rsidRPr="00912D61">
        <w:rPr>
          <w:rFonts w:ascii="Times New Roman" w:hAnsi="Times New Roman" w:cs="Times New Roman"/>
          <w:b/>
          <w:bCs/>
          <w:i/>
          <w:iCs/>
          <w:sz w:val="28"/>
        </w:rPr>
        <w:t>приложении №2</w:t>
      </w:r>
      <w:r w:rsidRPr="005B4A03">
        <w:rPr>
          <w:rFonts w:ascii="Times New Roman" w:hAnsi="Times New Roman" w:cs="Times New Roman"/>
          <w:bCs/>
          <w:iCs/>
          <w:sz w:val="28"/>
        </w:rPr>
        <w:t xml:space="preserve"> к настоящему Положению.</w:t>
      </w:r>
    </w:p>
    <w:p w:rsidR="005C6A38" w:rsidRPr="000C7498" w:rsidRDefault="00912D61" w:rsidP="005C6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15</w:t>
      </w:r>
      <w:r w:rsidR="005C6A38" w:rsidRPr="000C7498">
        <w:rPr>
          <w:rFonts w:ascii="Times New Roman" w:hAnsi="Times New Roman" w:cs="Times New Roman"/>
          <w:sz w:val="28"/>
          <w:szCs w:val="28"/>
        </w:rPr>
        <w:t>. Размер оклада заместителя руководителя и главного бухгалтера Учреждения устанавливаются на 10-30% ниже оклада руководителя Учреждения.</w:t>
      </w:r>
    </w:p>
    <w:p w:rsidR="005C6A38" w:rsidRPr="000265E4" w:rsidRDefault="005C6A38" w:rsidP="005C6A38">
      <w:pPr>
        <w:spacing w:after="0" w:line="240" w:lineRule="auto"/>
        <w:ind w:firstLine="709"/>
        <w:jc w:val="both"/>
        <w:rPr>
          <w:rFonts w:ascii="Times New Roman" w:hAnsi="Times New Roman" w:cs="Times New Roman"/>
          <w:sz w:val="28"/>
          <w:szCs w:val="28"/>
        </w:rPr>
      </w:pPr>
      <w:r w:rsidRPr="000265E4">
        <w:rPr>
          <w:rFonts w:ascii="Times New Roman" w:hAnsi="Times New Roman" w:cs="Times New Roman"/>
          <w:sz w:val="28"/>
          <w:szCs w:val="28"/>
        </w:rPr>
        <w:t>Конкретный размер по каждой должности устанавливается руководителем Учреждения по согласованию с Администрацией Хомутовского района</w:t>
      </w:r>
      <w:r w:rsidR="00574C94" w:rsidRPr="000265E4">
        <w:rPr>
          <w:rFonts w:ascii="Times New Roman" w:hAnsi="Times New Roman" w:cs="Times New Roman"/>
          <w:sz w:val="28"/>
          <w:szCs w:val="28"/>
        </w:rPr>
        <w:t xml:space="preserve"> Курской области</w:t>
      </w:r>
      <w:r w:rsidRPr="000265E4">
        <w:rPr>
          <w:rFonts w:ascii="Times New Roman" w:hAnsi="Times New Roman" w:cs="Times New Roman"/>
          <w:sz w:val="28"/>
          <w:szCs w:val="28"/>
        </w:rPr>
        <w:t>.</w:t>
      </w:r>
    </w:p>
    <w:p w:rsidR="005C6A38" w:rsidRPr="00DF505A" w:rsidRDefault="00EA23B9" w:rsidP="005C6A38">
      <w:pPr>
        <w:spacing w:after="0" w:line="240" w:lineRule="auto"/>
        <w:ind w:firstLine="709"/>
        <w:jc w:val="both"/>
        <w:rPr>
          <w:rFonts w:ascii="Times New Roman" w:hAnsi="Times New Roman" w:cs="Times New Roman"/>
          <w:bCs/>
          <w:iCs/>
          <w:sz w:val="28"/>
        </w:rPr>
      </w:pPr>
      <w:r>
        <w:rPr>
          <w:rFonts w:ascii="Times New Roman" w:hAnsi="Times New Roman" w:cs="Times New Roman"/>
          <w:sz w:val="28"/>
          <w:szCs w:val="28"/>
        </w:rPr>
        <w:t>16</w:t>
      </w:r>
      <w:r w:rsidR="005C6A38" w:rsidRPr="000C7498">
        <w:rPr>
          <w:rFonts w:ascii="Times New Roman" w:hAnsi="Times New Roman" w:cs="Times New Roman"/>
          <w:sz w:val="28"/>
          <w:szCs w:val="28"/>
        </w:rPr>
        <w:t xml:space="preserve">. С учетом условий труда руководителю Учреждения и его заместителю, главному бухгалтеру устанавливаются выплаты компенсационного характера,  предусмотренные </w:t>
      </w:r>
      <w:r w:rsidR="005C6A38" w:rsidRPr="00DF505A">
        <w:rPr>
          <w:rFonts w:ascii="Times New Roman" w:hAnsi="Times New Roman" w:cs="Times New Roman"/>
          <w:sz w:val="28"/>
          <w:szCs w:val="28"/>
        </w:rPr>
        <w:t xml:space="preserve">в разделе </w:t>
      </w:r>
      <w:r w:rsidR="005C6A38" w:rsidRPr="00DF505A">
        <w:rPr>
          <w:rFonts w:ascii="Times New Roman" w:hAnsi="Times New Roman" w:cs="Times New Roman"/>
          <w:bCs/>
          <w:iCs/>
          <w:sz w:val="28"/>
          <w:lang w:val="en-US"/>
        </w:rPr>
        <w:t>IV</w:t>
      </w:r>
      <w:r w:rsidR="005C6A38" w:rsidRPr="00DF505A">
        <w:rPr>
          <w:rFonts w:ascii="Times New Roman" w:hAnsi="Times New Roman" w:cs="Times New Roman"/>
          <w:bCs/>
          <w:iCs/>
          <w:sz w:val="28"/>
        </w:rPr>
        <w:t xml:space="preserve"> настоящего Положения.</w:t>
      </w:r>
    </w:p>
    <w:p w:rsidR="005C6A38" w:rsidRPr="005B4A03" w:rsidRDefault="005C6A38" w:rsidP="005C6A38">
      <w:pPr>
        <w:spacing w:after="0" w:line="240" w:lineRule="auto"/>
        <w:ind w:firstLine="709"/>
        <w:jc w:val="both"/>
        <w:rPr>
          <w:rFonts w:ascii="Times New Roman" w:hAnsi="Times New Roman" w:cs="Times New Roman"/>
          <w:sz w:val="28"/>
          <w:szCs w:val="28"/>
        </w:rPr>
      </w:pPr>
      <w:r w:rsidRPr="000C7498">
        <w:rPr>
          <w:rFonts w:ascii="Times New Roman" w:hAnsi="Times New Roman" w:cs="Times New Roman"/>
          <w:sz w:val="28"/>
          <w:szCs w:val="28"/>
        </w:rPr>
        <w:t xml:space="preserve">Выплаты компенсационного характера для руководителя Учреждения, его заместителя и главного бухгалтера устанавливаются  в процентах к должностным окладам или в абсолютных размерах, если иное не установлено федеральными законами </w:t>
      </w:r>
      <w:r w:rsidRPr="005B4A03">
        <w:rPr>
          <w:rFonts w:ascii="Times New Roman" w:hAnsi="Times New Roman" w:cs="Times New Roman"/>
          <w:sz w:val="28"/>
          <w:szCs w:val="28"/>
        </w:rPr>
        <w:t>и законодательством Курской области, муниципальными нормативными актами.</w:t>
      </w:r>
    </w:p>
    <w:p w:rsidR="005C6A38" w:rsidRPr="000C7498" w:rsidRDefault="00EA23B9" w:rsidP="005C6A38">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17</w:t>
      </w:r>
      <w:r w:rsidR="005C6A38" w:rsidRPr="000C7498">
        <w:rPr>
          <w:rFonts w:ascii="Times New Roman" w:hAnsi="Times New Roman" w:cs="Times New Roman"/>
          <w:sz w:val="28"/>
          <w:szCs w:val="28"/>
        </w:rPr>
        <w:t>. Выплаты стимулирующего характера руководителю Учреждения устанавливает Администрация Хомутовского района</w:t>
      </w:r>
      <w:r w:rsidR="005C6A38">
        <w:rPr>
          <w:rFonts w:ascii="Times New Roman" w:hAnsi="Times New Roman" w:cs="Times New Roman"/>
          <w:sz w:val="28"/>
          <w:szCs w:val="28"/>
        </w:rPr>
        <w:t xml:space="preserve"> Курской области</w:t>
      </w:r>
      <w:r w:rsidR="005C6A38" w:rsidRPr="000C7498">
        <w:rPr>
          <w:rFonts w:ascii="Times New Roman" w:hAnsi="Times New Roman" w:cs="Times New Roman"/>
          <w:sz w:val="28"/>
          <w:szCs w:val="28"/>
        </w:rPr>
        <w:t>.</w:t>
      </w:r>
    </w:p>
    <w:p w:rsidR="005C6A38" w:rsidRPr="005B4A03" w:rsidRDefault="00EA23B9" w:rsidP="005C6A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18</w:t>
      </w:r>
      <w:r w:rsidR="005C6A38" w:rsidRPr="000C7498">
        <w:rPr>
          <w:rFonts w:ascii="Times New Roman" w:hAnsi="Times New Roman" w:cs="Times New Roman"/>
          <w:sz w:val="28"/>
          <w:szCs w:val="28"/>
        </w:rPr>
        <w:t xml:space="preserve">. Премирование руководителя осуществляется </w:t>
      </w:r>
      <w:r>
        <w:rPr>
          <w:rFonts w:ascii="Times New Roman" w:hAnsi="Times New Roman" w:cs="Times New Roman"/>
          <w:sz w:val="28"/>
          <w:szCs w:val="28"/>
        </w:rPr>
        <w:t>в порядке</w:t>
      </w:r>
      <w:r w:rsidR="005C6A38">
        <w:rPr>
          <w:rFonts w:ascii="Times New Roman" w:hAnsi="Times New Roman" w:cs="Times New Roman"/>
          <w:sz w:val="28"/>
          <w:szCs w:val="28"/>
        </w:rPr>
        <w:t xml:space="preserve">, </w:t>
      </w:r>
      <w:r>
        <w:rPr>
          <w:rFonts w:ascii="Times New Roman" w:hAnsi="Times New Roman" w:cs="Times New Roman"/>
          <w:sz w:val="28"/>
          <w:szCs w:val="28"/>
        </w:rPr>
        <w:t>определяемом</w:t>
      </w:r>
      <w:r w:rsidR="005C6A38" w:rsidRPr="005B4A03">
        <w:rPr>
          <w:rFonts w:ascii="Times New Roman" w:hAnsi="Times New Roman" w:cs="Times New Roman"/>
          <w:sz w:val="28"/>
          <w:szCs w:val="28"/>
        </w:rPr>
        <w:t xml:space="preserve"> Администрацией Хомутовского района Курской области.</w:t>
      </w:r>
    </w:p>
    <w:p w:rsidR="005C6A38" w:rsidRPr="00DF505A" w:rsidRDefault="00EA23B9" w:rsidP="00EA23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19</w:t>
      </w:r>
      <w:r w:rsidR="005C6A38" w:rsidRPr="000C7498">
        <w:rPr>
          <w:rFonts w:ascii="Times New Roman" w:hAnsi="Times New Roman" w:cs="Times New Roman"/>
          <w:sz w:val="28"/>
          <w:szCs w:val="28"/>
        </w:rPr>
        <w:t xml:space="preserve">. Заместителю руководителя, главному бухгалтеру Учреждения устанавливаются стимулирующие выплаты, предусмотренные </w:t>
      </w:r>
      <w:r w:rsidR="005C6A38" w:rsidRPr="00DF505A">
        <w:rPr>
          <w:rFonts w:ascii="Times New Roman" w:hAnsi="Times New Roman" w:cs="Times New Roman"/>
          <w:sz w:val="28"/>
          <w:szCs w:val="28"/>
        </w:rPr>
        <w:t xml:space="preserve">разделом </w:t>
      </w:r>
      <w:r w:rsidR="005C6A38" w:rsidRPr="00DF505A">
        <w:rPr>
          <w:rFonts w:ascii="Times New Roman" w:hAnsi="Times New Roman" w:cs="Times New Roman"/>
          <w:bCs/>
          <w:iCs/>
          <w:sz w:val="28"/>
          <w:lang w:val="en-US"/>
        </w:rPr>
        <w:t>V</w:t>
      </w:r>
      <w:r w:rsidR="005C6A38" w:rsidRPr="00DF505A">
        <w:rPr>
          <w:rFonts w:ascii="Times New Roman" w:hAnsi="Times New Roman" w:cs="Times New Roman"/>
          <w:sz w:val="28"/>
          <w:szCs w:val="28"/>
        </w:rPr>
        <w:t xml:space="preserve"> настоящего Положения. </w:t>
      </w:r>
    </w:p>
    <w:p w:rsidR="005C6A38" w:rsidRPr="00574C94" w:rsidRDefault="005C6A38" w:rsidP="00EA23B9">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2</w:t>
      </w:r>
      <w:r w:rsidR="00EA23B9">
        <w:rPr>
          <w:rFonts w:ascii="Times New Roman" w:hAnsi="Times New Roman" w:cs="Times New Roman"/>
          <w:sz w:val="28"/>
          <w:szCs w:val="28"/>
        </w:rPr>
        <w:t>0</w:t>
      </w:r>
      <w:r w:rsidRPr="000C7498">
        <w:rPr>
          <w:rFonts w:ascii="Times New Roman" w:hAnsi="Times New Roman" w:cs="Times New Roman"/>
          <w:sz w:val="28"/>
          <w:szCs w:val="28"/>
        </w:rPr>
        <w:t xml:space="preserve">. </w:t>
      </w:r>
      <w:proofErr w:type="gramStart"/>
      <w:r w:rsidRPr="000C7498">
        <w:rPr>
          <w:rFonts w:ascii="Times New Roman" w:hAnsi="Times New Roman" w:cs="Times New Roman"/>
          <w:sz w:val="28"/>
          <w:szCs w:val="28"/>
        </w:rPr>
        <w:t>Предельный уровень соотношения среднемесячной заработной платы ру</w:t>
      </w:r>
      <w:r w:rsidR="00EA23B9">
        <w:rPr>
          <w:rFonts w:ascii="Times New Roman" w:hAnsi="Times New Roman" w:cs="Times New Roman"/>
          <w:sz w:val="28"/>
          <w:szCs w:val="28"/>
        </w:rPr>
        <w:t>ководителя</w:t>
      </w:r>
      <w:r w:rsidR="000265E4">
        <w:rPr>
          <w:rFonts w:ascii="Times New Roman" w:hAnsi="Times New Roman" w:cs="Times New Roman"/>
          <w:sz w:val="28"/>
          <w:szCs w:val="28"/>
        </w:rPr>
        <w:t>, его заместителя и главного бухгалтера</w:t>
      </w:r>
      <w:r w:rsidRPr="000C7498">
        <w:rPr>
          <w:rFonts w:ascii="Times New Roman" w:hAnsi="Times New Roman" w:cs="Times New Roman"/>
          <w:sz w:val="28"/>
          <w:szCs w:val="28"/>
        </w:rPr>
        <w:t xml:space="preserve"> Учреждения, формируемой за счет всех источников финансового обеспечения и рассчитываемой за календарный год, и среднемесячной заработной платы работников Учреждения (без учета заработной платы руководителя, его заместителя, главного бухгалтера), </w:t>
      </w:r>
      <w:r w:rsidRPr="00574C94">
        <w:rPr>
          <w:rFonts w:ascii="Times New Roman" w:hAnsi="Times New Roman" w:cs="Times New Roman"/>
          <w:sz w:val="28"/>
          <w:szCs w:val="28"/>
        </w:rPr>
        <w:t>определяется Администрацией Хомутовского района Курской области в кратности от 1  до 4.</w:t>
      </w:r>
      <w:proofErr w:type="gramEnd"/>
    </w:p>
    <w:p w:rsidR="005C6A38" w:rsidRPr="000C7498" w:rsidRDefault="005C6A38" w:rsidP="005C6A38">
      <w:pPr>
        <w:spacing w:after="0" w:line="240" w:lineRule="auto"/>
        <w:ind w:firstLine="888"/>
        <w:jc w:val="both"/>
        <w:rPr>
          <w:rFonts w:ascii="Times New Roman" w:hAnsi="Times New Roman" w:cs="Times New Roman"/>
          <w:sz w:val="28"/>
          <w:szCs w:val="28"/>
        </w:rPr>
      </w:pPr>
      <w:r w:rsidRPr="000C7498">
        <w:rPr>
          <w:rFonts w:ascii="Times New Roman" w:hAnsi="Times New Roman" w:cs="Times New Roman"/>
          <w:sz w:val="28"/>
          <w:szCs w:val="28"/>
        </w:rPr>
        <w:t xml:space="preserve">Соотношение среднемесячной заработной платы руководителя, его заместителя, главного бухгалтера Учреждения и среднемесячной заработной платы работников Учреждения определяется путем деления среднемесячной заработной платы руководителя, заместителя, главного бухгалтера на среднемесячную заработную плату работников Учреждения. </w:t>
      </w:r>
      <w:proofErr w:type="gramStart"/>
      <w:r w:rsidRPr="000C7498">
        <w:rPr>
          <w:rFonts w:ascii="Times New Roman" w:hAnsi="Times New Roman" w:cs="Times New Roman"/>
          <w:sz w:val="28"/>
          <w:szCs w:val="28"/>
        </w:rPr>
        <w:t xml:space="preserve">Определение среднемесячной заработной платы в указанных целях осуществляется в соответствии с Положением об особенностях порядка исчисления средней заработной платы, утвержденным постановлением Правительства Российской Федерации  от 24 декабря 2007 г. №922 «Об особенностях порядка исчисления средней заработной платы», </w:t>
      </w: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от 25.12.2009 г. № 3/25 «Об утверждении порядка исчисления размера средней заработной платы для определения размера</w:t>
      </w:r>
      <w:proofErr w:type="gramEnd"/>
      <w:r w:rsidRPr="000C7498">
        <w:rPr>
          <w:rFonts w:ascii="Times New Roman" w:eastAsia="Times New Roman" w:hAnsi="Times New Roman" w:cs="Times New Roman"/>
          <w:sz w:val="28"/>
          <w:szCs w:val="28"/>
        </w:rPr>
        <w:t xml:space="preserve"> должностного оклада руководителя муниципального учреждения муниципального района «Хому</w:t>
      </w:r>
      <w:r w:rsidRPr="000C7498">
        <w:rPr>
          <w:rFonts w:ascii="Times New Roman" w:hAnsi="Times New Roman" w:cs="Times New Roman"/>
          <w:sz w:val="28"/>
          <w:szCs w:val="28"/>
        </w:rPr>
        <w:t>товский район» Курской области».</w:t>
      </w:r>
    </w:p>
    <w:p w:rsidR="005C6A38" w:rsidRPr="000C7498" w:rsidRDefault="005C6A38" w:rsidP="005C6A38">
      <w:pPr>
        <w:spacing w:after="0" w:line="240" w:lineRule="auto"/>
        <w:ind w:firstLine="888"/>
        <w:jc w:val="both"/>
        <w:rPr>
          <w:rFonts w:ascii="Times New Roman" w:eastAsia="Times New Roman" w:hAnsi="Times New Roman" w:cs="Times New Roman"/>
          <w:sz w:val="28"/>
          <w:szCs w:val="28"/>
        </w:rPr>
      </w:pPr>
    </w:p>
    <w:p w:rsidR="005C6A38" w:rsidRPr="000C7498" w:rsidRDefault="00EA23B9" w:rsidP="005C6A38">
      <w:pPr>
        <w:spacing w:after="0" w:line="240" w:lineRule="auto"/>
        <w:ind w:firstLine="708"/>
        <w:jc w:val="center"/>
        <w:rPr>
          <w:rFonts w:ascii="Times New Roman" w:hAnsi="Times New Roman" w:cs="Times New Roman"/>
          <w:b/>
          <w:bCs/>
          <w:iCs/>
          <w:sz w:val="28"/>
        </w:rPr>
      </w:pPr>
      <w:r w:rsidRPr="000C7498">
        <w:rPr>
          <w:rFonts w:ascii="Times New Roman" w:eastAsia="Times New Roman" w:hAnsi="Times New Roman" w:cs="Times New Roman"/>
          <w:b/>
          <w:bCs/>
          <w:iCs/>
          <w:sz w:val="28"/>
          <w:lang w:val="en-US"/>
        </w:rPr>
        <w:lastRenderedPageBreak/>
        <w:t>II</w:t>
      </w:r>
      <w:r w:rsidR="005C6A38" w:rsidRPr="000C7498">
        <w:rPr>
          <w:rFonts w:ascii="Times New Roman" w:eastAsia="Times New Roman" w:hAnsi="Times New Roman" w:cs="Times New Roman"/>
          <w:b/>
          <w:bCs/>
          <w:iCs/>
          <w:sz w:val="28"/>
          <w:lang w:val="en-US"/>
        </w:rPr>
        <w:t>I</w:t>
      </w:r>
      <w:r w:rsidR="005C6A38" w:rsidRPr="000C7498">
        <w:rPr>
          <w:rFonts w:ascii="Times New Roman" w:hAnsi="Times New Roman" w:cs="Times New Roman"/>
          <w:b/>
          <w:bCs/>
          <w:iCs/>
          <w:sz w:val="28"/>
        </w:rPr>
        <w:t>. Порядок и условия установления выплат компенсационного характера</w:t>
      </w:r>
    </w:p>
    <w:p w:rsidR="005C6A38" w:rsidRPr="000C7498" w:rsidRDefault="005C6A38" w:rsidP="005C6A38">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rPr>
        <w:t>2</w:t>
      </w:r>
      <w:r w:rsidR="00EA23B9">
        <w:rPr>
          <w:rFonts w:ascii="Times New Roman" w:hAnsi="Times New Roman" w:cs="Times New Roman"/>
          <w:bCs/>
          <w:iCs/>
          <w:sz w:val="28"/>
        </w:rPr>
        <w:t>1</w:t>
      </w:r>
      <w:r w:rsidRPr="000C7498">
        <w:rPr>
          <w:rFonts w:ascii="Times New Roman" w:hAnsi="Times New Roman" w:cs="Times New Roman"/>
          <w:bCs/>
          <w:iCs/>
          <w:sz w:val="28"/>
        </w:rPr>
        <w:t>. В соответствии с перечнем видов выплат компенсационного характера работникам Учреждения устанавливаются следующие виды выплат компенсационного характера:</w:t>
      </w:r>
    </w:p>
    <w:p w:rsidR="005C6A38" w:rsidRPr="000C7498" w:rsidRDefault="005C6A38" w:rsidP="005C6A38">
      <w:pPr>
        <w:pStyle w:val="2"/>
        <w:spacing w:after="0" w:line="240" w:lineRule="auto"/>
        <w:ind w:left="-180" w:firstLine="889"/>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выплаты работникам, занятым на  </w:t>
      </w:r>
      <w:r w:rsidRPr="000C7498">
        <w:rPr>
          <w:rFonts w:ascii="Times New Roman" w:hAnsi="Times New Roman" w:cs="Times New Roman"/>
          <w:sz w:val="28"/>
          <w:szCs w:val="28"/>
        </w:rPr>
        <w:t>работах</w:t>
      </w:r>
      <w:r w:rsidRPr="000C7498">
        <w:rPr>
          <w:rFonts w:ascii="Times New Roman" w:eastAsia="Times New Roman" w:hAnsi="Times New Roman" w:cs="Times New Roman"/>
          <w:sz w:val="28"/>
          <w:szCs w:val="28"/>
        </w:rPr>
        <w:t xml:space="preserve"> с вредными и (или) опасными  условиями труда;</w:t>
      </w:r>
    </w:p>
    <w:p w:rsidR="005C6A38" w:rsidRPr="000C7498" w:rsidRDefault="005C6A38" w:rsidP="005C6A38">
      <w:pPr>
        <w:tabs>
          <w:tab w:val="num" w:pos="-5529"/>
        </w:tabs>
        <w:spacing w:after="0" w:line="240" w:lineRule="auto"/>
        <w:jc w:val="both"/>
        <w:rPr>
          <w:rFonts w:ascii="Times New Roman" w:eastAsia="Times New Roman" w:hAnsi="Times New Roman" w:cs="Times New Roman"/>
          <w:sz w:val="28"/>
          <w:szCs w:val="28"/>
        </w:rPr>
      </w:pPr>
      <w:r w:rsidRPr="000C7498">
        <w:rPr>
          <w:rFonts w:ascii="Times New Roman" w:hAnsi="Times New Roman" w:cs="Times New Roman"/>
          <w:sz w:val="28"/>
          <w:szCs w:val="28"/>
        </w:rPr>
        <w:tab/>
      </w:r>
      <w:r w:rsidRPr="000C7498">
        <w:rPr>
          <w:rFonts w:ascii="Times New Roman" w:eastAsia="Times New Roman" w:hAnsi="Times New Roman" w:cs="Times New Roman"/>
          <w:sz w:val="28"/>
          <w:szCs w:val="28"/>
        </w:rPr>
        <w:t xml:space="preserve">выплаты за работу в условиях, отклоняющихся от нормальных (при </w:t>
      </w:r>
      <w:r w:rsidRPr="000C7498">
        <w:rPr>
          <w:rFonts w:ascii="Times New Roman" w:hAnsi="Times New Roman" w:cs="Times New Roman"/>
          <w:sz w:val="28"/>
          <w:szCs w:val="28"/>
        </w:rPr>
        <w:t xml:space="preserve"> </w:t>
      </w:r>
      <w:r w:rsidRPr="000C7498">
        <w:rPr>
          <w:rFonts w:ascii="Times New Roman" w:eastAsia="Times New Roman" w:hAnsi="Times New Roman" w:cs="Times New Roman"/>
          <w:sz w:val="28"/>
          <w:szCs w:val="28"/>
        </w:rPr>
        <w:t>выполнении работ различной квалификации, совмещении профессий (должностей), сверхурочной работе, работе в ночное время и при выполнении работ в других условиях, отклоняющихся от нормальных);</w:t>
      </w:r>
    </w:p>
    <w:p w:rsidR="005C6A38" w:rsidRPr="000C7498" w:rsidRDefault="005C6A38" w:rsidP="005C6A38">
      <w:pPr>
        <w:tabs>
          <w:tab w:val="num" w:pos="720"/>
        </w:tabs>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r w:rsidRPr="000C7498">
        <w:rPr>
          <w:rFonts w:ascii="Times New Roman" w:eastAsia="Times New Roman" w:hAnsi="Times New Roman" w:cs="Times New Roman"/>
          <w:sz w:val="28"/>
          <w:szCs w:val="28"/>
        </w:rPr>
        <w:t xml:space="preserve">надбавка за работу со сведениями, составляющими </w:t>
      </w:r>
      <w:r w:rsidRPr="000C7498">
        <w:rPr>
          <w:rFonts w:ascii="Times New Roman" w:hAnsi="Times New Roman" w:cs="Times New Roman"/>
          <w:sz w:val="28"/>
          <w:szCs w:val="28"/>
        </w:rPr>
        <w:t>государственную тайну;</w:t>
      </w:r>
    </w:p>
    <w:p w:rsidR="005C6A38" w:rsidRPr="000C7498" w:rsidRDefault="005C6A38" w:rsidP="005C6A38">
      <w:pPr>
        <w:tabs>
          <w:tab w:val="num" w:pos="720"/>
        </w:tabs>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t>иные выплаты компенсационного характера, предусмотренные законодательными и нормативными правовыми актами Российской Федерации.</w:t>
      </w:r>
    </w:p>
    <w:p w:rsidR="005C6A38" w:rsidRPr="000C7498" w:rsidRDefault="005C6A38" w:rsidP="005C6A38">
      <w:pPr>
        <w:tabs>
          <w:tab w:val="num" w:pos="720"/>
        </w:tabs>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t>Размеры выплат компенсационного характера не могут быть ниже размеров, установленных в соответствии с законодательством Российской Федерации.</w:t>
      </w:r>
    </w:p>
    <w:p w:rsidR="005C6A38" w:rsidRPr="000C7498" w:rsidRDefault="005C6A38" w:rsidP="005C6A38">
      <w:pPr>
        <w:tabs>
          <w:tab w:val="num" w:pos="-4860"/>
        </w:tabs>
        <w:spacing w:after="0" w:line="240" w:lineRule="auto"/>
        <w:jc w:val="both"/>
        <w:rPr>
          <w:rFonts w:ascii="Times New Roman" w:hAnsi="Times New Roman" w:cs="Times New Roman"/>
          <w:sz w:val="28"/>
        </w:rPr>
      </w:pPr>
      <w:r w:rsidRPr="000C7498">
        <w:rPr>
          <w:rFonts w:ascii="Times New Roman" w:eastAsia="Times New Roman" w:hAnsi="Times New Roman" w:cs="Times New Roman"/>
          <w:sz w:val="28"/>
        </w:rPr>
        <w:t xml:space="preserve">        </w:t>
      </w:r>
      <w:r>
        <w:rPr>
          <w:rFonts w:ascii="Times New Roman" w:eastAsia="Times New Roman" w:hAnsi="Times New Roman" w:cs="Times New Roman"/>
          <w:sz w:val="28"/>
        </w:rPr>
        <w:t>2</w:t>
      </w:r>
      <w:r w:rsidR="00EA23B9">
        <w:rPr>
          <w:rFonts w:ascii="Times New Roman" w:eastAsia="Times New Roman" w:hAnsi="Times New Roman" w:cs="Times New Roman"/>
          <w:sz w:val="28"/>
        </w:rPr>
        <w:t>2</w:t>
      </w:r>
      <w:r w:rsidRPr="000C7498">
        <w:rPr>
          <w:rFonts w:ascii="Times New Roman" w:eastAsia="Times New Roman" w:hAnsi="Times New Roman" w:cs="Times New Roman"/>
          <w:sz w:val="28"/>
        </w:rPr>
        <w:t xml:space="preserve">. </w:t>
      </w:r>
      <w:proofErr w:type="gramStart"/>
      <w:r w:rsidRPr="000C7498">
        <w:rPr>
          <w:rFonts w:ascii="Times New Roman" w:eastAsia="Times New Roman" w:hAnsi="Times New Roman" w:cs="Times New Roman"/>
          <w:sz w:val="28"/>
        </w:rPr>
        <w:t xml:space="preserve">Выплаты компенсационного характера устанавливаются к окладам </w:t>
      </w:r>
      <w:r w:rsidRPr="000C7498">
        <w:rPr>
          <w:rFonts w:ascii="Times New Roman" w:hAnsi="Times New Roman" w:cs="Times New Roman"/>
          <w:sz w:val="28"/>
        </w:rPr>
        <w:t xml:space="preserve"> </w:t>
      </w:r>
      <w:r w:rsidRPr="000C7498">
        <w:rPr>
          <w:rFonts w:ascii="Times New Roman" w:eastAsia="Times New Roman" w:hAnsi="Times New Roman" w:cs="Times New Roman"/>
          <w:sz w:val="28"/>
        </w:rPr>
        <w:t xml:space="preserve"> работников</w:t>
      </w:r>
      <w:r w:rsidRPr="000C7498">
        <w:rPr>
          <w:rFonts w:ascii="Times New Roman" w:hAnsi="Times New Roman" w:cs="Times New Roman"/>
          <w:sz w:val="28"/>
        </w:rPr>
        <w:t xml:space="preserve"> по соответствующим ПКГ в процентах к окладам или в абсолютных размерах</w:t>
      </w:r>
      <w:r w:rsidRPr="000C7498">
        <w:rPr>
          <w:rFonts w:ascii="Times New Roman" w:eastAsia="Times New Roman" w:hAnsi="Times New Roman" w:cs="Times New Roman"/>
          <w:sz w:val="28"/>
        </w:rPr>
        <w:t>, если иное не установлено федеральным</w:t>
      </w:r>
      <w:r w:rsidRPr="000C7498">
        <w:rPr>
          <w:rFonts w:ascii="Times New Roman" w:hAnsi="Times New Roman" w:cs="Times New Roman"/>
          <w:sz w:val="28"/>
        </w:rPr>
        <w:t>и</w:t>
      </w:r>
      <w:r w:rsidRPr="000C7498">
        <w:rPr>
          <w:rFonts w:ascii="Times New Roman" w:eastAsia="Times New Roman" w:hAnsi="Times New Roman" w:cs="Times New Roman"/>
          <w:sz w:val="28"/>
        </w:rPr>
        <w:t xml:space="preserve"> </w:t>
      </w:r>
      <w:r w:rsidRPr="000C7498">
        <w:rPr>
          <w:rFonts w:ascii="Times New Roman" w:hAnsi="Times New Roman" w:cs="Times New Roman"/>
          <w:sz w:val="28"/>
        </w:rPr>
        <w:t>законами, указами Президента Российской Федерации, нормативными правовыми актами Курской</w:t>
      </w:r>
      <w:r w:rsidRPr="000C7498">
        <w:rPr>
          <w:rFonts w:ascii="Times New Roman" w:hAnsi="Times New Roman" w:cs="Times New Roman"/>
          <w:sz w:val="28"/>
        </w:rPr>
        <w:tab/>
        <w:t xml:space="preserve"> области, муниципальными нормативными правовыми актами.</w:t>
      </w:r>
      <w:proofErr w:type="gramEnd"/>
    </w:p>
    <w:p w:rsidR="005C6A38" w:rsidRPr="000C7498" w:rsidRDefault="005C6A38" w:rsidP="005C6A38">
      <w:pPr>
        <w:tabs>
          <w:tab w:val="num" w:pos="-4860"/>
        </w:tabs>
        <w:spacing w:after="0" w:line="240" w:lineRule="auto"/>
        <w:jc w:val="both"/>
        <w:rPr>
          <w:rFonts w:ascii="Times New Roman" w:hAnsi="Times New Roman" w:cs="Times New Roman"/>
          <w:sz w:val="28"/>
        </w:rPr>
      </w:pPr>
      <w:r w:rsidRPr="000C7498">
        <w:rPr>
          <w:rFonts w:ascii="Times New Roman" w:hAnsi="Times New Roman" w:cs="Times New Roman"/>
          <w:sz w:val="28"/>
        </w:rPr>
        <w:tab/>
        <w:t>Размеры и условия выплат компенсационного характера конкретизируются в трудовых договорах и устанавливаются соответствующими приказами Учреждения.</w:t>
      </w:r>
    </w:p>
    <w:p w:rsidR="005C6A38" w:rsidRPr="000C7498" w:rsidRDefault="005C6A38" w:rsidP="005C6A38">
      <w:pPr>
        <w:tabs>
          <w:tab w:val="num" w:pos="-180"/>
        </w:tabs>
        <w:spacing w:after="0" w:line="240" w:lineRule="auto"/>
        <w:ind w:left="-181" w:firstLine="539"/>
        <w:jc w:val="both"/>
        <w:rPr>
          <w:rFonts w:ascii="Times New Roman" w:hAnsi="Times New Roman" w:cs="Times New Roman"/>
          <w:sz w:val="28"/>
        </w:rPr>
      </w:pPr>
      <w:r w:rsidRPr="000C7498">
        <w:rPr>
          <w:rFonts w:ascii="Times New Roman" w:hAnsi="Times New Roman" w:cs="Times New Roman"/>
          <w:sz w:val="28"/>
        </w:rPr>
        <w:tab/>
      </w:r>
      <w:r>
        <w:rPr>
          <w:rFonts w:ascii="Times New Roman" w:hAnsi="Times New Roman" w:cs="Times New Roman"/>
          <w:sz w:val="28"/>
        </w:rPr>
        <w:t>2</w:t>
      </w:r>
      <w:r w:rsidR="00EA23B9">
        <w:rPr>
          <w:rFonts w:ascii="Times New Roman" w:hAnsi="Times New Roman" w:cs="Times New Roman"/>
          <w:sz w:val="28"/>
        </w:rPr>
        <w:t>3</w:t>
      </w:r>
      <w:r w:rsidRPr="000C7498">
        <w:rPr>
          <w:rFonts w:ascii="Times New Roman" w:eastAsia="Times New Roman" w:hAnsi="Times New Roman" w:cs="Times New Roman"/>
          <w:sz w:val="28"/>
        </w:rPr>
        <w:t xml:space="preserve">. </w:t>
      </w:r>
      <w:proofErr w:type="gramStart"/>
      <w:r w:rsidRPr="000C7498">
        <w:rPr>
          <w:rFonts w:ascii="Times New Roman" w:eastAsia="Times New Roman" w:hAnsi="Times New Roman" w:cs="Times New Roman"/>
          <w:sz w:val="28"/>
        </w:rPr>
        <w:t xml:space="preserve">Выплаты </w:t>
      </w:r>
      <w:r w:rsidRPr="000C7498">
        <w:rPr>
          <w:rFonts w:ascii="Times New Roman" w:hAnsi="Times New Roman" w:cs="Times New Roman"/>
          <w:sz w:val="28"/>
        </w:rPr>
        <w:t xml:space="preserve">за работу </w:t>
      </w:r>
      <w:r w:rsidRPr="000C7498">
        <w:rPr>
          <w:rFonts w:ascii="Times New Roman" w:eastAsia="Times New Roman" w:hAnsi="Times New Roman" w:cs="Times New Roman"/>
          <w:sz w:val="28"/>
        </w:rPr>
        <w:t xml:space="preserve">в условиях, отклоняющихся от нормальных, </w:t>
      </w:r>
      <w:r w:rsidRPr="000C7498">
        <w:rPr>
          <w:rFonts w:ascii="Times New Roman" w:hAnsi="Times New Roman" w:cs="Times New Roman"/>
          <w:sz w:val="28"/>
        </w:rPr>
        <w:t xml:space="preserve">(при выполнении работ различной квалификации, совмещении профессии (должностей), сверхурочной работе, работе в ночное время и при выполнении работ в других условиях, отклоняющихся от нормальных), </w:t>
      </w:r>
      <w:r w:rsidRPr="000C7498">
        <w:rPr>
          <w:rFonts w:ascii="Times New Roman" w:eastAsia="Times New Roman" w:hAnsi="Times New Roman" w:cs="Times New Roman"/>
          <w:sz w:val="28"/>
        </w:rPr>
        <w:t>устанавливаются с учетом статьи 149 Трудового кодекса Российской Федерации.</w:t>
      </w:r>
      <w:proofErr w:type="gramEnd"/>
    </w:p>
    <w:p w:rsidR="005C6A38" w:rsidRPr="000C7498" w:rsidRDefault="00EA23B9" w:rsidP="005C6A38">
      <w:pPr>
        <w:tabs>
          <w:tab w:val="num" w:pos="-180"/>
        </w:tabs>
        <w:spacing w:after="0" w:line="240" w:lineRule="auto"/>
        <w:ind w:left="-181" w:firstLine="890"/>
        <w:jc w:val="both"/>
        <w:rPr>
          <w:rFonts w:ascii="Times New Roman" w:hAnsi="Times New Roman" w:cs="Times New Roman"/>
          <w:sz w:val="28"/>
        </w:rPr>
      </w:pPr>
      <w:r>
        <w:rPr>
          <w:rFonts w:ascii="Times New Roman" w:hAnsi="Times New Roman" w:cs="Times New Roman"/>
          <w:sz w:val="28"/>
        </w:rPr>
        <w:t>24</w:t>
      </w:r>
      <w:r w:rsidR="005C6A38" w:rsidRPr="000C7498">
        <w:rPr>
          <w:rFonts w:ascii="Times New Roman" w:hAnsi="Times New Roman" w:cs="Times New Roman"/>
          <w:sz w:val="28"/>
        </w:rPr>
        <w:t xml:space="preserve">. </w:t>
      </w:r>
      <w:proofErr w:type="gramStart"/>
      <w:r w:rsidR="005C6A38" w:rsidRPr="000C7498">
        <w:rPr>
          <w:rFonts w:ascii="Times New Roman" w:hAnsi="Times New Roman" w:cs="Times New Roman"/>
          <w:sz w:val="28"/>
        </w:rPr>
        <w:t>Работникам Учреждения, выполняющим в одном и том же Учреждении в пределах рабочего дня наряду со своей основной работой, обусловленной трудовым договором, дополнительную работу по другой должности (профессии) или исполняющим обязанности временно отсутствующего работника без освобождения от своей основной работы, может производиться доплата за совмещение профессий (должностей), увеличение объема работ или исполнение обязанностей временно отсутствующего работника в случае, если вышеперечисленные обязанности</w:t>
      </w:r>
      <w:proofErr w:type="gramEnd"/>
      <w:r w:rsidR="005C6A38" w:rsidRPr="000C7498">
        <w:rPr>
          <w:rFonts w:ascii="Times New Roman" w:hAnsi="Times New Roman" w:cs="Times New Roman"/>
          <w:sz w:val="28"/>
        </w:rPr>
        <w:t xml:space="preserve"> не входят в выполнение трудовой функции работника, определенной трудовым договором или дополнительным соглашением к трудовому договору на соответствующий календарный год. Размер доплаты и срок, на который она </w:t>
      </w:r>
      <w:r w:rsidR="005C6A38" w:rsidRPr="000C7498">
        <w:rPr>
          <w:rFonts w:ascii="Times New Roman" w:hAnsi="Times New Roman" w:cs="Times New Roman"/>
          <w:sz w:val="28"/>
        </w:rPr>
        <w:lastRenderedPageBreak/>
        <w:t>устанавливается, определяются по соглашению сторон трудового договора с учетом содержания и (или) объема дополнительной работы.</w:t>
      </w:r>
    </w:p>
    <w:p w:rsidR="005C6A38" w:rsidRPr="000C7498" w:rsidRDefault="00EA23B9" w:rsidP="005C6A38">
      <w:pPr>
        <w:tabs>
          <w:tab w:val="num" w:pos="-180"/>
        </w:tabs>
        <w:spacing w:after="0" w:line="240" w:lineRule="auto"/>
        <w:ind w:left="-181" w:firstLine="890"/>
        <w:jc w:val="both"/>
        <w:rPr>
          <w:rFonts w:ascii="Times New Roman" w:hAnsi="Times New Roman" w:cs="Times New Roman"/>
          <w:sz w:val="28"/>
        </w:rPr>
      </w:pPr>
      <w:r>
        <w:rPr>
          <w:rFonts w:ascii="Times New Roman" w:hAnsi="Times New Roman" w:cs="Times New Roman"/>
          <w:sz w:val="28"/>
        </w:rPr>
        <w:t>25</w:t>
      </w:r>
      <w:r w:rsidR="005C6A38" w:rsidRPr="000C7498">
        <w:rPr>
          <w:rFonts w:ascii="Times New Roman" w:hAnsi="Times New Roman" w:cs="Times New Roman"/>
          <w:sz w:val="28"/>
        </w:rPr>
        <w:t>. Доплата за работу в ночное время производится работникам Учреждения за каждый час работы в ночное время. Ночным считается время с 22 часов до 6 часов.</w:t>
      </w:r>
    </w:p>
    <w:p w:rsidR="005C6A38" w:rsidRPr="000C7498" w:rsidRDefault="005C6A38" w:rsidP="005C6A38">
      <w:pPr>
        <w:tabs>
          <w:tab w:val="num" w:pos="-180"/>
        </w:tabs>
        <w:spacing w:after="0" w:line="240" w:lineRule="auto"/>
        <w:ind w:left="-181" w:firstLine="890"/>
        <w:jc w:val="both"/>
        <w:rPr>
          <w:rFonts w:ascii="Times New Roman" w:hAnsi="Times New Roman" w:cs="Times New Roman"/>
          <w:sz w:val="28"/>
        </w:rPr>
      </w:pPr>
      <w:r w:rsidRPr="000C7498">
        <w:rPr>
          <w:rFonts w:ascii="Times New Roman" w:hAnsi="Times New Roman" w:cs="Times New Roman"/>
          <w:sz w:val="28"/>
        </w:rPr>
        <w:t>Размер доплаты  -  не менее  35 процентов часового оклада за час работы работника.</w:t>
      </w:r>
    </w:p>
    <w:p w:rsidR="005C6A38" w:rsidRPr="000C7498" w:rsidRDefault="00EA23B9" w:rsidP="005C6A38">
      <w:pPr>
        <w:tabs>
          <w:tab w:val="num" w:pos="-180"/>
        </w:tabs>
        <w:spacing w:after="0" w:line="240" w:lineRule="auto"/>
        <w:ind w:left="-181" w:firstLine="890"/>
        <w:jc w:val="both"/>
        <w:rPr>
          <w:rFonts w:ascii="Times New Roman" w:hAnsi="Times New Roman" w:cs="Times New Roman"/>
          <w:sz w:val="28"/>
        </w:rPr>
      </w:pPr>
      <w:r>
        <w:rPr>
          <w:rFonts w:ascii="Times New Roman" w:hAnsi="Times New Roman" w:cs="Times New Roman"/>
          <w:sz w:val="28"/>
        </w:rPr>
        <w:t>26</w:t>
      </w:r>
      <w:r w:rsidR="005C6A38" w:rsidRPr="000C7498">
        <w:rPr>
          <w:rFonts w:ascii="Times New Roman" w:hAnsi="Times New Roman" w:cs="Times New Roman"/>
          <w:sz w:val="28"/>
        </w:rPr>
        <w:t>. Доплата за работу в выходные и нерабочие праздничные дни производится работникам Учреждения, привлекавшимся к работе в выходные и нерабочие праздничные дни.</w:t>
      </w:r>
    </w:p>
    <w:p w:rsidR="005C6A38" w:rsidRPr="000C7498" w:rsidRDefault="005C6A38" w:rsidP="005C6A38">
      <w:pPr>
        <w:spacing w:after="0" w:line="240" w:lineRule="auto"/>
        <w:ind w:left="-181" w:firstLine="890"/>
        <w:jc w:val="both"/>
        <w:rPr>
          <w:rFonts w:ascii="Times New Roman" w:hAnsi="Times New Roman" w:cs="Times New Roman"/>
          <w:sz w:val="28"/>
        </w:rPr>
      </w:pPr>
      <w:r w:rsidRPr="000C7498">
        <w:rPr>
          <w:rFonts w:ascii="Times New Roman" w:hAnsi="Times New Roman" w:cs="Times New Roman"/>
          <w:sz w:val="28"/>
        </w:rPr>
        <w:t>Размер доплаты составляет:</w:t>
      </w:r>
    </w:p>
    <w:p w:rsidR="005C6A38" w:rsidRPr="000C7498" w:rsidRDefault="005C6A38" w:rsidP="005C6A38">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 xml:space="preserve"> </w:t>
      </w:r>
      <w:r w:rsidRPr="000C7498">
        <w:rPr>
          <w:rFonts w:ascii="Times New Roman" w:hAnsi="Times New Roman" w:cs="Times New Roman"/>
          <w:sz w:val="28"/>
          <w:szCs w:val="28"/>
        </w:rPr>
        <w:tab/>
        <w:t>не менее одинар</w:t>
      </w:r>
      <w:r w:rsidR="00EA23B9">
        <w:rPr>
          <w:rFonts w:ascii="Times New Roman" w:hAnsi="Times New Roman" w:cs="Times New Roman"/>
          <w:sz w:val="28"/>
          <w:szCs w:val="28"/>
        </w:rPr>
        <w:t>ной дневной ставки сверх оклада</w:t>
      </w:r>
      <w:r w:rsidRPr="000C7498">
        <w:rPr>
          <w:rFonts w:ascii="Times New Roman" w:hAnsi="Times New Roman" w:cs="Times New Roman"/>
          <w:sz w:val="28"/>
          <w:szCs w:val="28"/>
        </w:rPr>
        <w:t xml:space="preserve"> при </w:t>
      </w:r>
      <w:proofErr w:type="gramStart"/>
      <w:r w:rsidRPr="000C7498">
        <w:rPr>
          <w:rFonts w:ascii="Times New Roman" w:hAnsi="Times New Roman" w:cs="Times New Roman"/>
          <w:sz w:val="28"/>
          <w:szCs w:val="28"/>
        </w:rPr>
        <w:t>работе полный день</w:t>
      </w:r>
      <w:proofErr w:type="gramEnd"/>
      <w:r w:rsidRPr="000C7498">
        <w:rPr>
          <w:rFonts w:ascii="Times New Roman" w:hAnsi="Times New Roman" w:cs="Times New Roman"/>
          <w:sz w:val="28"/>
          <w:szCs w:val="28"/>
        </w:rPr>
        <w:t>, если работа в выходной или нерабочий праздничный день производилась в пределах месячной нормы рабочего времени, и в размере не менее двойной дневной</w:t>
      </w:r>
      <w:r w:rsidR="00EA23B9">
        <w:rPr>
          <w:rFonts w:ascii="Times New Roman" w:hAnsi="Times New Roman" w:cs="Times New Roman"/>
          <w:sz w:val="28"/>
          <w:szCs w:val="28"/>
        </w:rPr>
        <w:t xml:space="preserve"> ставки сверх оклада</w:t>
      </w:r>
      <w:r w:rsidRPr="000C7498">
        <w:rPr>
          <w:rFonts w:ascii="Times New Roman" w:hAnsi="Times New Roman" w:cs="Times New Roman"/>
          <w:sz w:val="28"/>
          <w:szCs w:val="28"/>
        </w:rPr>
        <w:t>, если работа производилась сверх месячной нормы рабочего времени;</w:t>
      </w:r>
    </w:p>
    <w:p w:rsidR="005C6A38" w:rsidRPr="000C7498" w:rsidRDefault="005C6A38" w:rsidP="005C6A38">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r w:rsidR="00EA23B9">
        <w:rPr>
          <w:rFonts w:ascii="Times New Roman" w:hAnsi="Times New Roman" w:cs="Times New Roman"/>
          <w:sz w:val="28"/>
          <w:szCs w:val="28"/>
        </w:rPr>
        <w:t xml:space="preserve">не </w:t>
      </w:r>
      <w:proofErr w:type="gramStart"/>
      <w:r w:rsidR="00EA23B9">
        <w:rPr>
          <w:rFonts w:ascii="Times New Roman" w:hAnsi="Times New Roman" w:cs="Times New Roman"/>
          <w:sz w:val="28"/>
          <w:szCs w:val="28"/>
        </w:rPr>
        <w:t>менее одинарной</w:t>
      </w:r>
      <w:proofErr w:type="gramEnd"/>
      <w:r w:rsidR="00EA23B9">
        <w:rPr>
          <w:rFonts w:ascii="Times New Roman" w:hAnsi="Times New Roman" w:cs="Times New Roman"/>
          <w:sz w:val="28"/>
          <w:szCs w:val="28"/>
        </w:rPr>
        <w:t xml:space="preserve"> части оклада сверх оклада</w:t>
      </w:r>
      <w:r w:rsidRPr="000C7498">
        <w:rPr>
          <w:rFonts w:ascii="Times New Roman" w:hAnsi="Times New Roman" w:cs="Times New Roman"/>
          <w:sz w:val="28"/>
          <w:szCs w:val="28"/>
        </w:rPr>
        <w:t xml:space="preserve"> за каждый час работы, если работа в выходной или нерабочий праздничный день производилась в пределах месячной нормы рабочего времени, и в размер</w:t>
      </w:r>
      <w:r w:rsidR="00EA23B9">
        <w:rPr>
          <w:rFonts w:ascii="Times New Roman" w:hAnsi="Times New Roman" w:cs="Times New Roman"/>
          <w:sz w:val="28"/>
          <w:szCs w:val="28"/>
        </w:rPr>
        <w:t>е не менее двойной части оклада</w:t>
      </w:r>
      <w:r w:rsidRPr="000C7498">
        <w:rPr>
          <w:rFonts w:ascii="Times New Roman" w:hAnsi="Times New Roman" w:cs="Times New Roman"/>
          <w:sz w:val="28"/>
          <w:szCs w:val="28"/>
        </w:rPr>
        <w:t xml:space="preserve"> сверх оклада за каждый час работы, если работа производилась сверх месячной нормы рабочего времени.</w:t>
      </w:r>
    </w:p>
    <w:p w:rsidR="005C6A38" w:rsidRPr="000C7498" w:rsidRDefault="005C6A38" w:rsidP="005C6A38">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r w:rsidR="00EA23B9">
        <w:rPr>
          <w:rFonts w:ascii="Times New Roman" w:hAnsi="Times New Roman" w:cs="Times New Roman"/>
          <w:sz w:val="28"/>
          <w:szCs w:val="28"/>
        </w:rPr>
        <w:t>27</w:t>
      </w:r>
      <w:r w:rsidRPr="000C7498">
        <w:rPr>
          <w:rFonts w:ascii="Times New Roman" w:hAnsi="Times New Roman" w:cs="Times New Roman"/>
          <w:sz w:val="28"/>
          <w:szCs w:val="28"/>
        </w:rPr>
        <w:t xml:space="preserve">. Повышенная оплата сверхурочной работы составляет за первые два часа работы не </w:t>
      </w:r>
      <w:proofErr w:type="gramStart"/>
      <w:r w:rsidRPr="000C7498">
        <w:rPr>
          <w:rFonts w:ascii="Times New Roman" w:hAnsi="Times New Roman" w:cs="Times New Roman"/>
          <w:sz w:val="28"/>
          <w:szCs w:val="28"/>
        </w:rPr>
        <w:t>менее полуторного</w:t>
      </w:r>
      <w:proofErr w:type="gramEnd"/>
      <w:r w:rsidRPr="000C7498">
        <w:rPr>
          <w:rFonts w:ascii="Times New Roman" w:hAnsi="Times New Roman" w:cs="Times New Roman"/>
          <w:sz w:val="28"/>
          <w:szCs w:val="28"/>
        </w:rPr>
        <w:t xml:space="preserve"> размера, за последующие часы  - двойного размера в соответствии со статьей 152 Трудового кодекса Российской Федерации.</w:t>
      </w:r>
    </w:p>
    <w:p w:rsidR="005C6A38" w:rsidRPr="000C7498" w:rsidRDefault="005C6A38" w:rsidP="005C6A38">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r w:rsidR="00EA23B9">
        <w:rPr>
          <w:rFonts w:ascii="Times New Roman" w:hAnsi="Times New Roman" w:cs="Times New Roman"/>
          <w:sz w:val="28"/>
          <w:szCs w:val="28"/>
        </w:rPr>
        <w:t>28</w:t>
      </w:r>
      <w:r w:rsidRPr="000C7498">
        <w:rPr>
          <w:rFonts w:ascii="Times New Roman" w:hAnsi="Times New Roman" w:cs="Times New Roman"/>
          <w:sz w:val="28"/>
          <w:szCs w:val="28"/>
        </w:rPr>
        <w:t>. Конкретный перечень должностей работников с ненормированным рабочим днем утверждается руководителем Учреждения с учетом мнения представительного  органа работников.</w:t>
      </w:r>
    </w:p>
    <w:p w:rsidR="005C6A38" w:rsidRPr="000C7498" w:rsidRDefault="005C6A38" w:rsidP="005C6A38">
      <w:pPr>
        <w:spacing w:after="0" w:line="240" w:lineRule="auto"/>
        <w:jc w:val="both"/>
        <w:rPr>
          <w:rFonts w:ascii="Times New Roman" w:hAnsi="Times New Roman" w:cs="Times New Roman"/>
          <w:sz w:val="28"/>
          <w:szCs w:val="28"/>
        </w:rPr>
      </w:pPr>
    </w:p>
    <w:p w:rsidR="005C6A38" w:rsidRPr="000C7498" w:rsidRDefault="00EA23B9" w:rsidP="005C6A38">
      <w:pPr>
        <w:spacing w:after="0" w:line="240" w:lineRule="auto"/>
        <w:ind w:firstLine="708"/>
        <w:jc w:val="center"/>
        <w:rPr>
          <w:rFonts w:ascii="Times New Roman" w:hAnsi="Times New Roman" w:cs="Times New Roman"/>
          <w:b/>
          <w:bCs/>
          <w:iCs/>
          <w:sz w:val="28"/>
        </w:rPr>
      </w:pPr>
      <w:r w:rsidRPr="000C7498">
        <w:rPr>
          <w:rFonts w:ascii="Times New Roman" w:eastAsia="Times New Roman" w:hAnsi="Times New Roman" w:cs="Times New Roman"/>
          <w:b/>
          <w:bCs/>
          <w:iCs/>
          <w:sz w:val="28"/>
          <w:lang w:val="en-US"/>
        </w:rPr>
        <w:t>I</w:t>
      </w:r>
      <w:r w:rsidR="005C6A38" w:rsidRPr="000C7498">
        <w:rPr>
          <w:rFonts w:ascii="Times New Roman" w:hAnsi="Times New Roman" w:cs="Times New Roman"/>
          <w:b/>
          <w:bCs/>
          <w:iCs/>
          <w:sz w:val="28"/>
          <w:lang w:val="en-US"/>
        </w:rPr>
        <w:t>V</w:t>
      </w:r>
      <w:r w:rsidR="005C6A38" w:rsidRPr="000C7498">
        <w:rPr>
          <w:rFonts w:ascii="Times New Roman" w:hAnsi="Times New Roman" w:cs="Times New Roman"/>
          <w:b/>
          <w:bCs/>
          <w:iCs/>
          <w:sz w:val="28"/>
        </w:rPr>
        <w:t>. Порядок и условия установления выплат стимулирующего характера</w:t>
      </w:r>
    </w:p>
    <w:p w:rsidR="005C6A38" w:rsidRPr="000C7498" w:rsidRDefault="00616688" w:rsidP="00616688">
      <w:pPr>
        <w:spacing w:after="0" w:line="240" w:lineRule="auto"/>
        <w:ind w:firstLine="709"/>
        <w:jc w:val="both"/>
        <w:rPr>
          <w:rFonts w:ascii="Times New Roman" w:hAnsi="Times New Roman" w:cs="Times New Roman"/>
          <w:sz w:val="28"/>
        </w:rPr>
      </w:pPr>
      <w:r>
        <w:rPr>
          <w:rFonts w:ascii="Times New Roman" w:eastAsia="Times New Roman" w:hAnsi="Times New Roman" w:cs="Times New Roman"/>
          <w:sz w:val="28"/>
        </w:rPr>
        <w:t>29</w:t>
      </w:r>
      <w:r w:rsidR="005C6A38" w:rsidRPr="000C7498">
        <w:rPr>
          <w:rFonts w:ascii="Times New Roman" w:eastAsia="Times New Roman" w:hAnsi="Times New Roman" w:cs="Times New Roman"/>
          <w:sz w:val="28"/>
        </w:rPr>
        <w:t xml:space="preserve">. </w:t>
      </w:r>
      <w:proofErr w:type="gramStart"/>
      <w:r w:rsidR="005C6A38" w:rsidRPr="000C7498">
        <w:rPr>
          <w:rFonts w:ascii="Times New Roman" w:eastAsia="Times New Roman" w:hAnsi="Times New Roman" w:cs="Times New Roman"/>
          <w:sz w:val="28"/>
        </w:rPr>
        <w:t>В целях поощрения работников Учреждения за выполненную работу в соответствии с Перечнем видов выплат стимулирующего характера в муниципальных учреждениях</w:t>
      </w:r>
      <w:proofErr w:type="gramEnd"/>
      <w:r w:rsidR="005C6A38" w:rsidRPr="000C7498">
        <w:rPr>
          <w:rFonts w:ascii="Times New Roman" w:eastAsia="Times New Roman" w:hAnsi="Times New Roman" w:cs="Times New Roman"/>
          <w:sz w:val="28"/>
        </w:rPr>
        <w:t xml:space="preserve"> муниципального района «Хомутовский район» Курской области, утвержденным  решением Представительного Собрания Хомутовского района </w:t>
      </w:r>
      <w:r w:rsidR="005C6A38">
        <w:rPr>
          <w:rFonts w:ascii="Times New Roman" w:eastAsia="Times New Roman" w:hAnsi="Times New Roman" w:cs="Times New Roman"/>
          <w:sz w:val="28"/>
        </w:rPr>
        <w:t xml:space="preserve">Курской области </w:t>
      </w:r>
      <w:r w:rsidR="005C6A38" w:rsidRPr="000C7498">
        <w:rPr>
          <w:rFonts w:ascii="Times New Roman" w:eastAsia="Times New Roman" w:hAnsi="Times New Roman" w:cs="Times New Roman"/>
          <w:sz w:val="28"/>
        </w:rPr>
        <w:t>от 25.12.2009 г. №  3/27,  устанавливаются следующие выплаты стимулирующего характера:</w:t>
      </w:r>
    </w:p>
    <w:p w:rsidR="005C6A38" w:rsidRPr="000C7498" w:rsidRDefault="009C409C" w:rsidP="005C6A38">
      <w:pPr>
        <w:spacing w:after="0" w:line="240" w:lineRule="auto"/>
        <w:ind w:firstLine="709"/>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C6A38" w:rsidRPr="000C7498">
        <w:rPr>
          <w:rFonts w:ascii="Times New Roman" w:eastAsia="Times New Roman" w:hAnsi="Times New Roman" w:cs="Times New Roman"/>
          <w:sz w:val="28"/>
        </w:rPr>
        <w:t>выплаты за интенсивность и высокие результаты работы;</w:t>
      </w:r>
    </w:p>
    <w:p w:rsidR="005C6A38" w:rsidRPr="000C7498" w:rsidRDefault="005C6A38" w:rsidP="005C6A38">
      <w:pPr>
        <w:spacing w:after="0" w:line="240" w:lineRule="auto"/>
        <w:ind w:left="708"/>
        <w:jc w:val="both"/>
        <w:rPr>
          <w:rFonts w:ascii="Times New Roman" w:eastAsia="Times New Roman" w:hAnsi="Times New Roman" w:cs="Times New Roman"/>
          <w:sz w:val="28"/>
        </w:rPr>
      </w:pPr>
      <w:r w:rsidRPr="000C7498">
        <w:rPr>
          <w:rFonts w:ascii="Times New Roman" w:eastAsia="Times New Roman" w:hAnsi="Times New Roman" w:cs="Times New Roman"/>
          <w:sz w:val="28"/>
        </w:rPr>
        <w:t xml:space="preserve"> выплаты за качество выполняемых работ;</w:t>
      </w:r>
    </w:p>
    <w:p w:rsidR="005C6A38" w:rsidRPr="000C7498" w:rsidRDefault="005C6A38" w:rsidP="005C6A38">
      <w:pPr>
        <w:spacing w:after="0" w:line="240" w:lineRule="auto"/>
        <w:ind w:left="708"/>
        <w:jc w:val="both"/>
        <w:rPr>
          <w:rFonts w:ascii="Times New Roman" w:eastAsia="Times New Roman" w:hAnsi="Times New Roman" w:cs="Times New Roman"/>
          <w:sz w:val="28"/>
        </w:rPr>
      </w:pPr>
      <w:r w:rsidRPr="000C7498">
        <w:rPr>
          <w:rFonts w:ascii="Times New Roman" w:eastAsia="Times New Roman" w:hAnsi="Times New Roman" w:cs="Times New Roman"/>
          <w:sz w:val="28"/>
        </w:rPr>
        <w:t xml:space="preserve"> выплаты за </w:t>
      </w:r>
      <w:r w:rsidRPr="000C7498">
        <w:rPr>
          <w:rFonts w:ascii="Times New Roman" w:hAnsi="Times New Roman" w:cs="Times New Roman"/>
          <w:sz w:val="28"/>
        </w:rPr>
        <w:t xml:space="preserve"> </w:t>
      </w:r>
      <w:r w:rsidR="00616688">
        <w:rPr>
          <w:rFonts w:ascii="Times New Roman" w:eastAsia="Times New Roman" w:hAnsi="Times New Roman" w:cs="Times New Roman"/>
          <w:sz w:val="28"/>
        </w:rPr>
        <w:t>стаж работы</w:t>
      </w:r>
      <w:r w:rsidRPr="000C7498">
        <w:rPr>
          <w:rFonts w:ascii="Times New Roman" w:eastAsia="Times New Roman" w:hAnsi="Times New Roman" w:cs="Times New Roman"/>
          <w:sz w:val="28"/>
        </w:rPr>
        <w:t>;</w:t>
      </w:r>
    </w:p>
    <w:p w:rsidR="005C6A38" w:rsidRPr="000C7498" w:rsidRDefault="005C6A38" w:rsidP="005C6A38">
      <w:pPr>
        <w:spacing w:after="0" w:line="240" w:lineRule="auto"/>
        <w:ind w:left="708"/>
        <w:jc w:val="both"/>
        <w:rPr>
          <w:rFonts w:ascii="Times New Roman" w:hAnsi="Times New Roman" w:cs="Times New Roman"/>
          <w:sz w:val="28"/>
        </w:rPr>
      </w:pPr>
      <w:r w:rsidRPr="000C7498">
        <w:rPr>
          <w:rFonts w:ascii="Times New Roman" w:eastAsia="Times New Roman" w:hAnsi="Times New Roman" w:cs="Times New Roman"/>
          <w:sz w:val="28"/>
        </w:rPr>
        <w:t xml:space="preserve"> премиальные выплаты по итогам работы.</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Конкретные показатели, размеры и условия стимулирования работников устанавливаются коллективным договором, трудовыми соглашениями, локальными нормативными актами.</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lastRenderedPageBreak/>
        <w:t>Выплаты стимулирующего характера осуществляются по решению руководителя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заместителю руководителя, главному бухгалтеру, главным специалистам и иным работникам, подчиненных руководителю непосредственно;</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руководителям структурных подразделений Учреждения, главным специалистам и иным работникам, подчиненных заместителю руководителя Учреждения,  -  по представлению заместителя руководителя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остальным работникам Учреждения, занятым выполнением уставной деятельности и возложенных на них функций, - по представлению руководителя соответствующего структурного подразделения.</w:t>
      </w:r>
    </w:p>
    <w:p w:rsidR="005C6A38" w:rsidRPr="000C749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616688">
        <w:rPr>
          <w:rFonts w:ascii="Times New Roman" w:hAnsi="Times New Roman" w:cs="Times New Roman"/>
          <w:sz w:val="28"/>
        </w:rPr>
        <w:t>0</w:t>
      </w:r>
      <w:r w:rsidRPr="000C7498">
        <w:rPr>
          <w:rFonts w:ascii="Times New Roman" w:hAnsi="Times New Roman" w:cs="Times New Roman"/>
          <w:sz w:val="28"/>
        </w:rPr>
        <w:t xml:space="preserve">. Выплата за интенсивность и высокие результаты производится работникам Учреждения </w:t>
      </w:r>
      <w:proofErr w:type="gramStart"/>
      <w:r w:rsidRPr="000C7498">
        <w:rPr>
          <w:rFonts w:ascii="Times New Roman" w:hAnsi="Times New Roman" w:cs="Times New Roman"/>
          <w:sz w:val="28"/>
        </w:rPr>
        <w:t>за</w:t>
      </w:r>
      <w:proofErr w:type="gramEnd"/>
      <w:r w:rsidRPr="000C7498">
        <w:rPr>
          <w:rFonts w:ascii="Times New Roman" w:hAnsi="Times New Roman" w:cs="Times New Roman"/>
          <w:sz w:val="28"/>
        </w:rPr>
        <w:t>:</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интенсивность и напряжённость работы, связанной со спецификой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высокие результаты работы.</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 xml:space="preserve">Максимальный размер выплаты за интенсивность и высокие результаты работы составляет  </w:t>
      </w:r>
      <w:r w:rsidRPr="00646EE9">
        <w:rPr>
          <w:rFonts w:ascii="Times New Roman" w:hAnsi="Times New Roman" w:cs="Times New Roman"/>
          <w:sz w:val="28"/>
        </w:rPr>
        <w:t>до 250 процентов</w:t>
      </w:r>
      <w:r w:rsidRPr="000C7498">
        <w:rPr>
          <w:rFonts w:ascii="Times New Roman" w:hAnsi="Times New Roman" w:cs="Times New Roman"/>
          <w:sz w:val="28"/>
        </w:rPr>
        <w:t xml:space="preserve"> оклада.</w:t>
      </w:r>
    </w:p>
    <w:p w:rsidR="005C6A38" w:rsidRPr="005B4A03" w:rsidRDefault="005C6A38" w:rsidP="00616688">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616688">
        <w:rPr>
          <w:rFonts w:ascii="Times New Roman" w:hAnsi="Times New Roman" w:cs="Times New Roman"/>
          <w:sz w:val="28"/>
        </w:rPr>
        <w:t>1</w:t>
      </w:r>
      <w:r w:rsidRPr="000C7498">
        <w:rPr>
          <w:rFonts w:ascii="Times New Roman" w:hAnsi="Times New Roman" w:cs="Times New Roman"/>
          <w:sz w:val="28"/>
        </w:rPr>
        <w:t xml:space="preserve">. Выплата за качество выполняемых работ </w:t>
      </w:r>
      <w:r w:rsidR="004B4450">
        <w:rPr>
          <w:rFonts w:ascii="Times New Roman" w:hAnsi="Times New Roman" w:cs="Times New Roman"/>
          <w:sz w:val="28"/>
        </w:rPr>
        <w:t xml:space="preserve"> </w:t>
      </w:r>
      <w:r w:rsidRPr="000C7498">
        <w:rPr>
          <w:rFonts w:ascii="Times New Roman" w:hAnsi="Times New Roman" w:cs="Times New Roman"/>
          <w:sz w:val="28"/>
        </w:rPr>
        <w:t xml:space="preserve">работнику Учреждения </w:t>
      </w:r>
      <w:r w:rsidR="00616688">
        <w:rPr>
          <w:rFonts w:ascii="Times New Roman" w:hAnsi="Times New Roman" w:cs="Times New Roman"/>
          <w:sz w:val="28"/>
        </w:rPr>
        <w:t xml:space="preserve"> </w:t>
      </w:r>
      <w:r w:rsidRPr="000C7498">
        <w:rPr>
          <w:rFonts w:ascii="Times New Roman" w:hAnsi="Times New Roman" w:cs="Times New Roman"/>
          <w:sz w:val="28"/>
        </w:rPr>
        <w:t xml:space="preserve"> </w:t>
      </w:r>
      <w:r w:rsidRPr="005B4A03">
        <w:rPr>
          <w:rFonts w:ascii="Times New Roman" w:hAnsi="Times New Roman" w:cs="Times New Roman"/>
          <w:sz w:val="28"/>
        </w:rPr>
        <w:t>составляет  до 200 процентов от оклада.</w:t>
      </w:r>
    </w:p>
    <w:p w:rsidR="005C6A38" w:rsidRPr="005B4A03" w:rsidRDefault="005C6A38" w:rsidP="005C6A38">
      <w:pPr>
        <w:spacing w:after="0" w:line="240" w:lineRule="auto"/>
        <w:ind w:firstLine="708"/>
        <w:jc w:val="both"/>
        <w:rPr>
          <w:rFonts w:ascii="Times New Roman" w:hAnsi="Times New Roman" w:cs="Times New Roman"/>
          <w:sz w:val="28"/>
        </w:rPr>
      </w:pPr>
      <w:r w:rsidRPr="005B4A03">
        <w:rPr>
          <w:rFonts w:ascii="Times New Roman" w:hAnsi="Times New Roman" w:cs="Times New Roman"/>
          <w:sz w:val="28"/>
        </w:rPr>
        <w:t>3</w:t>
      </w:r>
      <w:r w:rsidR="00616688">
        <w:rPr>
          <w:rFonts w:ascii="Times New Roman" w:hAnsi="Times New Roman" w:cs="Times New Roman"/>
          <w:sz w:val="28"/>
        </w:rPr>
        <w:t>2</w:t>
      </w:r>
      <w:r w:rsidRPr="005B4A03">
        <w:rPr>
          <w:rFonts w:ascii="Times New Roman" w:hAnsi="Times New Roman" w:cs="Times New Roman"/>
          <w:sz w:val="28"/>
        </w:rPr>
        <w:t xml:space="preserve">. Выплата за </w:t>
      </w:r>
      <w:r w:rsidR="00616688">
        <w:rPr>
          <w:rFonts w:ascii="Times New Roman" w:hAnsi="Times New Roman" w:cs="Times New Roman"/>
          <w:sz w:val="28"/>
        </w:rPr>
        <w:t>стаж работы</w:t>
      </w:r>
      <w:r w:rsidRPr="005B4A03">
        <w:rPr>
          <w:rFonts w:ascii="Times New Roman" w:hAnsi="Times New Roman" w:cs="Times New Roman"/>
          <w:sz w:val="28"/>
        </w:rPr>
        <w:t xml:space="preserve"> работнику Учреждения устанавливается в зависимости от стажа работы, в который включаются предыдущие периоды работы, опыт и знания по которым необходимы для выполнения должностных обязанностей по занимаемой должности в процентном отношении к окладу  в следующих размерах:</w:t>
      </w:r>
    </w:p>
    <w:tbl>
      <w:tblPr>
        <w:tblStyle w:val="a5"/>
        <w:tblW w:w="0" w:type="auto"/>
        <w:tblLook w:val="04A0" w:firstRow="1" w:lastRow="0" w:firstColumn="1" w:lastColumn="0" w:noHBand="0" w:noVBand="1"/>
      </w:tblPr>
      <w:tblGrid>
        <w:gridCol w:w="4785"/>
        <w:gridCol w:w="4786"/>
      </w:tblGrid>
      <w:tr w:rsidR="005C6A38" w:rsidRPr="005B4A03" w:rsidTr="003D4416">
        <w:tc>
          <w:tcPr>
            <w:tcW w:w="4785" w:type="dxa"/>
          </w:tcPr>
          <w:p w:rsidR="005C6A38" w:rsidRPr="005B4A03" w:rsidRDefault="005C6A38" w:rsidP="003D4416">
            <w:pPr>
              <w:jc w:val="center"/>
              <w:rPr>
                <w:rFonts w:ascii="Times New Roman" w:hAnsi="Times New Roman" w:cs="Times New Roman"/>
                <w:b/>
                <w:sz w:val="24"/>
                <w:szCs w:val="24"/>
              </w:rPr>
            </w:pPr>
            <w:r w:rsidRPr="005B4A03">
              <w:rPr>
                <w:rFonts w:ascii="Times New Roman" w:hAnsi="Times New Roman" w:cs="Times New Roman"/>
                <w:b/>
                <w:sz w:val="24"/>
                <w:szCs w:val="24"/>
              </w:rPr>
              <w:t>При стаже работы</w:t>
            </w:r>
          </w:p>
        </w:tc>
        <w:tc>
          <w:tcPr>
            <w:tcW w:w="4786" w:type="dxa"/>
          </w:tcPr>
          <w:p w:rsidR="005C6A38" w:rsidRPr="005B4A03" w:rsidRDefault="005C6A38" w:rsidP="003D4416">
            <w:pPr>
              <w:jc w:val="center"/>
              <w:rPr>
                <w:rFonts w:ascii="Times New Roman" w:hAnsi="Times New Roman" w:cs="Times New Roman"/>
                <w:b/>
                <w:sz w:val="24"/>
                <w:szCs w:val="24"/>
              </w:rPr>
            </w:pPr>
            <w:r w:rsidRPr="005B4A03">
              <w:rPr>
                <w:rFonts w:ascii="Times New Roman" w:hAnsi="Times New Roman" w:cs="Times New Roman"/>
                <w:b/>
                <w:sz w:val="24"/>
                <w:szCs w:val="24"/>
              </w:rPr>
              <w:t>В процентах к окладу</w:t>
            </w:r>
          </w:p>
        </w:tc>
      </w:tr>
      <w:tr w:rsidR="005C6A38" w:rsidRPr="005B4A03" w:rsidTr="003D4416">
        <w:tc>
          <w:tcPr>
            <w:tcW w:w="4785" w:type="dxa"/>
          </w:tcPr>
          <w:p w:rsidR="005C6A38" w:rsidRPr="005B4A03" w:rsidRDefault="005B4A03" w:rsidP="003D4416">
            <w:pPr>
              <w:jc w:val="center"/>
              <w:rPr>
                <w:rFonts w:ascii="Times New Roman" w:hAnsi="Times New Roman" w:cs="Times New Roman"/>
                <w:sz w:val="28"/>
              </w:rPr>
            </w:pPr>
            <w:r>
              <w:rPr>
                <w:rFonts w:ascii="Times New Roman" w:hAnsi="Times New Roman" w:cs="Times New Roman"/>
                <w:sz w:val="28"/>
              </w:rPr>
              <w:t>о</w:t>
            </w:r>
            <w:r w:rsidRPr="005B4A03">
              <w:rPr>
                <w:rFonts w:ascii="Times New Roman" w:hAnsi="Times New Roman" w:cs="Times New Roman"/>
                <w:sz w:val="28"/>
              </w:rPr>
              <w:t>т 1 года до 5 лет</w:t>
            </w:r>
          </w:p>
        </w:tc>
        <w:tc>
          <w:tcPr>
            <w:tcW w:w="4786" w:type="dxa"/>
          </w:tcPr>
          <w:p w:rsidR="005C6A38" w:rsidRPr="005B4A03" w:rsidRDefault="005B4A03" w:rsidP="003D4416">
            <w:pPr>
              <w:jc w:val="center"/>
              <w:rPr>
                <w:rFonts w:ascii="Times New Roman" w:hAnsi="Times New Roman" w:cs="Times New Roman"/>
                <w:sz w:val="28"/>
              </w:rPr>
            </w:pPr>
            <w:r w:rsidRPr="005B4A03">
              <w:rPr>
                <w:rFonts w:ascii="Times New Roman" w:hAnsi="Times New Roman" w:cs="Times New Roman"/>
                <w:sz w:val="28"/>
              </w:rPr>
              <w:t>10</w:t>
            </w:r>
          </w:p>
        </w:tc>
      </w:tr>
      <w:tr w:rsidR="005C6A38" w:rsidRPr="005B4A03" w:rsidTr="003D4416">
        <w:tc>
          <w:tcPr>
            <w:tcW w:w="4785" w:type="dxa"/>
          </w:tcPr>
          <w:p w:rsidR="005C6A38" w:rsidRPr="005B4A03" w:rsidRDefault="005C6A38" w:rsidP="005B4A03">
            <w:pPr>
              <w:jc w:val="center"/>
              <w:rPr>
                <w:rFonts w:ascii="Times New Roman" w:hAnsi="Times New Roman" w:cs="Times New Roman"/>
                <w:sz w:val="28"/>
              </w:rPr>
            </w:pPr>
            <w:r w:rsidRPr="005B4A03">
              <w:rPr>
                <w:rFonts w:ascii="Times New Roman" w:hAnsi="Times New Roman" w:cs="Times New Roman"/>
                <w:sz w:val="28"/>
              </w:rPr>
              <w:t xml:space="preserve">от </w:t>
            </w:r>
            <w:r w:rsidR="005B4A03" w:rsidRPr="005B4A03">
              <w:rPr>
                <w:rFonts w:ascii="Times New Roman" w:hAnsi="Times New Roman" w:cs="Times New Roman"/>
                <w:sz w:val="28"/>
              </w:rPr>
              <w:t>5 лет до 10 лет</w:t>
            </w:r>
            <w:r w:rsidRPr="005B4A03">
              <w:rPr>
                <w:rFonts w:ascii="Times New Roman" w:hAnsi="Times New Roman" w:cs="Times New Roman"/>
                <w:sz w:val="28"/>
              </w:rPr>
              <w:t xml:space="preserve"> </w:t>
            </w:r>
            <w:r w:rsidR="005B4A03" w:rsidRPr="005B4A03">
              <w:rPr>
                <w:rFonts w:ascii="Times New Roman" w:hAnsi="Times New Roman" w:cs="Times New Roman"/>
                <w:sz w:val="28"/>
              </w:rPr>
              <w:t xml:space="preserve"> </w:t>
            </w:r>
            <w:r w:rsidRPr="005B4A03">
              <w:rPr>
                <w:rFonts w:ascii="Times New Roman" w:hAnsi="Times New Roman" w:cs="Times New Roman"/>
                <w:sz w:val="28"/>
              </w:rPr>
              <w:t xml:space="preserve"> </w:t>
            </w:r>
          </w:p>
        </w:tc>
        <w:tc>
          <w:tcPr>
            <w:tcW w:w="4786" w:type="dxa"/>
          </w:tcPr>
          <w:p w:rsidR="005C6A38" w:rsidRPr="005B4A03" w:rsidRDefault="005C6A38" w:rsidP="005B4A03">
            <w:pPr>
              <w:jc w:val="center"/>
              <w:rPr>
                <w:rFonts w:ascii="Times New Roman" w:hAnsi="Times New Roman" w:cs="Times New Roman"/>
                <w:sz w:val="28"/>
              </w:rPr>
            </w:pPr>
            <w:r w:rsidRPr="005B4A03">
              <w:rPr>
                <w:rFonts w:ascii="Times New Roman" w:hAnsi="Times New Roman" w:cs="Times New Roman"/>
                <w:sz w:val="28"/>
              </w:rPr>
              <w:t>1</w:t>
            </w:r>
            <w:r w:rsidR="005B4A03" w:rsidRPr="005B4A03">
              <w:rPr>
                <w:rFonts w:ascii="Times New Roman" w:hAnsi="Times New Roman" w:cs="Times New Roman"/>
                <w:sz w:val="28"/>
              </w:rPr>
              <w:t>5</w:t>
            </w:r>
          </w:p>
        </w:tc>
      </w:tr>
      <w:tr w:rsidR="005C6A38" w:rsidRPr="005B4A03" w:rsidTr="003D4416">
        <w:tc>
          <w:tcPr>
            <w:tcW w:w="4785" w:type="dxa"/>
          </w:tcPr>
          <w:p w:rsidR="005C6A38" w:rsidRPr="005B4A03" w:rsidRDefault="005C6A38" w:rsidP="005B4A03">
            <w:pPr>
              <w:jc w:val="center"/>
              <w:rPr>
                <w:rFonts w:ascii="Times New Roman" w:hAnsi="Times New Roman" w:cs="Times New Roman"/>
                <w:sz w:val="28"/>
              </w:rPr>
            </w:pPr>
            <w:r w:rsidRPr="005B4A03">
              <w:rPr>
                <w:rFonts w:ascii="Times New Roman" w:hAnsi="Times New Roman" w:cs="Times New Roman"/>
                <w:sz w:val="28"/>
              </w:rPr>
              <w:t xml:space="preserve">от </w:t>
            </w:r>
            <w:r w:rsidR="005B4A03" w:rsidRPr="005B4A03">
              <w:rPr>
                <w:rFonts w:ascii="Times New Roman" w:hAnsi="Times New Roman" w:cs="Times New Roman"/>
                <w:sz w:val="28"/>
              </w:rPr>
              <w:t>10 лет</w:t>
            </w:r>
            <w:r w:rsidRPr="005B4A03">
              <w:rPr>
                <w:rFonts w:ascii="Times New Roman" w:hAnsi="Times New Roman" w:cs="Times New Roman"/>
                <w:sz w:val="28"/>
              </w:rPr>
              <w:t xml:space="preserve"> до 1</w:t>
            </w:r>
            <w:r w:rsidR="005B4A03" w:rsidRPr="005B4A03">
              <w:rPr>
                <w:rFonts w:ascii="Times New Roman" w:hAnsi="Times New Roman" w:cs="Times New Roman"/>
                <w:sz w:val="28"/>
              </w:rPr>
              <w:t>5</w:t>
            </w:r>
            <w:r w:rsidRPr="005B4A03">
              <w:rPr>
                <w:rFonts w:ascii="Times New Roman" w:hAnsi="Times New Roman" w:cs="Times New Roman"/>
                <w:sz w:val="28"/>
              </w:rPr>
              <w:t xml:space="preserve"> лет</w:t>
            </w:r>
          </w:p>
        </w:tc>
        <w:tc>
          <w:tcPr>
            <w:tcW w:w="4786" w:type="dxa"/>
          </w:tcPr>
          <w:p w:rsidR="005C6A38" w:rsidRPr="005B4A03" w:rsidRDefault="005B4A03" w:rsidP="005B4A03">
            <w:pPr>
              <w:jc w:val="center"/>
              <w:rPr>
                <w:rFonts w:ascii="Times New Roman" w:hAnsi="Times New Roman" w:cs="Times New Roman"/>
                <w:sz w:val="28"/>
              </w:rPr>
            </w:pPr>
            <w:r w:rsidRPr="005B4A03">
              <w:rPr>
                <w:rFonts w:ascii="Times New Roman" w:hAnsi="Times New Roman" w:cs="Times New Roman"/>
                <w:sz w:val="28"/>
              </w:rPr>
              <w:t>20</w:t>
            </w:r>
          </w:p>
        </w:tc>
      </w:tr>
      <w:tr w:rsidR="005C6A38" w:rsidRPr="005B4A03" w:rsidTr="003D4416">
        <w:tc>
          <w:tcPr>
            <w:tcW w:w="4785" w:type="dxa"/>
          </w:tcPr>
          <w:p w:rsidR="005C6A38" w:rsidRPr="005B4A03" w:rsidRDefault="005B4A03" w:rsidP="003D4416">
            <w:pPr>
              <w:jc w:val="center"/>
              <w:rPr>
                <w:rFonts w:ascii="Times New Roman" w:hAnsi="Times New Roman" w:cs="Times New Roman"/>
                <w:sz w:val="28"/>
              </w:rPr>
            </w:pPr>
            <w:r w:rsidRPr="005B4A03">
              <w:rPr>
                <w:rFonts w:ascii="Times New Roman" w:hAnsi="Times New Roman" w:cs="Times New Roman"/>
                <w:sz w:val="28"/>
              </w:rPr>
              <w:t>свыше 15 лет</w:t>
            </w:r>
          </w:p>
        </w:tc>
        <w:tc>
          <w:tcPr>
            <w:tcW w:w="4786" w:type="dxa"/>
          </w:tcPr>
          <w:p w:rsidR="005C6A38" w:rsidRPr="005B4A03" w:rsidRDefault="005B4A03" w:rsidP="003D4416">
            <w:pPr>
              <w:jc w:val="center"/>
              <w:rPr>
                <w:rFonts w:ascii="Times New Roman" w:hAnsi="Times New Roman" w:cs="Times New Roman"/>
                <w:sz w:val="28"/>
              </w:rPr>
            </w:pPr>
            <w:r w:rsidRPr="005B4A03">
              <w:rPr>
                <w:rFonts w:ascii="Times New Roman" w:hAnsi="Times New Roman" w:cs="Times New Roman"/>
                <w:sz w:val="28"/>
              </w:rPr>
              <w:t>3</w:t>
            </w:r>
            <w:r w:rsidR="005C6A38" w:rsidRPr="005B4A03">
              <w:rPr>
                <w:rFonts w:ascii="Times New Roman" w:hAnsi="Times New Roman" w:cs="Times New Roman"/>
                <w:sz w:val="28"/>
              </w:rPr>
              <w:t>0</w:t>
            </w:r>
          </w:p>
        </w:tc>
      </w:tr>
    </w:tbl>
    <w:p w:rsidR="005B4A03" w:rsidRPr="005B4A03" w:rsidRDefault="005B4A03" w:rsidP="005C6A38">
      <w:pPr>
        <w:spacing w:after="0" w:line="240" w:lineRule="auto"/>
        <w:ind w:firstLine="708"/>
        <w:jc w:val="both"/>
        <w:rPr>
          <w:rFonts w:ascii="Times New Roman" w:hAnsi="Times New Roman" w:cs="Times New Roman"/>
          <w:sz w:val="28"/>
        </w:rPr>
      </w:pPr>
    </w:p>
    <w:p w:rsidR="005C6A3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 xml:space="preserve">Выплата за </w:t>
      </w:r>
      <w:r w:rsidR="00616688">
        <w:rPr>
          <w:rFonts w:ascii="Times New Roman" w:hAnsi="Times New Roman" w:cs="Times New Roman"/>
          <w:sz w:val="28"/>
        </w:rPr>
        <w:t>стаж работы</w:t>
      </w:r>
      <w:r w:rsidRPr="000C7498">
        <w:rPr>
          <w:rFonts w:ascii="Times New Roman" w:hAnsi="Times New Roman" w:cs="Times New Roman"/>
          <w:sz w:val="28"/>
        </w:rPr>
        <w:t xml:space="preserve"> производится по основной должности.</w:t>
      </w:r>
    </w:p>
    <w:p w:rsidR="005C6A38" w:rsidRPr="005B4A03" w:rsidRDefault="005C6A38" w:rsidP="005C6A38">
      <w:pPr>
        <w:spacing w:after="0" w:line="240" w:lineRule="auto"/>
        <w:ind w:firstLine="708"/>
        <w:jc w:val="both"/>
        <w:rPr>
          <w:rFonts w:ascii="Times New Roman" w:hAnsi="Times New Roman" w:cs="Times New Roman"/>
          <w:sz w:val="28"/>
        </w:rPr>
      </w:pPr>
      <w:r w:rsidRPr="005B4A03">
        <w:rPr>
          <w:rFonts w:ascii="Times New Roman" w:hAnsi="Times New Roman" w:cs="Times New Roman"/>
          <w:sz w:val="28"/>
        </w:rPr>
        <w:t xml:space="preserve">При временном заместительстве надбавка за </w:t>
      </w:r>
      <w:r w:rsidR="00616688">
        <w:rPr>
          <w:rFonts w:ascii="Times New Roman" w:hAnsi="Times New Roman" w:cs="Times New Roman"/>
          <w:sz w:val="28"/>
        </w:rPr>
        <w:t>стаж работы</w:t>
      </w:r>
      <w:r w:rsidRPr="005B4A03">
        <w:rPr>
          <w:rFonts w:ascii="Times New Roman" w:hAnsi="Times New Roman" w:cs="Times New Roman"/>
          <w:sz w:val="28"/>
        </w:rPr>
        <w:t xml:space="preserve"> начисляется на должностной оклад по основной работе.</w:t>
      </w:r>
    </w:p>
    <w:p w:rsidR="005C6A38" w:rsidRPr="005B4A03" w:rsidRDefault="005C6A38" w:rsidP="005C6A38">
      <w:pPr>
        <w:spacing w:after="0" w:line="240" w:lineRule="auto"/>
        <w:ind w:firstLine="708"/>
        <w:jc w:val="both"/>
        <w:rPr>
          <w:rFonts w:ascii="Times New Roman" w:hAnsi="Times New Roman" w:cs="Times New Roman"/>
          <w:sz w:val="28"/>
        </w:rPr>
      </w:pPr>
      <w:r w:rsidRPr="005B4A03">
        <w:rPr>
          <w:rFonts w:ascii="Times New Roman" w:hAnsi="Times New Roman" w:cs="Times New Roman"/>
          <w:sz w:val="28"/>
        </w:rPr>
        <w:t>Надбавка за стаж работы начисляется исходя из оклада работника без учета доплат и надбавок, и выплачивается ежемесячно одновременно с заработной платой.</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 xml:space="preserve">Изменение размера выплаты за </w:t>
      </w:r>
      <w:r w:rsidR="00616688">
        <w:rPr>
          <w:rFonts w:ascii="Times New Roman" w:hAnsi="Times New Roman" w:cs="Times New Roman"/>
          <w:sz w:val="28"/>
        </w:rPr>
        <w:t>стаж работы</w:t>
      </w:r>
      <w:r w:rsidRPr="000C7498">
        <w:rPr>
          <w:rFonts w:ascii="Times New Roman" w:hAnsi="Times New Roman" w:cs="Times New Roman"/>
          <w:sz w:val="28"/>
        </w:rPr>
        <w:t xml:space="preserve"> производится со дня достижения </w:t>
      </w:r>
      <w:r w:rsidRPr="005B4A03">
        <w:rPr>
          <w:rFonts w:ascii="Times New Roman" w:hAnsi="Times New Roman" w:cs="Times New Roman"/>
          <w:sz w:val="28"/>
        </w:rPr>
        <w:t>стажа,</w:t>
      </w:r>
      <w:r w:rsidRPr="000C7498">
        <w:rPr>
          <w:rFonts w:ascii="Times New Roman" w:hAnsi="Times New Roman" w:cs="Times New Roman"/>
          <w:sz w:val="28"/>
        </w:rPr>
        <w:t xml:space="preserve"> дающего право на увеличение размера выплаты, если документы, подтверждающие стаж работы, находятся в Учреждении, или со дня  предоставления необходимого документа, подтверждающего стаж работы.</w:t>
      </w:r>
    </w:p>
    <w:p w:rsidR="005C6A38" w:rsidRPr="000C749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3</w:t>
      </w:r>
      <w:r w:rsidR="00616688">
        <w:rPr>
          <w:rFonts w:ascii="Times New Roman" w:hAnsi="Times New Roman" w:cs="Times New Roman"/>
          <w:sz w:val="28"/>
        </w:rPr>
        <w:t>3</w:t>
      </w:r>
      <w:r w:rsidRPr="000C7498">
        <w:rPr>
          <w:rFonts w:ascii="Times New Roman" w:hAnsi="Times New Roman" w:cs="Times New Roman"/>
          <w:sz w:val="28"/>
        </w:rPr>
        <w:t>. При премировании по итогам работы учитываются:</w:t>
      </w:r>
    </w:p>
    <w:p w:rsidR="005C6A38" w:rsidRPr="000C7498" w:rsidRDefault="005C6A38" w:rsidP="005C6A38">
      <w:pPr>
        <w:spacing w:after="0" w:line="240" w:lineRule="auto"/>
        <w:ind w:firstLine="708"/>
        <w:jc w:val="both"/>
        <w:rPr>
          <w:rFonts w:ascii="Times New Roman" w:hAnsi="Times New Roman" w:cs="Times New Roman"/>
          <w:sz w:val="28"/>
        </w:rPr>
      </w:pPr>
      <w:proofErr w:type="gramStart"/>
      <w:r w:rsidRPr="000C7498">
        <w:rPr>
          <w:rFonts w:ascii="Times New Roman" w:hAnsi="Times New Roman" w:cs="Times New Roman"/>
          <w:sz w:val="28"/>
        </w:rPr>
        <w:t>успешное</w:t>
      </w:r>
      <w:proofErr w:type="gramEnd"/>
      <w:r w:rsidRPr="000C7498">
        <w:rPr>
          <w:rFonts w:ascii="Times New Roman" w:hAnsi="Times New Roman" w:cs="Times New Roman"/>
          <w:sz w:val="28"/>
        </w:rPr>
        <w:t xml:space="preserve"> и добросовестное исполнением работником своих должностных обязанностей в соответствующем периоде;</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lastRenderedPageBreak/>
        <w:t>инициатива, творчество и применение в работе современных форм и методов организации труда;</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проведение качественной подготовки и проведения мероприятий, связанных с уставной деятельностью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выполнение порученной работы, связанной с обеспечением рабочего процесса или уставной деятельности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качественная подготовка и своевременная сдача отчетности;</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оперативность и качественный результат труда;</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участие в течение соответствующего периода в выполнении важных работ, мероприятий.</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Выплата премии осуществляется по итогам работы за определенный период (месяц, квартал, год).</w:t>
      </w:r>
    </w:p>
    <w:p w:rsidR="005C6A38" w:rsidRPr="005B4A03" w:rsidRDefault="005C6A38" w:rsidP="005C6A38">
      <w:pPr>
        <w:spacing w:after="0" w:line="240" w:lineRule="auto"/>
        <w:ind w:firstLine="708"/>
        <w:jc w:val="both"/>
        <w:rPr>
          <w:rFonts w:ascii="Times New Roman" w:hAnsi="Times New Roman" w:cs="Times New Roman"/>
          <w:sz w:val="28"/>
        </w:rPr>
      </w:pPr>
      <w:r w:rsidRPr="005B4A03">
        <w:rPr>
          <w:rFonts w:ascii="Times New Roman" w:hAnsi="Times New Roman" w:cs="Times New Roman"/>
          <w:sz w:val="28"/>
        </w:rPr>
        <w:t>Премирование работников Учреждения осуществляется исходя из конкретных задач, стоящих пред Учреждением, на основе Положения о премировании, утверждаемого локальным нормативным актом Учреждения.</w:t>
      </w:r>
    </w:p>
    <w:p w:rsidR="005C6A38" w:rsidRPr="000C7498" w:rsidRDefault="005C6A38" w:rsidP="005C6A38">
      <w:pPr>
        <w:spacing w:after="0" w:line="240" w:lineRule="auto"/>
        <w:ind w:firstLine="708"/>
        <w:jc w:val="both"/>
        <w:rPr>
          <w:rFonts w:ascii="Times New Roman" w:hAnsi="Times New Roman" w:cs="Times New Roman"/>
          <w:sz w:val="28"/>
        </w:rPr>
      </w:pPr>
      <w:r w:rsidRPr="000C7498">
        <w:rPr>
          <w:rFonts w:ascii="Times New Roman" w:hAnsi="Times New Roman" w:cs="Times New Roman"/>
          <w:sz w:val="28"/>
        </w:rPr>
        <w:t xml:space="preserve">Размер премии может устанавливаться как в абсолютном значении, так и в процентном отношении к окладу. Размер премий по итогам работы </w:t>
      </w:r>
      <w:r w:rsidR="00616688">
        <w:rPr>
          <w:rFonts w:ascii="Times New Roman" w:hAnsi="Times New Roman" w:cs="Times New Roman"/>
          <w:sz w:val="28"/>
        </w:rPr>
        <w:t>устанавливается в размере до 500 процентов</w:t>
      </w:r>
      <w:r w:rsidRPr="000C7498">
        <w:rPr>
          <w:rFonts w:ascii="Times New Roman" w:hAnsi="Times New Roman" w:cs="Times New Roman"/>
          <w:sz w:val="28"/>
        </w:rPr>
        <w:t>.</w:t>
      </w:r>
    </w:p>
    <w:p w:rsidR="005C6A38" w:rsidRPr="005B4A03" w:rsidRDefault="0061668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34</w:t>
      </w:r>
      <w:r w:rsidR="005C6A38" w:rsidRPr="005B4A03">
        <w:rPr>
          <w:rFonts w:ascii="Times New Roman" w:hAnsi="Times New Roman" w:cs="Times New Roman"/>
          <w:sz w:val="28"/>
        </w:rPr>
        <w:t>. Порядок, условия и размеры премирования руководителя Учреждения определяются Администрацией Хомутовского района Курской области.</w:t>
      </w:r>
    </w:p>
    <w:p w:rsidR="005C6A38" w:rsidRDefault="0061668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35</w:t>
      </w:r>
      <w:r w:rsidR="005C6A38" w:rsidRPr="000C7498">
        <w:rPr>
          <w:rFonts w:ascii="Times New Roman" w:hAnsi="Times New Roman" w:cs="Times New Roman"/>
          <w:sz w:val="28"/>
        </w:rPr>
        <w:t>. Выплаты стимулирующего характера осуществляются по решению руководителя Учреждения в пределах лимитов бюджетных обязательств, выделенных на оплату труда работников Учреждения в текущем финансовом году.</w:t>
      </w:r>
    </w:p>
    <w:p w:rsidR="005C6A38" w:rsidRPr="000C7498" w:rsidRDefault="005C6A38" w:rsidP="005C6A38">
      <w:pPr>
        <w:spacing w:after="0" w:line="240" w:lineRule="auto"/>
        <w:ind w:firstLine="708"/>
        <w:jc w:val="center"/>
        <w:rPr>
          <w:rFonts w:ascii="Times New Roman" w:hAnsi="Times New Roman" w:cs="Times New Roman"/>
          <w:b/>
          <w:bCs/>
          <w:iCs/>
          <w:sz w:val="28"/>
        </w:rPr>
      </w:pPr>
      <w:r w:rsidRPr="000C7498">
        <w:rPr>
          <w:rFonts w:ascii="Times New Roman" w:hAnsi="Times New Roman" w:cs="Times New Roman"/>
          <w:b/>
          <w:bCs/>
          <w:iCs/>
          <w:sz w:val="28"/>
          <w:lang w:val="en-US"/>
        </w:rPr>
        <w:t>V</w:t>
      </w:r>
      <w:r w:rsidRPr="000C7498">
        <w:rPr>
          <w:rFonts w:ascii="Times New Roman" w:hAnsi="Times New Roman" w:cs="Times New Roman"/>
          <w:b/>
          <w:bCs/>
          <w:iCs/>
          <w:sz w:val="28"/>
        </w:rPr>
        <w:t>. Другие вопросы оплаты труда работников Учреждения</w:t>
      </w:r>
    </w:p>
    <w:p w:rsidR="005C6A38" w:rsidRDefault="00616688" w:rsidP="005C6A38">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rPr>
        <w:t>36</w:t>
      </w:r>
      <w:r w:rsidR="005C6A38" w:rsidRPr="000C7498">
        <w:rPr>
          <w:rFonts w:ascii="Times New Roman" w:hAnsi="Times New Roman" w:cs="Times New Roman"/>
          <w:bCs/>
          <w:iCs/>
          <w:sz w:val="28"/>
        </w:rPr>
        <w:t xml:space="preserve">. </w:t>
      </w:r>
      <w:r>
        <w:rPr>
          <w:rFonts w:ascii="Times New Roman" w:hAnsi="Times New Roman" w:cs="Times New Roman"/>
          <w:bCs/>
          <w:iCs/>
          <w:sz w:val="28"/>
        </w:rPr>
        <w:t>Из фонда оплаты труда р</w:t>
      </w:r>
      <w:r w:rsidR="005C6A38" w:rsidRPr="000C7498">
        <w:rPr>
          <w:rFonts w:ascii="Times New Roman" w:hAnsi="Times New Roman" w:cs="Times New Roman"/>
          <w:bCs/>
          <w:iCs/>
          <w:sz w:val="28"/>
        </w:rPr>
        <w:t xml:space="preserve">аботникам Учреждения </w:t>
      </w:r>
      <w:r>
        <w:rPr>
          <w:rFonts w:ascii="Times New Roman" w:hAnsi="Times New Roman" w:cs="Times New Roman"/>
          <w:bCs/>
          <w:iCs/>
          <w:sz w:val="28"/>
        </w:rPr>
        <w:t xml:space="preserve">ежегодно выплачивается материальная помощь к отпуску в размере одного  оклада.  </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Работникам, не проработавшим полного календарного года с момента поступления на работу, материальная помощь выплачивается в размере пропорционально отработанному в этом году времени.</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В случае</w:t>
      </w:r>
      <w:proofErr w:type="gramStart"/>
      <w:r w:rsidRPr="005B4A03">
        <w:rPr>
          <w:rFonts w:ascii="Times New Roman" w:hAnsi="Times New Roman" w:cs="Times New Roman"/>
          <w:bCs/>
          <w:iCs/>
          <w:sz w:val="28"/>
        </w:rPr>
        <w:t>,</w:t>
      </w:r>
      <w:proofErr w:type="gramEnd"/>
      <w:r w:rsidRPr="005B4A03">
        <w:rPr>
          <w:rFonts w:ascii="Times New Roman" w:hAnsi="Times New Roman" w:cs="Times New Roman"/>
          <w:bCs/>
          <w:iCs/>
          <w:sz w:val="28"/>
        </w:rPr>
        <w:t xml:space="preserve"> если увольняемому работнику материальная помощь уже была выплачена в текущем году, то удержанию она не подлежит.</w:t>
      </w:r>
    </w:p>
    <w:p w:rsidR="005C6A38" w:rsidRPr="00E7081A" w:rsidRDefault="00616688" w:rsidP="005C6A38">
      <w:pPr>
        <w:spacing w:after="0" w:line="240" w:lineRule="auto"/>
        <w:ind w:firstLine="708"/>
        <w:jc w:val="both"/>
        <w:rPr>
          <w:rFonts w:ascii="Times New Roman" w:hAnsi="Times New Roman" w:cs="Times New Roman"/>
          <w:b/>
          <w:color w:val="FF0000"/>
          <w:sz w:val="24"/>
          <w:szCs w:val="24"/>
        </w:rPr>
      </w:pPr>
      <w:r>
        <w:rPr>
          <w:rFonts w:ascii="Times New Roman" w:hAnsi="Times New Roman" w:cs="Times New Roman"/>
          <w:bCs/>
          <w:iCs/>
          <w:sz w:val="28"/>
        </w:rPr>
        <w:t>37</w:t>
      </w:r>
      <w:r w:rsidR="005C6A38">
        <w:rPr>
          <w:rFonts w:ascii="Times New Roman" w:hAnsi="Times New Roman" w:cs="Times New Roman"/>
          <w:bCs/>
          <w:iCs/>
          <w:sz w:val="28"/>
        </w:rPr>
        <w:t xml:space="preserve">. Работникам Учреждения </w:t>
      </w:r>
      <w:r w:rsidR="005C6A38" w:rsidRPr="00262B71">
        <w:rPr>
          <w:rFonts w:ascii="Times New Roman" w:hAnsi="Times New Roman" w:cs="Times New Roman"/>
          <w:bCs/>
          <w:iCs/>
          <w:sz w:val="28"/>
          <w:szCs w:val="28"/>
        </w:rPr>
        <w:t xml:space="preserve">выплачивается </w:t>
      </w:r>
      <w:r w:rsidR="005C6A38">
        <w:rPr>
          <w:rFonts w:ascii="Times New Roman" w:hAnsi="Times New Roman" w:cs="Times New Roman"/>
          <w:sz w:val="28"/>
          <w:szCs w:val="28"/>
        </w:rPr>
        <w:t>е</w:t>
      </w:r>
      <w:r w:rsidR="005C6A38" w:rsidRPr="00262B71">
        <w:rPr>
          <w:rFonts w:ascii="Times New Roman" w:hAnsi="Times New Roman" w:cs="Times New Roman"/>
          <w:sz w:val="28"/>
          <w:szCs w:val="28"/>
        </w:rPr>
        <w:t>диновременное пособие в связи с выходом на пенсию</w:t>
      </w:r>
      <w:r w:rsidR="005C6A38">
        <w:rPr>
          <w:rFonts w:ascii="Times New Roman" w:hAnsi="Times New Roman" w:cs="Times New Roman"/>
          <w:sz w:val="28"/>
          <w:szCs w:val="28"/>
        </w:rPr>
        <w:t>.</w:t>
      </w:r>
    </w:p>
    <w:p w:rsidR="005C6A38" w:rsidRPr="00262B71" w:rsidRDefault="005C6A38" w:rsidP="005C6A38">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Единовременное пособие</w:t>
      </w:r>
      <w:r w:rsidRPr="00262B71">
        <w:rPr>
          <w:rFonts w:ascii="Times New Roman" w:hAnsi="Times New Roman" w:cs="Times New Roman"/>
          <w:sz w:val="28"/>
          <w:szCs w:val="28"/>
        </w:rPr>
        <w:t xml:space="preserve"> в связи с выходом на пенсию (далее  - пособие) устанавливается в размере десяти должностных окладов.</w:t>
      </w:r>
    </w:p>
    <w:p w:rsidR="005C6A38" w:rsidRPr="00262B71" w:rsidRDefault="005C6A38" w:rsidP="005C6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62B71">
        <w:rPr>
          <w:rFonts w:ascii="Times New Roman" w:hAnsi="Times New Roman" w:cs="Times New Roman"/>
          <w:sz w:val="28"/>
          <w:szCs w:val="28"/>
        </w:rPr>
        <w:t xml:space="preserve">Пособие выплачивается при увольнении </w:t>
      </w:r>
      <w:r>
        <w:rPr>
          <w:rFonts w:ascii="Times New Roman" w:hAnsi="Times New Roman" w:cs="Times New Roman"/>
          <w:sz w:val="28"/>
          <w:szCs w:val="28"/>
        </w:rPr>
        <w:t>работника Учреждения</w:t>
      </w:r>
      <w:r w:rsidRPr="00262B71">
        <w:rPr>
          <w:rFonts w:ascii="Times New Roman" w:hAnsi="Times New Roman" w:cs="Times New Roman"/>
          <w:sz w:val="28"/>
          <w:szCs w:val="28"/>
        </w:rPr>
        <w:t>, достигшего пенсионного возраста или имеющего право на досрочное назначение пен</w:t>
      </w:r>
      <w:r>
        <w:rPr>
          <w:rFonts w:ascii="Times New Roman" w:hAnsi="Times New Roman" w:cs="Times New Roman"/>
          <w:sz w:val="28"/>
          <w:szCs w:val="28"/>
        </w:rPr>
        <w:t>сии по старости,</w:t>
      </w:r>
      <w:r w:rsidRPr="00262B71">
        <w:rPr>
          <w:rFonts w:ascii="Times New Roman" w:hAnsi="Times New Roman" w:cs="Times New Roman"/>
          <w:sz w:val="28"/>
          <w:szCs w:val="28"/>
        </w:rPr>
        <w:t xml:space="preserve"> при условии, </w:t>
      </w:r>
      <w:r w:rsidRPr="005B4A03">
        <w:rPr>
          <w:rFonts w:ascii="Times New Roman" w:hAnsi="Times New Roman" w:cs="Times New Roman"/>
          <w:sz w:val="28"/>
          <w:szCs w:val="28"/>
        </w:rPr>
        <w:t>что стаж работы на момент</w:t>
      </w:r>
      <w:r>
        <w:rPr>
          <w:rFonts w:ascii="Times New Roman" w:hAnsi="Times New Roman" w:cs="Times New Roman"/>
          <w:sz w:val="28"/>
          <w:szCs w:val="28"/>
        </w:rPr>
        <w:t xml:space="preserve"> увольнения</w:t>
      </w:r>
      <w:r w:rsidRPr="00262B71">
        <w:rPr>
          <w:rFonts w:ascii="Times New Roman" w:hAnsi="Times New Roman" w:cs="Times New Roman"/>
          <w:sz w:val="28"/>
          <w:szCs w:val="28"/>
        </w:rPr>
        <w:t xml:space="preserve"> составляет не менее 5 лет.</w:t>
      </w:r>
    </w:p>
    <w:p w:rsidR="005C6A38" w:rsidRPr="00262B71" w:rsidRDefault="005C6A38" w:rsidP="005C6A38">
      <w:pPr>
        <w:spacing w:after="0" w:line="240" w:lineRule="auto"/>
        <w:jc w:val="both"/>
        <w:rPr>
          <w:rFonts w:ascii="Times New Roman" w:hAnsi="Times New Roman" w:cs="Times New Roman"/>
          <w:sz w:val="28"/>
          <w:szCs w:val="28"/>
        </w:rPr>
      </w:pPr>
      <w:r w:rsidRPr="00262B71">
        <w:rPr>
          <w:rFonts w:ascii="Times New Roman" w:hAnsi="Times New Roman" w:cs="Times New Roman"/>
          <w:sz w:val="28"/>
          <w:szCs w:val="28"/>
        </w:rPr>
        <w:tab/>
        <w:t>Пособие выплачивается в следующих размерах:</w:t>
      </w:r>
    </w:p>
    <w:p w:rsidR="005C6A38" w:rsidRPr="00262B71" w:rsidRDefault="005C6A38" w:rsidP="005C6A38">
      <w:pPr>
        <w:spacing w:after="0" w:line="240" w:lineRule="auto"/>
        <w:jc w:val="both"/>
        <w:rPr>
          <w:rFonts w:ascii="Times New Roman" w:hAnsi="Times New Roman" w:cs="Times New Roman"/>
          <w:sz w:val="28"/>
          <w:szCs w:val="28"/>
        </w:rPr>
      </w:pPr>
      <w:r w:rsidRPr="00262B71">
        <w:rPr>
          <w:rFonts w:ascii="Times New Roman" w:hAnsi="Times New Roman" w:cs="Times New Roman"/>
          <w:sz w:val="28"/>
          <w:szCs w:val="28"/>
        </w:rPr>
        <w:tab/>
        <w:t xml:space="preserve">при стаже </w:t>
      </w:r>
      <w:r>
        <w:rPr>
          <w:rFonts w:ascii="Times New Roman" w:hAnsi="Times New Roman" w:cs="Times New Roman"/>
          <w:sz w:val="28"/>
          <w:szCs w:val="28"/>
        </w:rPr>
        <w:t>работы</w:t>
      </w:r>
      <w:r w:rsidRPr="00262B71">
        <w:rPr>
          <w:rFonts w:ascii="Times New Roman" w:hAnsi="Times New Roman" w:cs="Times New Roman"/>
          <w:sz w:val="28"/>
          <w:szCs w:val="28"/>
        </w:rPr>
        <w:t xml:space="preserve"> от 5 до 10 лет </w:t>
      </w:r>
      <w:r w:rsidR="00744915">
        <w:rPr>
          <w:rFonts w:ascii="Times New Roman" w:hAnsi="Times New Roman" w:cs="Times New Roman"/>
          <w:sz w:val="28"/>
          <w:szCs w:val="28"/>
        </w:rPr>
        <w:t>-</w:t>
      </w:r>
      <w:r w:rsidRPr="00262B71">
        <w:rPr>
          <w:rFonts w:ascii="Times New Roman" w:hAnsi="Times New Roman" w:cs="Times New Roman"/>
          <w:sz w:val="28"/>
          <w:szCs w:val="28"/>
        </w:rPr>
        <w:t xml:space="preserve"> в размере четырех </w:t>
      </w:r>
      <w:r w:rsidR="00744915">
        <w:rPr>
          <w:rFonts w:ascii="Times New Roman" w:hAnsi="Times New Roman" w:cs="Times New Roman"/>
          <w:sz w:val="28"/>
          <w:szCs w:val="28"/>
        </w:rPr>
        <w:t xml:space="preserve"> </w:t>
      </w:r>
      <w:r w:rsidRPr="00262B71">
        <w:rPr>
          <w:rFonts w:ascii="Times New Roman" w:hAnsi="Times New Roman" w:cs="Times New Roman"/>
          <w:sz w:val="28"/>
          <w:szCs w:val="28"/>
        </w:rPr>
        <w:t xml:space="preserve"> окладов;</w:t>
      </w:r>
    </w:p>
    <w:p w:rsidR="005C6A38" w:rsidRPr="00262B71" w:rsidRDefault="005C6A38" w:rsidP="005C6A38">
      <w:pPr>
        <w:spacing w:after="0" w:line="240" w:lineRule="auto"/>
        <w:jc w:val="both"/>
        <w:rPr>
          <w:rFonts w:ascii="Times New Roman" w:hAnsi="Times New Roman" w:cs="Times New Roman"/>
          <w:sz w:val="28"/>
          <w:szCs w:val="28"/>
        </w:rPr>
      </w:pPr>
      <w:r w:rsidRPr="00262B71">
        <w:rPr>
          <w:rFonts w:ascii="Times New Roman" w:hAnsi="Times New Roman" w:cs="Times New Roman"/>
          <w:sz w:val="28"/>
          <w:szCs w:val="28"/>
        </w:rPr>
        <w:tab/>
        <w:t xml:space="preserve">при стаже </w:t>
      </w:r>
      <w:r>
        <w:rPr>
          <w:rFonts w:ascii="Times New Roman" w:hAnsi="Times New Roman" w:cs="Times New Roman"/>
          <w:sz w:val="28"/>
          <w:szCs w:val="28"/>
        </w:rPr>
        <w:t>работы</w:t>
      </w:r>
      <w:r w:rsidRPr="00262B71">
        <w:rPr>
          <w:rFonts w:ascii="Times New Roman" w:hAnsi="Times New Roman" w:cs="Times New Roman"/>
          <w:sz w:val="28"/>
          <w:szCs w:val="28"/>
        </w:rPr>
        <w:t xml:space="preserve"> от 10 до 15 лет </w:t>
      </w:r>
      <w:r w:rsidR="00744915">
        <w:rPr>
          <w:rFonts w:ascii="Times New Roman" w:hAnsi="Times New Roman" w:cs="Times New Roman"/>
          <w:sz w:val="28"/>
          <w:szCs w:val="28"/>
        </w:rPr>
        <w:t>-</w:t>
      </w:r>
      <w:r w:rsidRPr="00262B71">
        <w:rPr>
          <w:rFonts w:ascii="Times New Roman" w:hAnsi="Times New Roman" w:cs="Times New Roman"/>
          <w:sz w:val="28"/>
          <w:szCs w:val="28"/>
        </w:rPr>
        <w:t xml:space="preserve"> в размере шести </w:t>
      </w:r>
      <w:r w:rsidR="00744915">
        <w:rPr>
          <w:rFonts w:ascii="Times New Roman" w:hAnsi="Times New Roman" w:cs="Times New Roman"/>
          <w:sz w:val="28"/>
          <w:szCs w:val="28"/>
        </w:rPr>
        <w:t xml:space="preserve"> </w:t>
      </w:r>
      <w:r w:rsidRPr="00262B71">
        <w:rPr>
          <w:rFonts w:ascii="Times New Roman" w:hAnsi="Times New Roman" w:cs="Times New Roman"/>
          <w:sz w:val="28"/>
          <w:szCs w:val="28"/>
        </w:rPr>
        <w:t>окладов;</w:t>
      </w:r>
    </w:p>
    <w:p w:rsidR="005C6A38" w:rsidRPr="00262B71" w:rsidRDefault="005C6A38" w:rsidP="005C6A38">
      <w:pPr>
        <w:spacing w:after="0" w:line="240" w:lineRule="auto"/>
        <w:jc w:val="both"/>
        <w:rPr>
          <w:rFonts w:ascii="Times New Roman" w:hAnsi="Times New Roman" w:cs="Times New Roman"/>
          <w:sz w:val="28"/>
          <w:szCs w:val="28"/>
        </w:rPr>
      </w:pPr>
      <w:r w:rsidRPr="00262B71">
        <w:rPr>
          <w:rFonts w:ascii="Times New Roman" w:hAnsi="Times New Roman" w:cs="Times New Roman"/>
          <w:sz w:val="28"/>
          <w:szCs w:val="28"/>
        </w:rPr>
        <w:tab/>
        <w:t xml:space="preserve">при стаже </w:t>
      </w:r>
      <w:r>
        <w:rPr>
          <w:rFonts w:ascii="Times New Roman" w:hAnsi="Times New Roman" w:cs="Times New Roman"/>
          <w:sz w:val="28"/>
          <w:szCs w:val="28"/>
        </w:rPr>
        <w:t>работы</w:t>
      </w:r>
      <w:r w:rsidRPr="00262B71">
        <w:rPr>
          <w:rFonts w:ascii="Times New Roman" w:hAnsi="Times New Roman" w:cs="Times New Roman"/>
          <w:sz w:val="28"/>
          <w:szCs w:val="28"/>
        </w:rPr>
        <w:t xml:space="preserve"> от 15 до 20 лет </w:t>
      </w:r>
      <w:r w:rsidR="00744915">
        <w:rPr>
          <w:rFonts w:ascii="Times New Roman" w:hAnsi="Times New Roman" w:cs="Times New Roman"/>
          <w:sz w:val="28"/>
          <w:szCs w:val="28"/>
        </w:rPr>
        <w:t>-</w:t>
      </w:r>
      <w:r w:rsidRPr="00262B71">
        <w:rPr>
          <w:rFonts w:ascii="Times New Roman" w:hAnsi="Times New Roman" w:cs="Times New Roman"/>
          <w:sz w:val="28"/>
          <w:szCs w:val="28"/>
        </w:rPr>
        <w:t xml:space="preserve"> в размере восьми </w:t>
      </w:r>
      <w:r w:rsidR="00744915">
        <w:rPr>
          <w:rFonts w:ascii="Times New Roman" w:hAnsi="Times New Roman" w:cs="Times New Roman"/>
          <w:sz w:val="28"/>
          <w:szCs w:val="28"/>
        </w:rPr>
        <w:t xml:space="preserve"> </w:t>
      </w:r>
      <w:r w:rsidRPr="00262B71">
        <w:rPr>
          <w:rFonts w:ascii="Times New Roman" w:hAnsi="Times New Roman" w:cs="Times New Roman"/>
          <w:sz w:val="28"/>
          <w:szCs w:val="28"/>
        </w:rPr>
        <w:t>окладов;</w:t>
      </w:r>
    </w:p>
    <w:p w:rsidR="005C6A38" w:rsidRPr="00262B71" w:rsidRDefault="005C6A38" w:rsidP="005C6A38">
      <w:pPr>
        <w:spacing w:after="0" w:line="240" w:lineRule="auto"/>
        <w:jc w:val="both"/>
        <w:rPr>
          <w:rFonts w:ascii="Times New Roman" w:hAnsi="Times New Roman" w:cs="Times New Roman"/>
          <w:sz w:val="28"/>
          <w:szCs w:val="28"/>
        </w:rPr>
      </w:pPr>
      <w:r w:rsidRPr="00262B71">
        <w:rPr>
          <w:rFonts w:ascii="Times New Roman" w:hAnsi="Times New Roman" w:cs="Times New Roman"/>
          <w:sz w:val="28"/>
          <w:szCs w:val="28"/>
        </w:rPr>
        <w:lastRenderedPageBreak/>
        <w:tab/>
        <w:t xml:space="preserve">при стаже </w:t>
      </w:r>
      <w:r>
        <w:rPr>
          <w:rFonts w:ascii="Times New Roman" w:hAnsi="Times New Roman" w:cs="Times New Roman"/>
          <w:sz w:val="28"/>
          <w:szCs w:val="28"/>
        </w:rPr>
        <w:t>работы</w:t>
      </w:r>
      <w:r w:rsidRPr="00262B71">
        <w:rPr>
          <w:rFonts w:ascii="Times New Roman" w:hAnsi="Times New Roman" w:cs="Times New Roman"/>
          <w:sz w:val="28"/>
          <w:szCs w:val="28"/>
        </w:rPr>
        <w:t xml:space="preserve"> свыше 20 лет </w:t>
      </w:r>
      <w:r w:rsidR="00744915">
        <w:rPr>
          <w:rFonts w:ascii="Times New Roman" w:hAnsi="Times New Roman" w:cs="Times New Roman"/>
          <w:sz w:val="28"/>
          <w:szCs w:val="28"/>
        </w:rPr>
        <w:t xml:space="preserve">- </w:t>
      </w:r>
      <w:r w:rsidRPr="00262B71">
        <w:rPr>
          <w:rFonts w:ascii="Times New Roman" w:hAnsi="Times New Roman" w:cs="Times New Roman"/>
          <w:sz w:val="28"/>
          <w:szCs w:val="28"/>
        </w:rPr>
        <w:t>в размере десяти окладов.</w:t>
      </w:r>
    </w:p>
    <w:p w:rsidR="005C6A38" w:rsidRPr="00262B71" w:rsidRDefault="005C6A38" w:rsidP="005C6A38">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62B71">
        <w:rPr>
          <w:rFonts w:ascii="Times New Roman" w:hAnsi="Times New Roman" w:cs="Times New Roman"/>
          <w:sz w:val="28"/>
          <w:szCs w:val="28"/>
        </w:rPr>
        <w:t>Пособие выплачивается однократно. Лицам, ранее получившим аналогичное пособие при увольнении с государственной гражданской службы или с муниципальной службы, пособие не выплачивается.</w:t>
      </w:r>
    </w:p>
    <w:p w:rsidR="005C6A38" w:rsidRPr="00262B71" w:rsidRDefault="005C6A38" w:rsidP="005C6A38">
      <w:pPr>
        <w:spacing w:after="0" w:line="240" w:lineRule="auto"/>
        <w:ind w:firstLine="708"/>
        <w:jc w:val="both"/>
        <w:rPr>
          <w:rFonts w:ascii="Times New Roman" w:hAnsi="Times New Roman" w:cs="Times New Roman"/>
          <w:sz w:val="28"/>
          <w:szCs w:val="28"/>
        </w:rPr>
      </w:pPr>
      <w:r w:rsidRPr="00262B71">
        <w:rPr>
          <w:rFonts w:ascii="Times New Roman" w:hAnsi="Times New Roman" w:cs="Times New Roman"/>
          <w:sz w:val="28"/>
          <w:szCs w:val="28"/>
        </w:rPr>
        <w:t>Пособие не выплачивается лицам, увольняемым по инициативе работодателя по основаниям, предусмотренным пунктами 5-7, 9-11 статьи 81 Трудового кодекса Российской Федерации.</w:t>
      </w:r>
    </w:p>
    <w:p w:rsidR="005C6A38" w:rsidRPr="005B4A03" w:rsidRDefault="00744915" w:rsidP="005C6A38">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rPr>
        <w:t>38</w:t>
      </w:r>
      <w:r w:rsidR="005C6A38" w:rsidRPr="000C7498">
        <w:rPr>
          <w:rFonts w:ascii="Times New Roman" w:hAnsi="Times New Roman" w:cs="Times New Roman"/>
          <w:bCs/>
          <w:iCs/>
          <w:sz w:val="28"/>
        </w:rPr>
        <w:t>. В пределах средств, выделенных Учреждению на оплату труда работникам,</w:t>
      </w:r>
      <w:r w:rsidR="005C6A38">
        <w:rPr>
          <w:rFonts w:ascii="Times New Roman" w:hAnsi="Times New Roman" w:cs="Times New Roman"/>
          <w:bCs/>
          <w:iCs/>
          <w:sz w:val="28"/>
        </w:rPr>
        <w:t xml:space="preserve"> </w:t>
      </w:r>
      <w:r w:rsidR="005C6A38" w:rsidRPr="000C7498">
        <w:rPr>
          <w:rFonts w:ascii="Times New Roman" w:hAnsi="Times New Roman" w:cs="Times New Roman"/>
          <w:bCs/>
          <w:iCs/>
          <w:sz w:val="28"/>
        </w:rPr>
        <w:t xml:space="preserve"> выплачивается материальная помощь </w:t>
      </w:r>
      <w:r w:rsidR="005C6A38" w:rsidRPr="004553E0">
        <w:rPr>
          <w:rFonts w:ascii="Times New Roman" w:hAnsi="Times New Roman" w:cs="Times New Roman"/>
          <w:bCs/>
          <w:iCs/>
          <w:sz w:val="28"/>
        </w:rPr>
        <w:t xml:space="preserve">в размере </w:t>
      </w:r>
      <w:r>
        <w:rPr>
          <w:rFonts w:ascii="Times New Roman" w:hAnsi="Times New Roman" w:cs="Times New Roman"/>
          <w:bCs/>
          <w:iCs/>
          <w:sz w:val="28"/>
        </w:rPr>
        <w:t xml:space="preserve"> </w:t>
      </w:r>
      <w:r w:rsidR="005C6A38" w:rsidRPr="004553E0">
        <w:rPr>
          <w:rFonts w:ascii="Times New Roman" w:hAnsi="Times New Roman" w:cs="Times New Roman"/>
          <w:bCs/>
          <w:iCs/>
          <w:sz w:val="28"/>
        </w:rPr>
        <w:t xml:space="preserve">двух </w:t>
      </w:r>
      <w:r w:rsidR="005C6A38" w:rsidRPr="005B4A03">
        <w:rPr>
          <w:rFonts w:ascii="Times New Roman" w:hAnsi="Times New Roman" w:cs="Times New Roman"/>
          <w:bCs/>
          <w:iCs/>
          <w:sz w:val="28"/>
        </w:rPr>
        <w:t>окладов, установленных на день ее в</w:t>
      </w:r>
      <w:r>
        <w:rPr>
          <w:rFonts w:ascii="Times New Roman" w:hAnsi="Times New Roman" w:cs="Times New Roman"/>
          <w:bCs/>
          <w:iCs/>
          <w:sz w:val="28"/>
        </w:rPr>
        <w:t>ыплаты по занимаемой должности,</w:t>
      </w:r>
      <w:r w:rsidR="005C6A38" w:rsidRPr="005B4A03">
        <w:rPr>
          <w:rFonts w:ascii="Times New Roman" w:hAnsi="Times New Roman" w:cs="Times New Roman"/>
          <w:bCs/>
          <w:iCs/>
          <w:sz w:val="28"/>
        </w:rPr>
        <w:t xml:space="preserve"> в следующих случаях:</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за высокие показатели в работе и в связи с юбилейными датами работника (50, 55, 60 и 65 лет);</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в связи с длительной болезнью,  смертью работника  и смертью его близких родственников (родителей, супругов, детей);</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в случае бракосочетания работника;</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в связи с рождением ребенка.</w:t>
      </w:r>
    </w:p>
    <w:p w:rsidR="005C6A38" w:rsidRPr="005B4A03" w:rsidRDefault="005C6A38" w:rsidP="005C6A38">
      <w:pPr>
        <w:spacing w:after="0" w:line="240" w:lineRule="auto"/>
        <w:ind w:firstLine="708"/>
        <w:jc w:val="both"/>
        <w:rPr>
          <w:rFonts w:ascii="Times New Roman" w:hAnsi="Times New Roman" w:cs="Times New Roman"/>
          <w:bCs/>
          <w:iCs/>
          <w:sz w:val="28"/>
        </w:rPr>
      </w:pPr>
      <w:r w:rsidRPr="005B4A03">
        <w:rPr>
          <w:rFonts w:ascii="Times New Roman" w:hAnsi="Times New Roman" w:cs="Times New Roman"/>
          <w:bCs/>
          <w:iCs/>
          <w:sz w:val="28"/>
        </w:rPr>
        <w:t xml:space="preserve">Решение </w:t>
      </w:r>
      <w:r w:rsidR="00744915">
        <w:rPr>
          <w:rFonts w:ascii="Times New Roman" w:hAnsi="Times New Roman" w:cs="Times New Roman"/>
          <w:bCs/>
          <w:iCs/>
          <w:sz w:val="28"/>
        </w:rPr>
        <w:t>об оказании материальной помощи</w:t>
      </w:r>
      <w:r w:rsidRPr="005B4A03">
        <w:rPr>
          <w:rFonts w:ascii="Times New Roman" w:hAnsi="Times New Roman" w:cs="Times New Roman"/>
          <w:bCs/>
          <w:iCs/>
          <w:sz w:val="28"/>
        </w:rPr>
        <w:t xml:space="preserve"> принимает руководитель Учреждения на основании письменного заявления работника.</w:t>
      </w:r>
    </w:p>
    <w:p w:rsidR="005C6A38" w:rsidRDefault="000265E4" w:rsidP="005C6A38">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rPr>
        <w:t>М</w:t>
      </w:r>
      <w:r w:rsidR="005C6A38" w:rsidRPr="005B4A03">
        <w:rPr>
          <w:rFonts w:ascii="Times New Roman" w:hAnsi="Times New Roman" w:cs="Times New Roman"/>
          <w:bCs/>
          <w:iCs/>
          <w:sz w:val="28"/>
        </w:rPr>
        <w:t>атериальн</w:t>
      </w:r>
      <w:r>
        <w:rPr>
          <w:rFonts w:ascii="Times New Roman" w:hAnsi="Times New Roman" w:cs="Times New Roman"/>
          <w:bCs/>
          <w:iCs/>
          <w:sz w:val="28"/>
        </w:rPr>
        <w:t>ая</w:t>
      </w:r>
      <w:r w:rsidR="005C6A38" w:rsidRPr="005B4A03">
        <w:rPr>
          <w:rFonts w:ascii="Times New Roman" w:hAnsi="Times New Roman" w:cs="Times New Roman"/>
          <w:bCs/>
          <w:iCs/>
          <w:sz w:val="28"/>
        </w:rPr>
        <w:t xml:space="preserve"> помощ</w:t>
      </w:r>
      <w:r>
        <w:rPr>
          <w:rFonts w:ascii="Times New Roman" w:hAnsi="Times New Roman" w:cs="Times New Roman"/>
          <w:bCs/>
          <w:iCs/>
          <w:sz w:val="28"/>
        </w:rPr>
        <w:t>ь</w:t>
      </w:r>
      <w:r w:rsidR="005C6A38" w:rsidRPr="005B4A03">
        <w:rPr>
          <w:rFonts w:ascii="Times New Roman" w:hAnsi="Times New Roman" w:cs="Times New Roman"/>
          <w:bCs/>
          <w:iCs/>
          <w:sz w:val="28"/>
        </w:rPr>
        <w:t xml:space="preserve"> </w:t>
      </w:r>
      <w:r>
        <w:rPr>
          <w:rFonts w:ascii="Times New Roman" w:hAnsi="Times New Roman" w:cs="Times New Roman"/>
          <w:bCs/>
          <w:iCs/>
          <w:sz w:val="28"/>
        </w:rPr>
        <w:t xml:space="preserve">выплачивается </w:t>
      </w:r>
      <w:r w:rsidR="005C6A38" w:rsidRPr="005B4A03">
        <w:rPr>
          <w:rFonts w:ascii="Times New Roman" w:hAnsi="Times New Roman" w:cs="Times New Roman"/>
          <w:bCs/>
          <w:iCs/>
          <w:sz w:val="28"/>
        </w:rPr>
        <w:t>с учетом наличия средств и в пределах утвержденного фонда оплаты труда.</w:t>
      </w:r>
    </w:p>
    <w:p w:rsidR="000265E4" w:rsidRPr="005B4A03" w:rsidRDefault="000265E4" w:rsidP="005C6A38">
      <w:pPr>
        <w:spacing w:after="0" w:line="240" w:lineRule="auto"/>
        <w:ind w:firstLine="708"/>
        <w:jc w:val="both"/>
        <w:rPr>
          <w:rFonts w:ascii="Times New Roman" w:hAnsi="Times New Roman" w:cs="Times New Roman"/>
          <w:bCs/>
          <w:iCs/>
          <w:sz w:val="28"/>
        </w:rPr>
      </w:pPr>
    </w:p>
    <w:p w:rsidR="005C6A38" w:rsidRPr="000C7498" w:rsidRDefault="005C6A38" w:rsidP="005C6A38">
      <w:pPr>
        <w:spacing w:after="0" w:line="240" w:lineRule="auto"/>
        <w:ind w:firstLine="708"/>
        <w:jc w:val="center"/>
        <w:rPr>
          <w:rFonts w:ascii="Times New Roman" w:hAnsi="Times New Roman" w:cs="Times New Roman"/>
          <w:b/>
          <w:bCs/>
          <w:iCs/>
          <w:sz w:val="28"/>
        </w:rPr>
      </w:pPr>
      <w:r w:rsidRPr="000C7498">
        <w:rPr>
          <w:rFonts w:ascii="Times New Roman" w:hAnsi="Times New Roman" w:cs="Times New Roman"/>
          <w:b/>
          <w:bCs/>
          <w:iCs/>
          <w:sz w:val="28"/>
          <w:lang w:val="en-US"/>
        </w:rPr>
        <w:t>V</w:t>
      </w:r>
      <w:r>
        <w:rPr>
          <w:rFonts w:ascii="Times New Roman" w:eastAsia="Times New Roman" w:hAnsi="Times New Roman" w:cs="Times New Roman"/>
          <w:b/>
          <w:bCs/>
          <w:iCs/>
          <w:sz w:val="28"/>
          <w:lang w:val="en-US"/>
        </w:rPr>
        <w:t>I</w:t>
      </w:r>
      <w:r w:rsidRPr="000C7498">
        <w:rPr>
          <w:rFonts w:ascii="Times New Roman" w:hAnsi="Times New Roman" w:cs="Times New Roman"/>
          <w:b/>
          <w:bCs/>
          <w:iCs/>
          <w:sz w:val="28"/>
        </w:rPr>
        <w:t>. Заключительные положения</w:t>
      </w:r>
    </w:p>
    <w:p w:rsidR="005C6A38" w:rsidRDefault="00744915" w:rsidP="005C6A38">
      <w:pPr>
        <w:spacing w:after="0" w:line="240" w:lineRule="auto"/>
        <w:ind w:firstLine="708"/>
        <w:jc w:val="both"/>
        <w:rPr>
          <w:rFonts w:ascii="Times New Roman" w:hAnsi="Times New Roman" w:cs="Times New Roman"/>
          <w:bCs/>
          <w:iCs/>
          <w:sz w:val="28"/>
        </w:rPr>
      </w:pPr>
      <w:r>
        <w:rPr>
          <w:rFonts w:ascii="Times New Roman" w:hAnsi="Times New Roman" w:cs="Times New Roman"/>
          <w:bCs/>
          <w:iCs/>
          <w:sz w:val="28"/>
        </w:rPr>
        <w:t>39</w:t>
      </w:r>
      <w:r w:rsidR="005C6A38" w:rsidRPr="000C7498">
        <w:rPr>
          <w:rFonts w:ascii="Times New Roman" w:hAnsi="Times New Roman" w:cs="Times New Roman"/>
          <w:bCs/>
          <w:iCs/>
          <w:sz w:val="28"/>
        </w:rPr>
        <w:t>. Настоящее Положение является обязательным. На основе его  Учреждение разрабатывает локальные нормативные акты по оплате труда в порядке, установленном трудовым законодательством.</w:t>
      </w:r>
    </w:p>
    <w:p w:rsidR="00646EE9" w:rsidRDefault="00646EE9"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744915" w:rsidRDefault="00744915" w:rsidP="005C6A38">
      <w:pPr>
        <w:spacing w:after="0" w:line="240" w:lineRule="auto"/>
        <w:ind w:firstLine="708"/>
        <w:jc w:val="both"/>
        <w:rPr>
          <w:rFonts w:ascii="Times New Roman" w:hAnsi="Times New Roman" w:cs="Times New Roman"/>
          <w:bCs/>
          <w:iCs/>
          <w:sz w:val="28"/>
        </w:rPr>
      </w:pPr>
    </w:p>
    <w:p w:rsidR="00744915" w:rsidRDefault="00744915" w:rsidP="005C6A38">
      <w:pPr>
        <w:spacing w:after="0" w:line="240" w:lineRule="auto"/>
        <w:ind w:firstLine="708"/>
        <w:jc w:val="both"/>
        <w:rPr>
          <w:rFonts w:ascii="Times New Roman" w:hAnsi="Times New Roman" w:cs="Times New Roman"/>
          <w:bCs/>
          <w:iCs/>
          <w:sz w:val="28"/>
        </w:rPr>
      </w:pPr>
    </w:p>
    <w:p w:rsidR="00744915" w:rsidRDefault="00744915" w:rsidP="005C6A38">
      <w:pPr>
        <w:spacing w:after="0" w:line="240" w:lineRule="auto"/>
        <w:ind w:firstLine="708"/>
        <w:jc w:val="both"/>
        <w:rPr>
          <w:rFonts w:ascii="Times New Roman" w:hAnsi="Times New Roman" w:cs="Times New Roman"/>
          <w:bCs/>
          <w:iCs/>
          <w:sz w:val="28"/>
        </w:rPr>
      </w:pPr>
    </w:p>
    <w:p w:rsidR="007254F3" w:rsidRDefault="007254F3" w:rsidP="005C6A38">
      <w:pPr>
        <w:spacing w:after="0" w:line="240" w:lineRule="auto"/>
        <w:ind w:firstLine="708"/>
        <w:jc w:val="both"/>
        <w:rPr>
          <w:rFonts w:ascii="Times New Roman" w:hAnsi="Times New Roman" w:cs="Times New Roman"/>
          <w:bCs/>
          <w:iCs/>
          <w:sz w:val="28"/>
        </w:rPr>
      </w:pPr>
    </w:p>
    <w:p w:rsidR="007254F3" w:rsidRDefault="007254F3" w:rsidP="005C6A38">
      <w:pPr>
        <w:spacing w:after="0" w:line="240" w:lineRule="auto"/>
        <w:ind w:firstLine="708"/>
        <w:jc w:val="both"/>
        <w:rPr>
          <w:rFonts w:ascii="Times New Roman" w:hAnsi="Times New Roman" w:cs="Times New Roman"/>
          <w:bCs/>
          <w:iCs/>
          <w:sz w:val="28"/>
        </w:rPr>
      </w:pPr>
    </w:p>
    <w:p w:rsidR="007254F3" w:rsidRDefault="007254F3" w:rsidP="005C6A38">
      <w:pPr>
        <w:spacing w:after="0" w:line="240" w:lineRule="auto"/>
        <w:ind w:firstLine="708"/>
        <w:jc w:val="both"/>
        <w:rPr>
          <w:rFonts w:ascii="Times New Roman" w:hAnsi="Times New Roman" w:cs="Times New Roman"/>
          <w:bCs/>
          <w:iCs/>
          <w:sz w:val="28"/>
        </w:rPr>
      </w:pPr>
    </w:p>
    <w:p w:rsidR="00744915" w:rsidRDefault="00744915" w:rsidP="005C6A38">
      <w:pPr>
        <w:spacing w:after="0" w:line="240" w:lineRule="auto"/>
        <w:ind w:firstLine="708"/>
        <w:jc w:val="both"/>
        <w:rPr>
          <w:rFonts w:ascii="Times New Roman" w:hAnsi="Times New Roman" w:cs="Times New Roman"/>
          <w:bCs/>
          <w:iCs/>
          <w:sz w:val="28"/>
        </w:rPr>
      </w:pPr>
    </w:p>
    <w:p w:rsidR="000265E4" w:rsidRDefault="000265E4" w:rsidP="005C6A38">
      <w:pPr>
        <w:spacing w:after="0" w:line="240" w:lineRule="auto"/>
        <w:ind w:firstLine="708"/>
        <w:jc w:val="both"/>
        <w:rPr>
          <w:rFonts w:ascii="Times New Roman" w:hAnsi="Times New Roman" w:cs="Times New Roman"/>
          <w:bCs/>
          <w:iCs/>
          <w:sz w:val="28"/>
        </w:rPr>
      </w:pPr>
    </w:p>
    <w:p w:rsidR="00744915" w:rsidRDefault="00744915"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646EE9" w:rsidRDefault="00646EE9" w:rsidP="005C6A38">
      <w:pPr>
        <w:spacing w:after="0" w:line="240" w:lineRule="auto"/>
        <w:ind w:firstLine="708"/>
        <w:jc w:val="both"/>
        <w:rPr>
          <w:rFonts w:ascii="Times New Roman" w:hAnsi="Times New Roman" w:cs="Times New Roman"/>
          <w:bCs/>
          <w:iCs/>
          <w:sz w:val="28"/>
        </w:rPr>
      </w:pPr>
    </w:p>
    <w:p w:rsidR="005C6A38" w:rsidRDefault="005C6A38" w:rsidP="005C6A38">
      <w:pPr>
        <w:spacing w:after="0" w:line="240" w:lineRule="auto"/>
        <w:ind w:firstLine="708"/>
        <w:jc w:val="both"/>
        <w:rPr>
          <w:rFonts w:ascii="Times New Roman" w:hAnsi="Times New Roman" w:cs="Times New Roman"/>
          <w:bCs/>
          <w:iCs/>
          <w:sz w:val="28"/>
        </w:rPr>
      </w:pPr>
    </w:p>
    <w:p w:rsidR="005C6A38" w:rsidRDefault="005C6A38" w:rsidP="005C6A38">
      <w:pPr>
        <w:spacing w:after="0" w:line="240" w:lineRule="auto"/>
        <w:ind w:firstLine="708"/>
        <w:jc w:val="both"/>
        <w:rPr>
          <w:rFonts w:ascii="Times New Roman" w:hAnsi="Times New Roman" w:cs="Times New Roman"/>
          <w:bCs/>
          <w:iCs/>
          <w:sz w:val="28"/>
        </w:rPr>
      </w:pPr>
    </w:p>
    <w:tbl>
      <w:tblPr>
        <w:tblW w:w="0" w:type="auto"/>
        <w:tblInd w:w="-288" w:type="dxa"/>
        <w:tblLook w:val="0000" w:firstRow="0" w:lastRow="0" w:firstColumn="0" w:lastColumn="0" w:noHBand="0" w:noVBand="0"/>
      </w:tblPr>
      <w:tblGrid>
        <w:gridCol w:w="4245"/>
        <w:gridCol w:w="5310"/>
      </w:tblGrid>
      <w:tr w:rsidR="005C6A38" w:rsidRPr="000C7498" w:rsidTr="003D4416">
        <w:trPr>
          <w:trHeight w:val="615"/>
        </w:trPr>
        <w:tc>
          <w:tcPr>
            <w:tcW w:w="4245" w:type="dxa"/>
          </w:tcPr>
          <w:p w:rsidR="005C6A38" w:rsidRDefault="005C6A38" w:rsidP="003D4416">
            <w:pPr>
              <w:spacing w:after="0" w:line="240" w:lineRule="auto"/>
              <w:ind w:left="396" w:firstLine="708"/>
              <w:jc w:val="both"/>
              <w:rPr>
                <w:rFonts w:ascii="Times New Roman" w:hAnsi="Times New Roman" w:cs="Times New Roman"/>
                <w:sz w:val="28"/>
              </w:rPr>
            </w:pPr>
          </w:p>
          <w:p w:rsidR="005C6A38" w:rsidRPr="000C7498" w:rsidRDefault="005C6A38" w:rsidP="003D4416">
            <w:pPr>
              <w:spacing w:after="0" w:line="240" w:lineRule="auto"/>
              <w:ind w:left="396" w:firstLine="708"/>
              <w:jc w:val="both"/>
              <w:rPr>
                <w:rFonts w:ascii="Times New Roman" w:hAnsi="Times New Roman" w:cs="Times New Roman"/>
                <w:sz w:val="28"/>
              </w:rPr>
            </w:pPr>
          </w:p>
          <w:p w:rsidR="005C6A38" w:rsidRPr="000C7498" w:rsidRDefault="005C6A38" w:rsidP="003D4416">
            <w:pPr>
              <w:spacing w:after="0" w:line="240" w:lineRule="auto"/>
              <w:ind w:left="396" w:firstLine="708"/>
              <w:jc w:val="both"/>
              <w:rPr>
                <w:rFonts w:ascii="Times New Roman" w:hAnsi="Times New Roman" w:cs="Times New Roman"/>
                <w:sz w:val="28"/>
              </w:rPr>
            </w:pPr>
          </w:p>
        </w:tc>
        <w:tc>
          <w:tcPr>
            <w:tcW w:w="5310" w:type="dxa"/>
          </w:tcPr>
          <w:p w:rsidR="005C6A38" w:rsidRPr="000C7498" w:rsidRDefault="005C6A38" w:rsidP="003D4416">
            <w:pPr>
              <w:spacing w:after="0" w:line="240" w:lineRule="auto"/>
              <w:jc w:val="center"/>
              <w:rPr>
                <w:rFonts w:ascii="Times New Roman" w:hAnsi="Times New Roman" w:cs="Times New Roman"/>
                <w:sz w:val="28"/>
              </w:rPr>
            </w:pPr>
            <w:r w:rsidRPr="000C7498">
              <w:rPr>
                <w:rFonts w:ascii="Times New Roman" w:hAnsi="Times New Roman" w:cs="Times New Roman"/>
                <w:sz w:val="28"/>
              </w:rPr>
              <w:t>Приложение №</w:t>
            </w:r>
            <w:r>
              <w:rPr>
                <w:rFonts w:ascii="Times New Roman" w:hAnsi="Times New Roman" w:cs="Times New Roman"/>
                <w:sz w:val="28"/>
              </w:rPr>
              <w:t>1</w:t>
            </w:r>
          </w:p>
          <w:p w:rsidR="005C6A38" w:rsidRPr="000C7498" w:rsidRDefault="005C6A38" w:rsidP="003D4416">
            <w:pPr>
              <w:spacing w:after="0" w:line="240" w:lineRule="auto"/>
              <w:jc w:val="center"/>
              <w:rPr>
                <w:rFonts w:ascii="Times New Roman" w:hAnsi="Times New Roman" w:cs="Times New Roman"/>
                <w:sz w:val="28"/>
              </w:rPr>
            </w:pPr>
            <w:r w:rsidRPr="000C7498">
              <w:rPr>
                <w:rFonts w:ascii="Times New Roman" w:hAnsi="Times New Roman" w:cs="Times New Roman"/>
                <w:sz w:val="28"/>
              </w:rPr>
              <w:t xml:space="preserve">к Положению </w:t>
            </w:r>
            <w:r w:rsidRPr="000C7498">
              <w:rPr>
                <w:rFonts w:ascii="Times New Roman" w:hAnsi="Times New Roman" w:cs="Times New Roman"/>
                <w:sz w:val="28"/>
                <w:szCs w:val="28"/>
              </w:rPr>
              <w:t xml:space="preserve">об оплате труда работников муниципального казенного учреждения «Управление по вопросам  ЖКХ,    земельно-имущественных отношений и </w:t>
            </w:r>
            <w:r w:rsidR="004C2EEA">
              <w:rPr>
                <w:rFonts w:ascii="Times New Roman" w:hAnsi="Times New Roman" w:cs="Times New Roman"/>
                <w:sz w:val="28"/>
                <w:szCs w:val="28"/>
              </w:rPr>
              <w:t>строительства</w:t>
            </w:r>
            <w:r w:rsidRPr="000C7498">
              <w:rPr>
                <w:rFonts w:ascii="Times New Roman" w:hAnsi="Times New Roman" w:cs="Times New Roman"/>
                <w:sz w:val="28"/>
                <w:szCs w:val="28"/>
              </w:rPr>
              <w:t xml:space="preserve"> Хомутовского района Курской области»</w:t>
            </w:r>
          </w:p>
          <w:p w:rsidR="005C6A38" w:rsidRPr="000C7498" w:rsidRDefault="005C6A38" w:rsidP="003D4416">
            <w:pPr>
              <w:spacing w:after="0" w:line="240" w:lineRule="auto"/>
              <w:jc w:val="both"/>
              <w:rPr>
                <w:rFonts w:ascii="Times New Roman" w:hAnsi="Times New Roman" w:cs="Times New Roman"/>
                <w:sz w:val="28"/>
              </w:rPr>
            </w:pPr>
          </w:p>
        </w:tc>
      </w:tr>
    </w:tbl>
    <w:p w:rsidR="005C6A38" w:rsidRPr="000C7498" w:rsidRDefault="005C6A38" w:rsidP="005C6A38">
      <w:pPr>
        <w:spacing w:after="0" w:line="240" w:lineRule="auto"/>
        <w:ind w:firstLine="708"/>
        <w:jc w:val="both"/>
        <w:rPr>
          <w:rFonts w:ascii="Times New Roman" w:hAnsi="Times New Roman" w:cs="Times New Roman"/>
          <w:b/>
          <w:bCs/>
          <w:iCs/>
          <w:sz w:val="28"/>
        </w:rPr>
      </w:pPr>
    </w:p>
    <w:p w:rsidR="005C6A38" w:rsidRPr="000C7498" w:rsidRDefault="005C6A38" w:rsidP="005C6A38">
      <w:pPr>
        <w:spacing w:after="0" w:line="240" w:lineRule="auto"/>
        <w:ind w:firstLine="708"/>
        <w:jc w:val="center"/>
        <w:rPr>
          <w:rFonts w:ascii="Times New Roman" w:hAnsi="Times New Roman" w:cs="Times New Roman"/>
          <w:b/>
          <w:bCs/>
          <w:iCs/>
          <w:sz w:val="28"/>
        </w:rPr>
      </w:pPr>
    </w:p>
    <w:p w:rsidR="005C6A38" w:rsidRDefault="005C6A38" w:rsidP="005C6A38">
      <w:pPr>
        <w:spacing w:after="0" w:line="240" w:lineRule="auto"/>
        <w:ind w:firstLine="708"/>
        <w:jc w:val="both"/>
        <w:rPr>
          <w:rFonts w:ascii="Times New Roman" w:hAnsi="Times New Roman" w:cs="Times New Roman"/>
          <w:bCs/>
          <w:iCs/>
          <w:sz w:val="28"/>
        </w:rPr>
      </w:pPr>
    </w:p>
    <w:p w:rsidR="00744915" w:rsidRPr="00744915" w:rsidRDefault="00744915" w:rsidP="00744915">
      <w:pPr>
        <w:spacing w:after="0" w:line="240" w:lineRule="auto"/>
        <w:ind w:firstLine="708"/>
        <w:jc w:val="center"/>
        <w:rPr>
          <w:rFonts w:ascii="Times New Roman" w:hAnsi="Times New Roman" w:cs="Times New Roman"/>
          <w:b/>
          <w:bCs/>
          <w:iCs/>
          <w:sz w:val="28"/>
        </w:rPr>
      </w:pPr>
      <w:r w:rsidRPr="00744915">
        <w:rPr>
          <w:rFonts w:ascii="Times New Roman" w:hAnsi="Times New Roman" w:cs="Times New Roman"/>
          <w:b/>
          <w:bCs/>
          <w:iCs/>
          <w:sz w:val="28"/>
        </w:rPr>
        <w:t xml:space="preserve">Размеры </w:t>
      </w:r>
    </w:p>
    <w:p w:rsidR="00744915" w:rsidRPr="00744915" w:rsidRDefault="00744915" w:rsidP="00744915">
      <w:pPr>
        <w:spacing w:after="0" w:line="240" w:lineRule="auto"/>
        <w:ind w:firstLine="708"/>
        <w:jc w:val="center"/>
        <w:rPr>
          <w:rFonts w:ascii="Times New Roman" w:hAnsi="Times New Roman" w:cs="Times New Roman"/>
          <w:b/>
          <w:bCs/>
          <w:iCs/>
          <w:sz w:val="28"/>
        </w:rPr>
      </w:pPr>
      <w:r w:rsidRPr="00744915">
        <w:rPr>
          <w:rFonts w:ascii="Times New Roman" w:hAnsi="Times New Roman" w:cs="Times New Roman"/>
          <w:b/>
          <w:bCs/>
          <w:iCs/>
          <w:sz w:val="28"/>
        </w:rPr>
        <w:t>окладов работников муниципального казенного учреждения</w:t>
      </w:r>
    </w:p>
    <w:p w:rsidR="00744915" w:rsidRPr="00744915" w:rsidRDefault="00744915" w:rsidP="00744915">
      <w:pPr>
        <w:spacing w:after="0" w:line="240" w:lineRule="auto"/>
        <w:jc w:val="center"/>
        <w:rPr>
          <w:rFonts w:ascii="Times New Roman" w:hAnsi="Times New Roman" w:cs="Times New Roman"/>
          <w:b/>
          <w:sz w:val="28"/>
        </w:rPr>
      </w:pPr>
      <w:r w:rsidRPr="00744915">
        <w:rPr>
          <w:rFonts w:ascii="Times New Roman" w:hAnsi="Times New Roman" w:cs="Times New Roman"/>
          <w:b/>
          <w:sz w:val="28"/>
          <w:szCs w:val="28"/>
        </w:rPr>
        <w:t>«Управление по вопросам  ЖКХ,    земельно-имущественных отношений и строительства Хомутовского района Курской области»</w:t>
      </w:r>
    </w:p>
    <w:p w:rsidR="00744915" w:rsidRDefault="00744915" w:rsidP="005C6A38">
      <w:pPr>
        <w:spacing w:after="0" w:line="240" w:lineRule="auto"/>
        <w:ind w:firstLine="708"/>
        <w:jc w:val="both"/>
        <w:rPr>
          <w:rFonts w:ascii="Times New Roman" w:hAnsi="Times New Roman" w:cs="Times New Roman"/>
          <w:bCs/>
          <w:iCs/>
          <w:sz w:val="28"/>
        </w:rPr>
      </w:pPr>
    </w:p>
    <w:tbl>
      <w:tblPr>
        <w:tblStyle w:val="a5"/>
        <w:tblW w:w="0" w:type="auto"/>
        <w:tblLook w:val="04A0" w:firstRow="1" w:lastRow="0" w:firstColumn="1" w:lastColumn="0" w:noHBand="0" w:noVBand="1"/>
      </w:tblPr>
      <w:tblGrid>
        <w:gridCol w:w="560"/>
        <w:gridCol w:w="5826"/>
        <w:gridCol w:w="3185"/>
      </w:tblGrid>
      <w:tr w:rsidR="00744915" w:rsidRPr="00744915" w:rsidTr="000265E4">
        <w:tc>
          <w:tcPr>
            <w:tcW w:w="560" w:type="dxa"/>
          </w:tcPr>
          <w:p w:rsidR="00744915" w:rsidRPr="00744915" w:rsidRDefault="00744915" w:rsidP="00744915">
            <w:pPr>
              <w:jc w:val="center"/>
              <w:rPr>
                <w:rFonts w:ascii="Times New Roman" w:hAnsi="Times New Roman" w:cs="Times New Roman"/>
                <w:b/>
                <w:bCs/>
                <w:iCs/>
                <w:sz w:val="24"/>
                <w:szCs w:val="24"/>
              </w:rPr>
            </w:pPr>
            <w:r w:rsidRPr="00744915">
              <w:rPr>
                <w:rFonts w:ascii="Times New Roman" w:hAnsi="Times New Roman" w:cs="Times New Roman"/>
                <w:b/>
                <w:bCs/>
                <w:iCs/>
                <w:sz w:val="24"/>
                <w:szCs w:val="24"/>
              </w:rPr>
              <w:t>№ п/п</w:t>
            </w:r>
          </w:p>
        </w:tc>
        <w:tc>
          <w:tcPr>
            <w:tcW w:w="5826" w:type="dxa"/>
          </w:tcPr>
          <w:p w:rsidR="00744915" w:rsidRPr="00744915" w:rsidRDefault="00744915" w:rsidP="00744915">
            <w:pPr>
              <w:jc w:val="center"/>
              <w:rPr>
                <w:rFonts w:ascii="Times New Roman" w:hAnsi="Times New Roman" w:cs="Times New Roman"/>
                <w:b/>
                <w:bCs/>
                <w:iCs/>
                <w:sz w:val="24"/>
                <w:szCs w:val="24"/>
              </w:rPr>
            </w:pPr>
            <w:r>
              <w:rPr>
                <w:rFonts w:ascii="Times New Roman" w:hAnsi="Times New Roman" w:cs="Times New Roman"/>
                <w:b/>
                <w:bCs/>
                <w:iCs/>
                <w:sz w:val="24"/>
                <w:szCs w:val="24"/>
              </w:rPr>
              <w:t>Наименование должности</w:t>
            </w:r>
          </w:p>
        </w:tc>
        <w:tc>
          <w:tcPr>
            <w:tcW w:w="3185" w:type="dxa"/>
          </w:tcPr>
          <w:p w:rsidR="00744915" w:rsidRPr="00744915" w:rsidRDefault="00744915" w:rsidP="000265E4">
            <w:pPr>
              <w:jc w:val="center"/>
              <w:rPr>
                <w:rFonts w:ascii="Times New Roman" w:hAnsi="Times New Roman" w:cs="Times New Roman"/>
                <w:b/>
                <w:bCs/>
                <w:iCs/>
                <w:sz w:val="24"/>
                <w:szCs w:val="24"/>
              </w:rPr>
            </w:pPr>
            <w:r>
              <w:rPr>
                <w:rFonts w:ascii="Times New Roman" w:hAnsi="Times New Roman" w:cs="Times New Roman"/>
                <w:b/>
                <w:bCs/>
                <w:iCs/>
                <w:sz w:val="24"/>
                <w:szCs w:val="24"/>
              </w:rPr>
              <w:t>Размер оклада (руб.)</w:t>
            </w:r>
          </w:p>
        </w:tc>
      </w:tr>
      <w:tr w:rsidR="00744915" w:rsidTr="000265E4">
        <w:tc>
          <w:tcPr>
            <w:tcW w:w="560" w:type="dxa"/>
          </w:tcPr>
          <w:p w:rsidR="00744915" w:rsidRPr="00744915" w:rsidRDefault="00744915" w:rsidP="00744915">
            <w:pPr>
              <w:jc w:val="center"/>
              <w:rPr>
                <w:rFonts w:ascii="Times New Roman" w:hAnsi="Times New Roman" w:cs="Times New Roman"/>
                <w:bCs/>
                <w:iCs/>
                <w:sz w:val="28"/>
              </w:rPr>
            </w:pPr>
            <w:r>
              <w:rPr>
                <w:rFonts w:ascii="Times New Roman" w:hAnsi="Times New Roman" w:cs="Times New Roman"/>
                <w:bCs/>
                <w:iCs/>
                <w:sz w:val="28"/>
              </w:rPr>
              <w:t>1</w:t>
            </w:r>
          </w:p>
        </w:tc>
        <w:tc>
          <w:tcPr>
            <w:tcW w:w="5826" w:type="dxa"/>
          </w:tcPr>
          <w:p w:rsidR="00744915" w:rsidRDefault="00744915" w:rsidP="00744915">
            <w:pPr>
              <w:jc w:val="both"/>
              <w:rPr>
                <w:rFonts w:ascii="Times New Roman" w:hAnsi="Times New Roman" w:cs="Times New Roman"/>
                <w:bCs/>
                <w:iCs/>
                <w:sz w:val="28"/>
              </w:rPr>
            </w:pPr>
            <w:r>
              <w:rPr>
                <w:rFonts w:ascii="Times New Roman" w:hAnsi="Times New Roman" w:cs="Times New Roman"/>
                <w:bCs/>
                <w:iCs/>
                <w:sz w:val="28"/>
              </w:rPr>
              <w:t>Начальник управления</w:t>
            </w:r>
          </w:p>
        </w:tc>
        <w:tc>
          <w:tcPr>
            <w:tcW w:w="3185" w:type="dxa"/>
          </w:tcPr>
          <w:p w:rsidR="00744915" w:rsidRDefault="000265E4" w:rsidP="000265E4">
            <w:pPr>
              <w:jc w:val="center"/>
              <w:rPr>
                <w:rFonts w:ascii="Times New Roman" w:hAnsi="Times New Roman" w:cs="Times New Roman"/>
                <w:bCs/>
                <w:iCs/>
                <w:sz w:val="28"/>
              </w:rPr>
            </w:pPr>
            <w:r>
              <w:rPr>
                <w:rFonts w:ascii="Times New Roman" w:hAnsi="Times New Roman" w:cs="Times New Roman"/>
                <w:bCs/>
                <w:iCs/>
                <w:sz w:val="28"/>
              </w:rPr>
              <w:t>9099</w:t>
            </w:r>
          </w:p>
        </w:tc>
      </w:tr>
      <w:tr w:rsidR="00744915" w:rsidTr="000265E4">
        <w:tc>
          <w:tcPr>
            <w:tcW w:w="560" w:type="dxa"/>
          </w:tcPr>
          <w:p w:rsidR="00744915" w:rsidRDefault="000265E4" w:rsidP="00744915">
            <w:pPr>
              <w:jc w:val="center"/>
              <w:rPr>
                <w:rFonts w:ascii="Times New Roman" w:hAnsi="Times New Roman" w:cs="Times New Roman"/>
                <w:bCs/>
                <w:iCs/>
                <w:sz w:val="28"/>
              </w:rPr>
            </w:pPr>
            <w:r>
              <w:rPr>
                <w:rFonts w:ascii="Times New Roman" w:hAnsi="Times New Roman" w:cs="Times New Roman"/>
                <w:bCs/>
                <w:iCs/>
                <w:sz w:val="28"/>
              </w:rPr>
              <w:t>2</w:t>
            </w:r>
          </w:p>
        </w:tc>
        <w:tc>
          <w:tcPr>
            <w:tcW w:w="5826" w:type="dxa"/>
          </w:tcPr>
          <w:p w:rsidR="00744915" w:rsidRDefault="00744915" w:rsidP="00744915">
            <w:pPr>
              <w:jc w:val="both"/>
              <w:rPr>
                <w:rFonts w:ascii="Times New Roman" w:hAnsi="Times New Roman" w:cs="Times New Roman"/>
                <w:bCs/>
                <w:iCs/>
                <w:sz w:val="28"/>
              </w:rPr>
            </w:pPr>
            <w:r>
              <w:rPr>
                <w:rFonts w:ascii="Times New Roman" w:hAnsi="Times New Roman" w:cs="Times New Roman"/>
                <w:bCs/>
                <w:iCs/>
                <w:sz w:val="28"/>
              </w:rPr>
              <w:t>Начальник отдела</w:t>
            </w:r>
          </w:p>
        </w:tc>
        <w:tc>
          <w:tcPr>
            <w:tcW w:w="3185" w:type="dxa"/>
          </w:tcPr>
          <w:p w:rsidR="00744915" w:rsidRDefault="000265E4" w:rsidP="000265E4">
            <w:pPr>
              <w:jc w:val="center"/>
              <w:rPr>
                <w:rFonts w:ascii="Times New Roman" w:hAnsi="Times New Roman" w:cs="Times New Roman"/>
                <w:bCs/>
                <w:iCs/>
                <w:sz w:val="28"/>
              </w:rPr>
            </w:pPr>
            <w:r>
              <w:rPr>
                <w:rFonts w:ascii="Times New Roman" w:hAnsi="Times New Roman" w:cs="Times New Roman"/>
                <w:bCs/>
                <w:iCs/>
                <w:sz w:val="28"/>
              </w:rPr>
              <w:t>8190</w:t>
            </w:r>
          </w:p>
        </w:tc>
      </w:tr>
      <w:tr w:rsidR="00744915" w:rsidTr="000265E4">
        <w:tc>
          <w:tcPr>
            <w:tcW w:w="560" w:type="dxa"/>
          </w:tcPr>
          <w:p w:rsidR="00744915" w:rsidRDefault="000265E4" w:rsidP="00744915">
            <w:pPr>
              <w:jc w:val="center"/>
              <w:rPr>
                <w:rFonts w:ascii="Times New Roman" w:hAnsi="Times New Roman" w:cs="Times New Roman"/>
                <w:bCs/>
                <w:iCs/>
                <w:sz w:val="28"/>
              </w:rPr>
            </w:pPr>
            <w:r>
              <w:rPr>
                <w:rFonts w:ascii="Times New Roman" w:hAnsi="Times New Roman" w:cs="Times New Roman"/>
                <w:bCs/>
                <w:iCs/>
                <w:sz w:val="28"/>
              </w:rPr>
              <w:t>3</w:t>
            </w:r>
          </w:p>
        </w:tc>
        <w:tc>
          <w:tcPr>
            <w:tcW w:w="5826" w:type="dxa"/>
          </w:tcPr>
          <w:p w:rsidR="00744915" w:rsidRDefault="00744915" w:rsidP="00744915">
            <w:pPr>
              <w:jc w:val="both"/>
              <w:rPr>
                <w:rFonts w:ascii="Times New Roman" w:hAnsi="Times New Roman" w:cs="Times New Roman"/>
                <w:bCs/>
                <w:iCs/>
                <w:sz w:val="28"/>
              </w:rPr>
            </w:pPr>
            <w:r>
              <w:rPr>
                <w:rFonts w:ascii="Times New Roman" w:hAnsi="Times New Roman" w:cs="Times New Roman"/>
                <w:bCs/>
                <w:iCs/>
                <w:sz w:val="28"/>
              </w:rPr>
              <w:t>Заместитель начальника отдела</w:t>
            </w:r>
          </w:p>
        </w:tc>
        <w:tc>
          <w:tcPr>
            <w:tcW w:w="3185" w:type="dxa"/>
          </w:tcPr>
          <w:p w:rsidR="00744915" w:rsidRDefault="000265E4" w:rsidP="000265E4">
            <w:pPr>
              <w:jc w:val="center"/>
              <w:rPr>
                <w:rFonts w:ascii="Times New Roman" w:hAnsi="Times New Roman" w:cs="Times New Roman"/>
                <w:bCs/>
                <w:iCs/>
                <w:sz w:val="28"/>
              </w:rPr>
            </w:pPr>
            <w:r>
              <w:rPr>
                <w:rFonts w:ascii="Times New Roman" w:hAnsi="Times New Roman" w:cs="Times New Roman"/>
                <w:bCs/>
                <w:iCs/>
                <w:sz w:val="28"/>
              </w:rPr>
              <w:t>7944</w:t>
            </w:r>
          </w:p>
        </w:tc>
      </w:tr>
      <w:tr w:rsidR="000265E4" w:rsidTr="003059DB">
        <w:tc>
          <w:tcPr>
            <w:tcW w:w="560" w:type="dxa"/>
          </w:tcPr>
          <w:p w:rsidR="000265E4" w:rsidRPr="00744915" w:rsidRDefault="000265E4" w:rsidP="003059DB">
            <w:pPr>
              <w:jc w:val="center"/>
              <w:rPr>
                <w:rFonts w:ascii="Times New Roman" w:hAnsi="Times New Roman" w:cs="Times New Roman"/>
                <w:bCs/>
                <w:iCs/>
                <w:sz w:val="28"/>
              </w:rPr>
            </w:pPr>
            <w:r>
              <w:rPr>
                <w:rFonts w:ascii="Times New Roman" w:hAnsi="Times New Roman" w:cs="Times New Roman"/>
                <w:bCs/>
                <w:iCs/>
                <w:sz w:val="28"/>
              </w:rPr>
              <w:t>4</w:t>
            </w:r>
          </w:p>
        </w:tc>
        <w:tc>
          <w:tcPr>
            <w:tcW w:w="5826" w:type="dxa"/>
          </w:tcPr>
          <w:p w:rsidR="000265E4" w:rsidRDefault="000265E4" w:rsidP="003059DB">
            <w:pPr>
              <w:jc w:val="both"/>
              <w:rPr>
                <w:rFonts w:ascii="Times New Roman" w:hAnsi="Times New Roman" w:cs="Times New Roman"/>
                <w:bCs/>
                <w:iCs/>
                <w:sz w:val="28"/>
              </w:rPr>
            </w:pPr>
            <w:r>
              <w:rPr>
                <w:rFonts w:ascii="Times New Roman" w:hAnsi="Times New Roman" w:cs="Times New Roman"/>
                <w:bCs/>
                <w:iCs/>
                <w:sz w:val="28"/>
              </w:rPr>
              <w:t>Главный специалист</w:t>
            </w:r>
          </w:p>
        </w:tc>
        <w:tc>
          <w:tcPr>
            <w:tcW w:w="3185" w:type="dxa"/>
          </w:tcPr>
          <w:p w:rsidR="000265E4" w:rsidRDefault="000265E4" w:rsidP="003059DB">
            <w:pPr>
              <w:jc w:val="center"/>
              <w:rPr>
                <w:rFonts w:ascii="Times New Roman" w:hAnsi="Times New Roman" w:cs="Times New Roman"/>
                <w:bCs/>
                <w:iCs/>
                <w:sz w:val="28"/>
              </w:rPr>
            </w:pPr>
            <w:r>
              <w:rPr>
                <w:rFonts w:ascii="Times New Roman" w:hAnsi="Times New Roman" w:cs="Times New Roman"/>
                <w:bCs/>
                <w:iCs/>
                <w:sz w:val="28"/>
              </w:rPr>
              <w:t>6641</w:t>
            </w:r>
          </w:p>
        </w:tc>
      </w:tr>
      <w:tr w:rsidR="000265E4" w:rsidTr="003059DB">
        <w:tc>
          <w:tcPr>
            <w:tcW w:w="560" w:type="dxa"/>
          </w:tcPr>
          <w:p w:rsidR="000265E4" w:rsidRPr="00744915" w:rsidRDefault="000265E4" w:rsidP="003059DB">
            <w:pPr>
              <w:jc w:val="center"/>
              <w:rPr>
                <w:rFonts w:ascii="Times New Roman" w:hAnsi="Times New Roman" w:cs="Times New Roman"/>
                <w:bCs/>
                <w:iCs/>
                <w:sz w:val="28"/>
              </w:rPr>
            </w:pPr>
            <w:r>
              <w:rPr>
                <w:rFonts w:ascii="Times New Roman" w:hAnsi="Times New Roman" w:cs="Times New Roman"/>
                <w:bCs/>
                <w:iCs/>
                <w:sz w:val="28"/>
              </w:rPr>
              <w:t>5</w:t>
            </w:r>
          </w:p>
        </w:tc>
        <w:tc>
          <w:tcPr>
            <w:tcW w:w="5826" w:type="dxa"/>
          </w:tcPr>
          <w:p w:rsidR="000265E4" w:rsidRDefault="000265E4" w:rsidP="003059DB">
            <w:pPr>
              <w:jc w:val="both"/>
              <w:rPr>
                <w:rFonts w:ascii="Times New Roman" w:hAnsi="Times New Roman" w:cs="Times New Roman"/>
                <w:bCs/>
                <w:iCs/>
                <w:sz w:val="28"/>
              </w:rPr>
            </w:pPr>
            <w:r>
              <w:rPr>
                <w:rFonts w:ascii="Times New Roman" w:hAnsi="Times New Roman" w:cs="Times New Roman"/>
                <w:bCs/>
                <w:iCs/>
                <w:sz w:val="28"/>
              </w:rPr>
              <w:t>Ведущий специалист</w:t>
            </w:r>
          </w:p>
        </w:tc>
        <w:tc>
          <w:tcPr>
            <w:tcW w:w="3185" w:type="dxa"/>
          </w:tcPr>
          <w:p w:rsidR="000265E4" w:rsidRDefault="000265E4" w:rsidP="003059DB">
            <w:pPr>
              <w:jc w:val="center"/>
              <w:rPr>
                <w:rFonts w:ascii="Times New Roman" w:hAnsi="Times New Roman" w:cs="Times New Roman"/>
                <w:bCs/>
                <w:iCs/>
                <w:sz w:val="28"/>
              </w:rPr>
            </w:pPr>
            <w:r>
              <w:rPr>
                <w:rFonts w:ascii="Times New Roman" w:hAnsi="Times New Roman" w:cs="Times New Roman"/>
                <w:bCs/>
                <w:iCs/>
                <w:sz w:val="28"/>
              </w:rPr>
              <w:t>5660</w:t>
            </w:r>
          </w:p>
        </w:tc>
      </w:tr>
      <w:tr w:rsidR="000265E4" w:rsidTr="003059DB">
        <w:tc>
          <w:tcPr>
            <w:tcW w:w="560" w:type="dxa"/>
          </w:tcPr>
          <w:p w:rsidR="000265E4" w:rsidRPr="00744915" w:rsidRDefault="000265E4" w:rsidP="003059DB">
            <w:pPr>
              <w:jc w:val="center"/>
              <w:rPr>
                <w:rFonts w:ascii="Times New Roman" w:hAnsi="Times New Roman" w:cs="Times New Roman"/>
                <w:bCs/>
                <w:iCs/>
                <w:sz w:val="28"/>
              </w:rPr>
            </w:pPr>
            <w:r>
              <w:rPr>
                <w:rFonts w:ascii="Times New Roman" w:hAnsi="Times New Roman" w:cs="Times New Roman"/>
                <w:bCs/>
                <w:iCs/>
                <w:sz w:val="28"/>
              </w:rPr>
              <w:t>6</w:t>
            </w:r>
          </w:p>
        </w:tc>
        <w:tc>
          <w:tcPr>
            <w:tcW w:w="5826" w:type="dxa"/>
          </w:tcPr>
          <w:p w:rsidR="000265E4" w:rsidRDefault="000265E4" w:rsidP="003059DB">
            <w:pPr>
              <w:jc w:val="both"/>
              <w:rPr>
                <w:rFonts w:ascii="Times New Roman" w:hAnsi="Times New Roman" w:cs="Times New Roman"/>
                <w:bCs/>
                <w:iCs/>
                <w:sz w:val="28"/>
              </w:rPr>
            </w:pPr>
            <w:r>
              <w:rPr>
                <w:rFonts w:ascii="Times New Roman" w:hAnsi="Times New Roman" w:cs="Times New Roman"/>
                <w:bCs/>
                <w:iCs/>
                <w:sz w:val="28"/>
              </w:rPr>
              <w:t>Ведущий бухгалтер</w:t>
            </w:r>
          </w:p>
        </w:tc>
        <w:tc>
          <w:tcPr>
            <w:tcW w:w="3185" w:type="dxa"/>
          </w:tcPr>
          <w:p w:rsidR="000265E4" w:rsidRDefault="000265E4" w:rsidP="003059DB">
            <w:pPr>
              <w:jc w:val="center"/>
              <w:rPr>
                <w:rFonts w:ascii="Times New Roman" w:hAnsi="Times New Roman" w:cs="Times New Roman"/>
                <w:bCs/>
                <w:iCs/>
                <w:sz w:val="28"/>
              </w:rPr>
            </w:pPr>
            <w:r>
              <w:rPr>
                <w:rFonts w:ascii="Times New Roman" w:hAnsi="Times New Roman" w:cs="Times New Roman"/>
                <w:bCs/>
                <w:iCs/>
                <w:sz w:val="28"/>
              </w:rPr>
              <w:t>5660</w:t>
            </w:r>
          </w:p>
        </w:tc>
      </w:tr>
      <w:tr w:rsidR="000265E4" w:rsidTr="003059DB">
        <w:tc>
          <w:tcPr>
            <w:tcW w:w="560" w:type="dxa"/>
          </w:tcPr>
          <w:p w:rsidR="000265E4" w:rsidRPr="00744915" w:rsidRDefault="000265E4" w:rsidP="003059DB">
            <w:pPr>
              <w:jc w:val="center"/>
              <w:rPr>
                <w:rFonts w:ascii="Times New Roman" w:hAnsi="Times New Roman" w:cs="Times New Roman"/>
                <w:bCs/>
                <w:iCs/>
                <w:sz w:val="28"/>
              </w:rPr>
            </w:pPr>
            <w:r>
              <w:rPr>
                <w:rFonts w:ascii="Times New Roman" w:hAnsi="Times New Roman" w:cs="Times New Roman"/>
                <w:bCs/>
                <w:iCs/>
                <w:sz w:val="28"/>
              </w:rPr>
              <w:t>7</w:t>
            </w:r>
          </w:p>
        </w:tc>
        <w:tc>
          <w:tcPr>
            <w:tcW w:w="5826" w:type="dxa"/>
          </w:tcPr>
          <w:p w:rsidR="000265E4" w:rsidRDefault="000265E4" w:rsidP="003059DB">
            <w:pPr>
              <w:jc w:val="both"/>
              <w:rPr>
                <w:rFonts w:ascii="Times New Roman" w:hAnsi="Times New Roman" w:cs="Times New Roman"/>
                <w:bCs/>
                <w:iCs/>
                <w:sz w:val="28"/>
              </w:rPr>
            </w:pPr>
            <w:r>
              <w:rPr>
                <w:rFonts w:ascii="Times New Roman" w:hAnsi="Times New Roman" w:cs="Times New Roman"/>
                <w:bCs/>
                <w:iCs/>
                <w:sz w:val="28"/>
              </w:rPr>
              <w:t>Бухгалтер</w:t>
            </w:r>
          </w:p>
        </w:tc>
        <w:tc>
          <w:tcPr>
            <w:tcW w:w="3185" w:type="dxa"/>
          </w:tcPr>
          <w:p w:rsidR="000265E4" w:rsidRDefault="000265E4" w:rsidP="003059DB">
            <w:pPr>
              <w:jc w:val="center"/>
              <w:rPr>
                <w:rFonts w:ascii="Times New Roman" w:hAnsi="Times New Roman" w:cs="Times New Roman"/>
                <w:bCs/>
                <w:iCs/>
                <w:sz w:val="28"/>
              </w:rPr>
            </w:pPr>
            <w:r>
              <w:rPr>
                <w:rFonts w:ascii="Times New Roman" w:hAnsi="Times New Roman" w:cs="Times New Roman"/>
                <w:bCs/>
                <w:iCs/>
                <w:sz w:val="28"/>
              </w:rPr>
              <w:t>4674</w:t>
            </w:r>
          </w:p>
        </w:tc>
      </w:tr>
    </w:tbl>
    <w:p w:rsidR="005C6A38" w:rsidRDefault="005C6A38" w:rsidP="005C6A38">
      <w:pPr>
        <w:spacing w:after="0" w:line="240" w:lineRule="auto"/>
        <w:jc w:val="both"/>
        <w:rPr>
          <w:rFonts w:ascii="Times New Roman" w:eastAsia="Times New Roman" w:hAnsi="Times New Roman" w:cs="Times New Roman"/>
          <w:bCs/>
          <w:iCs/>
          <w:sz w:val="28"/>
        </w:rPr>
      </w:pPr>
    </w:p>
    <w:p w:rsidR="005C6A38" w:rsidRDefault="005C6A38" w:rsidP="005C6A38">
      <w:pPr>
        <w:spacing w:after="0" w:line="240" w:lineRule="auto"/>
        <w:jc w:val="both"/>
        <w:rPr>
          <w:rFonts w:ascii="Times New Roman" w:eastAsia="Times New Roman" w:hAnsi="Times New Roman" w:cs="Times New Roman"/>
          <w:bCs/>
          <w:iCs/>
          <w:sz w:val="28"/>
        </w:rPr>
      </w:pPr>
    </w:p>
    <w:p w:rsidR="005C6A38" w:rsidRDefault="005C6A38"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0265E4" w:rsidRDefault="000265E4" w:rsidP="005C6A38">
      <w:pPr>
        <w:spacing w:after="0" w:line="240" w:lineRule="auto"/>
        <w:jc w:val="both"/>
        <w:rPr>
          <w:rFonts w:ascii="Times New Roman" w:eastAsia="Times New Roman" w:hAnsi="Times New Roman" w:cs="Times New Roman"/>
          <w:bCs/>
          <w:iCs/>
          <w:sz w:val="28"/>
        </w:rPr>
      </w:pPr>
    </w:p>
    <w:p w:rsidR="000265E4" w:rsidRDefault="000265E4" w:rsidP="005C6A38">
      <w:pPr>
        <w:spacing w:after="0" w:line="240" w:lineRule="auto"/>
        <w:jc w:val="both"/>
        <w:rPr>
          <w:rFonts w:ascii="Times New Roman" w:eastAsia="Times New Roman" w:hAnsi="Times New Roman" w:cs="Times New Roman"/>
          <w:bCs/>
          <w:iCs/>
          <w:sz w:val="28"/>
        </w:rPr>
      </w:pPr>
    </w:p>
    <w:p w:rsidR="000265E4" w:rsidRDefault="000265E4" w:rsidP="005C6A38">
      <w:pPr>
        <w:spacing w:after="0" w:line="240" w:lineRule="auto"/>
        <w:jc w:val="both"/>
        <w:rPr>
          <w:rFonts w:ascii="Times New Roman" w:eastAsia="Times New Roman" w:hAnsi="Times New Roman" w:cs="Times New Roman"/>
          <w:bCs/>
          <w:iCs/>
          <w:sz w:val="28"/>
        </w:rPr>
      </w:pPr>
    </w:p>
    <w:p w:rsidR="000265E4" w:rsidRDefault="000265E4" w:rsidP="005C6A38">
      <w:pPr>
        <w:spacing w:after="0" w:line="240" w:lineRule="auto"/>
        <w:jc w:val="both"/>
        <w:rPr>
          <w:rFonts w:ascii="Times New Roman" w:eastAsia="Times New Roman" w:hAnsi="Times New Roman" w:cs="Times New Roman"/>
          <w:bCs/>
          <w:iCs/>
          <w:sz w:val="28"/>
        </w:rPr>
      </w:pPr>
    </w:p>
    <w:p w:rsidR="00744915" w:rsidRDefault="00744915" w:rsidP="005C6A38">
      <w:pPr>
        <w:spacing w:after="0" w:line="240" w:lineRule="auto"/>
        <w:jc w:val="both"/>
        <w:rPr>
          <w:rFonts w:ascii="Times New Roman" w:eastAsia="Times New Roman" w:hAnsi="Times New Roman" w:cs="Times New Roman"/>
          <w:bCs/>
          <w:iCs/>
          <w:sz w:val="28"/>
        </w:rPr>
      </w:pPr>
    </w:p>
    <w:p w:rsidR="005C6A38" w:rsidRDefault="005C6A38" w:rsidP="005C6A38">
      <w:pPr>
        <w:spacing w:after="0" w:line="240" w:lineRule="auto"/>
        <w:jc w:val="both"/>
        <w:rPr>
          <w:rFonts w:ascii="Times New Roman" w:eastAsia="Times New Roman" w:hAnsi="Times New Roman" w:cs="Times New Roman"/>
          <w:bCs/>
          <w:iCs/>
          <w:sz w:val="28"/>
        </w:rPr>
      </w:pPr>
    </w:p>
    <w:p w:rsidR="005C6A38" w:rsidRDefault="005C6A38" w:rsidP="005C6A38">
      <w:pPr>
        <w:spacing w:after="0" w:line="240" w:lineRule="auto"/>
        <w:jc w:val="both"/>
        <w:rPr>
          <w:rFonts w:ascii="Times New Roman" w:eastAsia="Times New Roman" w:hAnsi="Times New Roman" w:cs="Times New Roman"/>
          <w:bCs/>
          <w:iCs/>
          <w:sz w:val="28"/>
        </w:rPr>
      </w:pPr>
    </w:p>
    <w:p w:rsidR="005C6A38" w:rsidRDefault="005C6A38" w:rsidP="005C6A38">
      <w:pPr>
        <w:spacing w:after="0" w:line="240" w:lineRule="auto"/>
        <w:jc w:val="both"/>
        <w:rPr>
          <w:rFonts w:ascii="Times New Roman" w:eastAsia="Times New Roman" w:hAnsi="Times New Roman" w:cs="Times New Roman"/>
          <w:bCs/>
          <w:iCs/>
          <w:sz w:val="28"/>
        </w:rPr>
      </w:pPr>
    </w:p>
    <w:tbl>
      <w:tblPr>
        <w:tblW w:w="0" w:type="auto"/>
        <w:tblInd w:w="-288" w:type="dxa"/>
        <w:tblLook w:val="0000" w:firstRow="0" w:lastRow="0" w:firstColumn="0" w:lastColumn="0" w:noHBand="0" w:noVBand="0"/>
      </w:tblPr>
      <w:tblGrid>
        <w:gridCol w:w="4245"/>
        <w:gridCol w:w="5310"/>
      </w:tblGrid>
      <w:tr w:rsidR="005C6A38" w:rsidRPr="000C7498" w:rsidTr="003D4416">
        <w:trPr>
          <w:trHeight w:val="615"/>
        </w:trPr>
        <w:tc>
          <w:tcPr>
            <w:tcW w:w="4245" w:type="dxa"/>
          </w:tcPr>
          <w:p w:rsidR="005C6A38" w:rsidRPr="000C7498" w:rsidRDefault="005C6A38" w:rsidP="003D4416">
            <w:pPr>
              <w:spacing w:after="0" w:line="240" w:lineRule="auto"/>
              <w:ind w:left="396" w:firstLine="708"/>
              <w:jc w:val="both"/>
              <w:rPr>
                <w:rFonts w:ascii="Times New Roman" w:hAnsi="Times New Roman" w:cs="Times New Roman"/>
                <w:sz w:val="28"/>
              </w:rPr>
            </w:pPr>
          </w:p>
          <w:p w:rsidR="005C6A38" w:rsidRPr="000C7498" w:rsidRDefault="005C6A38" w:rsidP="003D4416">
            <w:pPr>
              <w:spacing w:after="0" w:line="240" w:lineRule="auto"/>
              <w:ind w:left="396" w:firstLine="708"/>
              <w:jc w:val="both"/>
              <w:rPr>
                <w:rFonts w:ascii="Times New Roman" w:hAnsi="Times New Roman" w:cs="Times New Roman"/>
                <w:sz w:val="28"/>
              </w:rPr>
            </w:pPr>
          </w:p>
        </w:tc>
        <w:tc>
          <w:tcPr>
            <w:tcW w:w="5310" w:type="dxa"/>
          </w:tcPr>
          <w:p w:rsidR="005C6A38" w:rsidRPr="000C7498" w:rsidRDefault="005C6A38" w:rsidP="003D4416">
            <w:pPr>
              <w:spacing w:after="0" w:line="240" w:lineRule="auto"/>
              <w:jc w:val="center"/>
              <w:rPr>
                <w:rFonts w:ascii="Times New Roman" w:hAnsi="Times New Roman" w:cs="Times New Roman"/>
                <w:sz w:val="28"/>
              </w:rPr>
            </w:pPr>
            <w:r w:rsidRPr="000C7498">
              <w:rPr>
                <w:rFonts w:ascii="Times New Roman" w:hAnsi="Times New Roman" w:cs="Times New Roman"/>
                <w:sz w:val="28"/>
              </w:rPr>
              <w:t>Приложение №</w:t>
            </w:r>
            <w:r>
              <w:rPr>
                <w:rFonts w:ascii="Times New Roman" w:hAnsi="Times New Roman" w:cs="Times New Roman"/>
                <w:sz w:val="28"/>
              </w:rPr>
              <w:t>2</w:t>
            </w:r>
            <w:r w:rsidRPr="000C7498">
              <w:rPr>
                <w:rFonts w:ascii="Times New Roman" w:hAnsi="Times New Roman" w:cs="Times New Roman"/>
                <w:sz w:val="28"/>
              </w:rPr>
              <w:t xml:space="preserve"> </w:t>
            </w:r>
          </w:p>
          <w:p w:rsidR="005C6A38" w:rsidRPr="000C7498" w:rsidRDefault="005C6A38" w:rsidP="003D4416">
            <w:pPr>
              <w:spacing w:after="0" w:line="240" w:lineRule="auto"/>
              <w:jc w:val="center"/>
              <w:rPr>
                <w:rFonts w:ascii="Times New Roman" w:hAnsi="Times New Roman" w:cs="Times New Roman"/>
                <w:sz w:val="28"/>
              </w:rPr>
            </w:pPr>
            <w:r w:rsidRPr="000C7498">
              <w:rPr>
                <w:rFonts w:ascii="Times New Roman" w:hAnsi="Times New Roman" w:cs="Times New Roman"/>
                <w:sz w:val="28"/>
              </w:rPr>
              <w:t xml:space="preserve">к Положению </w:t>
            </w:r>
            <w:r w:rsidRPr="000C7498">
              <w:rPr>
                <w:rFonts w:ascii="Times New Roman" w:hAnsi="Times New Roman" w:cs="Times New Roman"/>
                <w:sz w:val="28"/>
                <w:szCs w:val="28"/>
              </w:rPr>
              <w:t xml:space="preserve">об оплате труда работников муниципального казенного учреждения «Управление по вопросам  ЖКХ,    земельно-имущественных отношений и </w:t>
            </w:r>
            <w:r w:rsidR="004C2EEA">
              <w:rPr>
                <w:rFonts w:ascii="Times New Roman" w:hAnsi="Times New Roman" w:cs="Times New Roman"/>
                <w:sz w:val="28"/>
                <w:szCs w:val="28"/>
              </w:rPr>
              <w:t>строительства</w:t>
            </w:r>
            <w:r w:rsidRPr="000C7498">
              <w:rPr>
                <w:rFonts w:ascii="Times New Roman" w:hAnsi="Times New Roman" w:cs="Times New Roman"/>
                <w:sz w:val="28"/>
                <w:szCs w:val="28"/>
              </w:rPr>
              <w:t xml:space="preserve"> Хомутовского района Курской области»</w:t>
            </w:r>
          </w:p>
          <w:p w:rsidR="005C6A38" w:rsidRPr="000C7498" w:rsidRDefault="005C6A38" w:rsidP="003D4416">
            <w:pPr>
              <w:spacing w:after="0" w:line="240" w:lineRule="auto"/>
              <w:jc w:val="both"/>
              <w:rPr>
                <w:rFonts w:ascii="Times New Roman" w:hAnsi="Times New Roman" w:cs="Times New Roman"/>
                <w:sz w:val="28"/>
              </w:rPr>
            </w:pPr>
          </w:p>
        </w:tc>
      </w:tr>
    </w:tbl>
    <w:p w:rsidR="005C6A38" w:rsidRPr="000C7498" w:rsidRDefault="005C6A38" w:rsidP="005C6A38">
      <w:pPr>
        <w:spacing w:after="0" w:line="240" w:lineRule="auto"/>
        <w:ind w:firstLine="708"/>
        <w:jc w:val="both"/>
        <w:rPr>
          <w:rFonts w:ascii="Times New Roman" w:hAnsi="Times New Roman" w:cs="Times New Roman"/>
          <w:color w:val="FF0000"/>
          <w:sz w:val="28"/>
        </w:rPr>
      </w:pPr>
    </w:p>
    <w:p w:rsidR="005C6A38" w:rsidRPr="000C7498" w:rsidRDefault="005C6A38" w:rsidP="005C6A38">
      <w:pPr>
        <w:spacing w:after="0" w:line="240" w:lineRule="auto"/>
        <w:ind w:firstLine="708"/>
        <w:jc w:val="both"/>
        <w:rPr>
          <w:rFonts w:ascii="Times New Roman" w:hAnsi="Times New Roman" w:cs="Times New Roman"/>
          <w:sz w:val="28"/>
        </w:rPr>
      </w:pPr>
    </w:p>
    <w:p w:rsidR="005C6A38" w:rsidRPr="00E1215A" w:rsidRDefault="005C6A38" w:rsidP="005C6A38">
      <w:pPr>
        <w:spacing w:after="0" w:line="240" w:lineRule="auto"/>
        <w:ind w:firstLine="708"/>
        <w:jc w:val="center"/>
        <w:rPr>
          <w:rFonts w:ascii="Times New Roman" w:hAnsi="Times New Roman" w:cs="Times New Roman"/>
          <w:b/>
          <w:sz w:val="28"/>
          <w:szCs w:val="28"/>
        </w:rPr>
      </w:pPr>
    </w:p>
    <w:p w:rsidR="005C6A38" w:rsidRPr="00E1215A" w:rsidRDefault="005C6A38" w:rsidP="005C6A38">
      <w:pPr>
        <w:shd w:val="clear" w:color="auto" w:fill="FFFFFF"/>
        <w:spacing w:after="0" w:line="240" w:lineRule="auto"/>
        <w:jc w:val="center"/>
        <w:outlineLvl w:val="1"/>
        <w:rPr>
          <w:rFonts w:ascii="Times New Roman" w:eastAsia="Times New Roman" w:hAnsi="Times New Roman" w:cs="Times New Roman"/>
          <w:b/>
          <w:bCs/>
          <w:color w:val="4D4D4D"/>
          <w:sz w:val="28"/>
          <w:szCs w:val="28"/>
        </w:rPr>
      </w:pPr>
      <w:r w:rsidRPr="00E1215A">
        <w:rPr>
          <w:rFonts w:ascii="Times New Roman" w:eastAsia="Times New Roman" w:hAnsi="Times New Roman" w:cs="Times New Roman"/>
          <w:b/>
          <w:bCs/>
          <w:color w:val="4D4D4D"/>
          <w:sz w:val="28"/>
          <w:szCs w:val="28"/>
        </w:rPr>
        <w:t>Перечень</w:t>
      </w:r>
    </w:p>
    <w:p w:rsidR="005C6A38" w:rsidRPr="00E1215A" w:rsidRDefault="005C6A38" w:rsidP="005C6A38">
      <w:pPr>
        <w:shd w:val="clear" w:color="auto" w:fill="FFFFFF"/>
        <w:spacing w:after="0" w:line="240" w:lineRule="auto"/>
        <w:jc w:val="center"/>
        <w:outlineLvl w:val="1"/>
        <w:rPr>
          <w:rFonts w:ascii="Times New Roman" w:eastAsia="Times New Roman" w:hAnsi="Times New Roman" w:cs="Times New Roman"/>
          <w:b/>
          <w:bCs/>
          <w:color w:val="4D4D4D"/>
          <w:sz w:val="28"/>
          <w:szCs w:val="28"/>
        </w:rPr>
      </w:pPr>
      <w:r w:rsidRPr="00E1215A">
        <w:rPr>
          <w:rFonts w:ascii="Times New Roman" w:eastAsia="Times New Roman" w:hAnsi="Times New Roman" w:cs="Times New Roman"/>
          <w:b/>
          <w:bCs/>
          <w:color w:val="4D4D4D"/>
          <w:sz w:val="28"/>
          <w:szCs w:val="28"/>
        </w:rPr>
        <w:t xml:space="preserve">должностей работников, относимых к основному персоналу  для определения размера должностного оклада руководителя </w:t>
      </w:r>
      <w:r>
        <w:rPr>
          <w:rFonts w:ascii="Times New Roman" w:eastAsia="Times New Roman" w:hAnsi="Times New Roman" w:cs="Times New Roman"/>
          <w:b/>
          <w:bCs/>
          <w:color w:val="4D4D4D"/>
          <w:sz w:val="28"/>
          <w:szCs w:val="28"/>
        </w:rPr>
        <w:t>МКУ</w:t>
      </w:r>
      <w:r w:rsidRPr="00E1215A">
        <w:rPr>
          <w:rFonts w:ascii="Times New Roman" w:eastAsia="Times New Roman" w:hAnsi="Times New Roman" w:cs="Times New Roman"/>
          <w:b/>
          <w:bCs/>
          <w:color w:val="4D4D4D"/>
          <w:sz w:val="28"/>
          <w:szCs w:val="28"/>
        </w:rPr>
        <w:t xml:space="preserve"> «Управление по вопросам ЖКХ, земельно-имущественных отношений и </w:t>
      </w:r>
      <w:r w:rsidR="004C2EEA">
        <w:rPr>
          <w:rFonts w:ascii="Times New Roman" w:eastAsia="Times New Roman" w:hAnsi="Times New Roman" w:cs="Times New Roman"/>
          <w:b/>
          <w:bCs/>
          <w:color w:val="4D4D4D"/>
          <w:sz w:val="28"/>
          <w:szCs w:val="28"/>
        </w:rPr>
        <w:t>строительства</w:t>
      </w:r>
      <w:r w:rsidRPr="00E1215A">
        <w:rPr>
          <w:rFonts w:ascii="Times New Roman" w:eastAsia="Times New Roman" w:hAnsi="Times New Roman" w:cs="Times New Roman"/>
          <w:b/>
          <w:bCs/>
          <w:color w:val="4D4D4D"/>
          <w:sz w:val="28"/>
          <w:szCs w:val="28"/>
        </w:rPr>
        <w:t>»</w:t>
      </w:r>
    </w:p>
    <w:p w:rsidR="005C6A38" w:rsidRDefault="005C6A38" w:rsidP="005C6A38">
      <w:pPr>
        <w:spacing w:after="0" w:line="240" w:lineRule="auto"/>
        <w:ind w:firstLine="708"/>
        <w:jc w:val="center"/>
        <w:rPr>
          <w:rFonts w:ascii="Times New Roman" w:hAnsi="Times New Roman" w:cs="Times New Roman"/>
          <w:b/>
          <w:sz w:val="28"/>
        </w:rPr>
      </w:pPr>
    </w:p>
    <w:p w:rsidR="005C6A38" w:rsidRDefault="005C6A38" w:rsidP="005C6A38">
      <w:pPr>
        <w:spacing w:after="0" w:line="240" w:lineRule="auto"/>
        <w:ind w:firstLine="708"/>
        <w:jc w:val="center"/>
        <w:rPr>
          <w:rFonts w:ascii="Times New Roman" w:hAnsi="Times New Roman" w:cs="Times New Roman"/>
          <w:b/>
          <w:sz w:val="28"/>
        </w:rPr>
      </w:pPr>
    </w:p>
    <w:p w:rsidR="005C6A3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1. Начальник отдела</w:t>
      </w:r>
    </w:p>
    <w:p w:rsidR="005C6A3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2. Заместитель начальника отдела</w:t>
      </w:r>
    </w:p>
    <w:p w:rsidR="005C6A3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3. Главный специалист</w:t>
      </w:r>
    </w:p>
    <w:p w:rsidR="005C6A38" w:rsidRDefault="005C6A38"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4. Ведущий специалист</w:t>
      </w:r>
    </w:p>
    <w:p w:rsidR="000265E4" w:rsidRPr="000C7498" w:rsidRDefault="000265E4" w:rsidP="005C6A38">
      <w:pPr>
        <w:spacing w:after="0" w:line="240" w:lineRule="auto"/>
        <w:ind w:firstLine="708"/>
        <w:jc w:val="both"/>
        <w:rPr>
          <w:rFonts w:ascii="Times New Roman" w:hAnsi="Times New Roman" w:cs="Times New Roman"/>
          <w:sz w:val="28"/>
        </w:rPr>
      </w:pPr>
      <w:r>
        <w:rPr>
          <w:rFonts w:ascii="Times New Roman" w:hAnsi="Times New Roman" w:cs="Times New Roman"/>
          <w:sz w:val="28"/>
        </w:rPr>
        <w:t>5. Бухгалтер</w:t>
      </w:r>
    </w:p>
    <w:p w:rsidR="005C6A38" w:rsidRPr="000C7498" w:rsidRDefault="005C6A38" w:rsidP="005C6A38">
      <w:pPr>
        <w:spacing w:after="0" w:line="240" w:lineRule="auto"/>
        <w:ind w:firstLine="708"/>
        <w:jc w:val="both"/>
        <w:rPr>
          <w:rFonts w:ascii="Times New Roman" w:hAnsi="Times New Roman" w:cs="Times New Roman"/>
          <w:sz w:val="28"/>
        </w:rPr>
      </w:pPr>
    </w:p>
    <w:p w:rsidR="005C6A38" w:rsidRPr="000C7498" w:rsidRDefault="005C6A38" w:rsidP="005C6A38">
      <w:pPr>
        <w:spacing w:after="0" w:line="240" w:lineRule="auto"/>
        <w:ind w:firstLine="708"/>
        <w:jc w:val="both"/>
        <w:rPr>
          <w:rFonts w:ascii="Times New Roman" w:hAnsi="Times New Roman" w:cs="Times New Roman"/>
          <w:sz w:val="28"/>
        </w:rPr>
      </w:pPr>
    </w:p>
    <w:p w:rsidR="005C6A38" w:rsidRPr="000C7498" w:rsidRDefault="005C6A38" w:rsidP="005C6A38">
      <w:pPr>
        <w:spacing w:after="0" w:line="240" w:lineRule="auto"/>
        <w:ind w:firstLine="708"/>
        <w:jc w:val="both"/>
        <w:rPr>
          <w:rFonts w:ascii="Times New Roman" w:hAnsi="Times New Roman" w:cs="Times New Roman"/>
          <w:sz w:val="28"/>
        </w:rPr>
      </w:pPr>
    </w:p>
    <w:p w:rsidR="005C6A38" w:rsidRPr="000C7498" w:rsidRDefault="005C6A38" w:rsidP="005C6A38">
      <w:pPr>
        <w:spacing w:after="0" w:line="240" w:lineRule="auto"/>
        <w:ind w:firstLine="708"/>
        <w:jc w:val="both"/>
        <w:rPr>
          <w:rFonts w:ascii="Times New Roman" w:hAnsi="Times New Roman" w:cs="Times New Roman"/>
          <w:sz w:val="28"/>
        </w:rPr>
      </w:pPr>
    </w:p>
    <w:p w:rsidR="005C6A38" w:rsidRPr="000C7498" w:rsidRDefault="005C6A38" w:rsidP="005C6A38">
      <w:pPr>
        <w:spacing w:after="0" w:line="240" w:lineRule="auto"/>
        <w:ind w:firstLine="708"/>
        <w:jc w:val="both"/>
        <w:rPr>
          <w:rFonts w:ascii="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Pr>
        <w:spacing w:after="0" w:line="240" w:lineRule="auto"/>
        <w:ind w:firstLine="708"/>
        <w:jc w:val="both"/>
        <w:rPr>
          <w:rFonts w:ascii="Times New Roman" w:eastAsia="Times New Roman" w:hAnsi="Times New Roman" w:cs="Times New Roman"/>
          <w:sz w:val="28"/>
        </w:rPr>
      </w:pPr>
    </w:p>
    <w:p w:rsidR="005C6A38" w:rsidRDefault="005C6A38" w:rsidP="005C6A38"/>
    <w:p w:rsidR="00BA16B0" w:rsidRDefault="00BA16B0"/>
    <w:p w:rsidR="004C2EEA" w:rsidRDefault="004C2EEA"/>
    <w:p w:rsidR="004C2EEA" w:rsidRDefault="004C2EEA"/>
    <w:p w:rsidR="004C2EEA" w:rsidRDefault="004C2EEA"/>
    <w:p w:rsidR="004C2EEA" w:rsidRDefault="004C2EEA"/>
    <w:sectPr w:rsidR="004C2EEA" w:rsidSect="0006298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A38"/>
    <w:rsid w:val="000265E4"/>
    <w:rsid w:val="000B2FF9"/>
    <w:rsid w:val="001B7CA3"/>
    <w:rsid w:val="002110E8"/>
    <w:rsid w:val="002D156A"/>
    <w:rsid w:val="003A0135"/>
    <w:rsid w:val="003B4DEF"/>
    <w:rsid w:val="0047161A"/>
    <w:rsid w:val="004B4450"/>
    <w:rsid w:val="004C2EEA"/>
    <w:rsid w:val="00537843"/>
    <w:rsid w:val="00574C94"/>
    <w:rsid w:val="005B4A03"/>
    <w:rsid w:val="005C6A38"/>
    <w:rsid w:val="00616688"/>
    <w:rsid w:val="00646EE9"/>
    <w:rsid w:val="007254F3"/>
    <w:rsid w:val="00744915"/>
    <w:rsid w:val="007F1492"/>
    <w:rsid w:val="00912D61"/>
    <w:rsid w:val="009C409C"/>
    <w:rsid w:val="00B80E82"/>
    <w:rsid w:val="00BA16B0"/>
    <w:rsid w:val="00C3285E"/>
    <w:rsid w:val="00EA23B9"/>
    <w:rsid w:val="00EA4664"/>
    <w:rsid w:val="00F63D5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C2EE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6A38"/>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5C6A38"/>
    <w:rPr>
      <w:rFonts w:ascii="Times New Roman" w:eastAsia="Times New Roman" w:hAnsi="Times New Roman" w:cs="Times New Roman"/>
      <w:sz w:val="28"/>
      <w:szCs w:val="24"/>
    </w:rPr>
  </w:style>
  <w:style w:type="paragraph" w:styleId="2">
    <w:name w:val="Body Text 2"/>
    <w:basedOn w:val="a"/>
    <w:link w:val="20"/>
    <w:uiPriority w:val="99"/>
    <w:semiHidden/>
    <w:unhideWhenUsed/>
    <w:rsid w:val="005C6A38"/>
    <w:pPr>
      <w:spacing w:after="120" w:line="480" w:lineRule="auto"/>
    </w:pPr>
  </w:style>
  <w:style w:type="character" w:customStyle="1" w:styleId="20">
    <w:name w:val="Основной текст 2 Знак"/>
    <w:basedOn w:val="a0"/>
    <w:link w:val="2"/>
    <w:uiPriority w:val="99"/>
    <w:semiHidden/>
    <w:rsid w:val="005C6A38"/>
  </w:style>
  <w:style w:type="table" w:styleId="a5">
    <w:name w:val="Table Grid"/>
    <w:basedOn w:val="a1"/>
    <w:uiPriority w:val="59"/>
    <w:rsid w:val="005C6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4C2EEA"/>
    <w:rPr>
      <w:rFonts w:ascii="Times New Roman" w:eastAsia="Times New Roman" w:hAnsi="Times New Roman" w:cs="Times New Roman"/>
      <w:b/>
      <w:bCs/>
      <w:sz w:val="28"/>
      <w:szCs w:val="28"/>
    </w:rPr>
  </w:style>
  <w:style w:type="paragraph" w:customStyle="1" w:styleId="ConsPlusNormal">
    <w:name w:val="ConsPlusNormal"/>
    <w:rsid w:val="004C2EE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4">
    <w:name w:val="heading 4"/>
    <w:basedOn w:val="a"/>
    <w:next w:val="a"/>
    <w:link w:val="40"/>
    <w:qFormat/>
    <w:rsid w:val="004C2EEA"/>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5C6A38"/>
    <w:pPr>
      <w:spacing w:after="0" w:line="240" w:lineRule="auto"/>
      <w:jc w:val="both"/>
    </w:pPr>
    <w:rPr>
      <w:rFonts w:ascii="Times New Roman" w:eastAsia="Times New Roman" w:hAnsi="Times New Roman" w:cs="Times New Roman"/>
      <w:sz w:val="28"/>
      <w:szCs w:val="24"/>
    </w:rPr>
  </w:style>
  <w:style w:type="character" w:customStyle="1" w:styleId="a4">
    <w:name w:val="Основной текст Знак"/>
    <w:basedOn w:val="a0"/>
    <w:link w:val="a3"/>
    <w:rsid w:val="005C6A38"/>
    <w:rPr>
      <w:rFonts w:ascii="Times New Roman" w:eastAsia="Times New Roman" w:hAnsi="Times New Roman" w:cs="Times New Roman"/>
      <w:sz w:val="28"/>
      <w:szCs w:val="24"/>
    </w:rPr>
  </w:style>
  <w:style w:type="paragraph" w:styleId="2">
    <w:name w:val="Body Text 2"/>
    <w:basedOn w:val="a"/>
    <w:link w:val="20"/>
    <w:uiPriority w:val="99"/>
    <w:semiHidden/>
    <w:unhideWhenUsed/>
    <w:rsid w:val="005C6A38"/>
    <w:pPr>
      <w:spacing w:after="120" w:line="480" w:lineRule="auto"/>
    </w:pPr>
  </w:style>
  <w:style w:type="character" w:customStyle="1" w:styleId="20">
    <w:name w:val="Основной текст 2 Знак"/>
    <w:basedOn w:val="a0"/>
    <w:link w:val="2"/>
    <w:uiPriority w:val="99"/>
    <w:semiHidden/>
    <w:rsid w:val="005C6A38"/>
  </w:style>
  <w:style w:type="table" w:styleId="a5">
    <w:name w:val="Table Grid"/>
    <w:basedOn w:val="a1"/>
    <w:uiPriority w:val="59"/>
    <w:rsid w:val="005C6A3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40">
    <w:name w:val="Заголовок 4 Знак"/>
    <w:basedOn w:val="a0"/>
    <w:link w:val="4"/>
    <w:rsid w:val="004C2EEA"/>
    <w:rPr>
      <w:rFonts w:ascii="Times New Roman" w:eastAsia="Times New Roman" w:hAnsi="Times New Roman" w:cs="Times New Roman"/>
      <w:b/>
      <w:bCs/>
      <w:sz w:val="28"/>
      <w:szCs w:val="28"/>
    </w:rPr>
  </w:style>
  <w:style w:type="paragraph" w:customStyle="1" w:styleId="ConsPlusNormal">
    <w:name w:val="ConsPlusNormal"/>
    <w:rsid w:val="004C2EEA"/>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13</Pages>
  <Words>3648</Words>
  <Characters>20799</Characters>
  <Application>Microsoft Office Word</Application>
  <DocSecurity>0</DocSecurity>
  <Lines>173</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24399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Pr-Sobr@outlook.com</cp:lastModifiedBy>
  <cp:revision>7</cp:revision>
  <cp:lastPrinted>2021-04-29T12:25:00Z</cp:lastPrinted>
  <dcterms:created xsi:type="dcterms:W3CDTF">2021-04-23T11:43:00Z</dcterms:created>
  <dcterms:modified xsi:type="dcterms:W3CDTF">2021-05-11T13:02:00Z</dcterms:modified>
</cp:coreProperties>
</file>