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90" w:rsidRDefault="001B0090" w:rsidP="0077307D">
      <w:pPr>
        <w:spacing w:after="0" w:line="240" w:lineRule="auto"/>
        <w:jc w:val="center"/>
        <w:rPr>
          <w:rFonts w:ascii="Times New Roman" w:eastAsia="Times New Roman" w:hAnsi="Times New Roman" w:cs="Times New Roman"/>
          <w:b/>
          <w:sz w:val="34"/>
          <w:szCs w:val="34"/>
          <w:lang w:eastAsia="ru-RU"/>
        </w:rPr>
      </w:pPr>
      <w:r>
        <w:rPr>
          <w:rFonts w:ascii="Times New Roman" w:eastAsia="Times New Roman" w:hAnsi="Times New Roman" w:cs="Times New Roman"/>
          <w:b/>
          <w:noProof/>
          <w:sz w:val="34"/>
          <w:szCs w:val="34"/>
          <w:lang w:eastAsia="ru-RU"/>
        </w:rPr>
        <w:drawing>
          <wp:anchor distT="0" distB="0" distL="114300" distR="114300" simplePos="0" relativeHeight="251658240" behindDoc="0" locked="0" layoutInCell="1" allowOverlap="1" wp14:anchorId="4B04C961" wp14:editId="11AE62E9">
            <wp:simplePos x="0" y="0"/>
            <wp:positionH relativeFrom="column">
              <wp:posOffset>2872740</wp:posOffset>
            </wp:positionH>
            <wp:positionV relativeFrom="paragraph">
              <wp:posOffset>-59690</wp:posOffset>
            </wp:positionV>
            <wp:extent cx="577850" cy="596900"/>
            <wp:effectExtent l="0" t="0" r="0" b="0"/>
            <wp:wrapNone/>
            <wp:docPr id="1" name="Рисунок 1"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мутовский МР_ПП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596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B0090" w:rsidRDefault="001B0090" w:rsidP="0077307D">
      <w:pPr>
        <w:spacing w:after="0" w:line="240" w:lineRule="auto"/>
        <w:jc w:val="center"/>
        <w:rPr>
          <w:rFonts w:ascii="Times New Roman" w:eastAsia="Times New Roman" w:hAnsi="Times New Roman" w:cs="Times New Roman"/>
          <w:b/>
          <w:sz w:val="34"/>
          <w:szCs w:val="34"/>
          <w:lang w:eastAsia="ru-RU"/>
        </w:rPr>
      </w:pP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r w:rsidRPr="00C16238">
        <w:rPr>
          <w:rFonts w:ascii="Times New Roman" w:eastAsia="Times New Roman" w:hAnsi="Times New Roman" w:cs="Times New Roman"/>
          <w:b/>
          <w:sz w:val="34"/>
          <w:szCs w:val="34"/>
          <w:lang w:eastAsia="ru-RU"/>
        </w:rPr>
        <w:t>ПРЕДСТАВИТЕЛЬНОЕ СОБРАНИЕ</w:t>
      </w: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r w:rsidRPr="00C16238">
        <w:rPr>
          <w:rFonts w:ascii="Times New Roman" w:eastAsia="Times New Roman" w:hAnsi="Times New Roman" w:cs="Times New Roman"/>
          <w:b/>
          <w:sz w:val="34"/>
          <w:szCs w:val="34"/>
          <w:lang w:eastAsia="ru-RU"/>
        </w:rPr>
        <w:t>ХОМУТОВСКОГО РАЙОНА КУРСКОЙ ОБЛАСТИ</w:t>
      </w:r>
    </w:p>
    <w:p w:rsidR="0077307D" w:rsidRPr="00C16238" w:rsidRDefault="0077307D" w:rsidP="0077307D">
      <w:pPr>
        <w:spacing w:after="0" w:line="240" w:lineRule="auto"/>
        <w:jc w:val="center"/>
        <w:rPr>
          <w:rFonts w:ascii="Times New Roman" w:eastAsia="Times New Roman" w:hAnsi="Times New Roman" w:cs="Times New Roman"/>
          <w:b/>
          <w:sz w:val="34"/>
          <w:szCs w:val="34"/>
          <w:lang w:eastAsia="ru-RU"/>
        </w:rPr>
      </w:pPr>
    </w:p>
    <w:p w:rsidR="0077307D" w:rsidRPr="00C16238" w:rsidRDefault="0077307D" w:rsidP="0077307D">
      <w:pPr>
        <w:spacing w:after="0" w:line="240" w:lineRule="auto"/>
        <w:jc w:val="center"/>
        <w:rPr>
          <w:rFonts w:ascii="Times New Roman" w:eastAsia="Times New Roman" w:hAnsi="Times New Roman" w:cs="Times New Roman"/>
          <w:sz w:val="30"/>
          <w:szCs w:val="30"/>
          <w:lang w:eastAsia="ru-RU"/>
        </w:rPr>
      </w:pPr>
      <w:r w:rsidRPr="00C16238">
        <w:rPr>
          <w:rFonts w:ascii="Times New Roman" w:eastAsia="Times New Roman" w:hAnsi="Times New Roman" w:cs="Times New Roman"/>
          <w:sz w:val="30"/>
          <w:szCs w:val="30"/>
          <w:lang w:eastAsia="ru-RU"/>
        </w:rPr>
        <w:t>РЕШЕНИЕ</w:t>
      </w: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r w:rsidRPr="00C16238">
        <w:rPr>
          <w:rFonts w:ascii="Times New Roman" w:eastAsia="Times New Roman" w:hAnsi="Times New Roman" w:cs="Times New Roman"/>
          <w:sz w:val="28"/>
          <w:szCs w:val="28"/>
          <w:lang w:eastAsia="ru-RU"/>
        </w:rPr>
        <w:t xml:space="preserve">от </w:t>
      </w:r>
      <w:r w:rsidR="001B0090">
        <w:rPr>
          <w:rFonts w:ascii="Times New Roman" w:eastAsia="Times New Roman" w:hAnsi="Times New Roman" w:cs="Times New Roman"/>
          <w:sz w:val="28"/>
          <w:szCs w:val="28"/>
          <w:lang w:eastAsia="ru-RU"/>
        </w:rPr>
        <w:t>24</w:t>
      </w:r>
      <w:r w:rsidRPr="00C16238">
        <w:rPr>
          <w:rFonts w:ascii="Times New Roman" w:eastAsia="Times New Roman" w:hAnsi="Times New Roman" w:cs="Times New Roman"/>
          <w:sz w:val="28"/>
          <w:szCs w:val="28"/>
          <w:lang w:eastAsia="ru-RU"/>
        </w:rPr>
        <w:t xml:space="preserve"> </w:t>
      </w:r>
      <w:r w:rsidR="00FA4219">
        <w:rPr>
          <w:rFonts w:ascii="Times New Roman" w:eastAsia="Times New Roman" w:hAnsi="Times New Roman" w:cs="Times New Roman"/>
          <w:sz w:val="28"/>
          <w:szCs w:val="28"/>
          <w:lang w:eastAsia="ru-RU"/>
        </w:rPr>
        <w:t>ноября</w:t>
      </w:r>
      <w:r w:rsidRPr="00C16238">
        <w:rPr>
          <w:rFonts w:ascii="Times New Roman" w:eastAsia="Times New Roman" w:hAnsi="Times New Roman" w:cs="Times New Roman"/>
          <w:sz w:val="28"/>
          <w:szCs w:val="28"/>
          <w:lang w:eastAsia="ru-RU"/>
        </w:rPr>
        <w:t xml:space="preserve">  2021 года № </w:t>
      </w:r>
      <w:r w:rsidR="001B0090">
        <w:rPr>
          <w:rFonts w:ascii="Times New Roman" w:eastAsia="Times New Roman" w:hAnsi="Times New Roman" w:cs="Times New Roman"/>
          <w:sz w:val="28"/>
          <w:szCs w:val="28"/>
          <w:lang w:eastAsia="ru-RU"/>
        </w:rPr>
        <w:t>22/230</w:t>
      </w:r>
      <w:r w:rsidRPr="00C16238">
        <w:rPr>
          <w:rFonts w:ascii="Times New Roman" w:eastAsia="Times New Roman" w:hAnsi="Times New Roman" w:cs="Times New Roman"/>
          <w:sz w:val="28"/>
          <w:szCs w:val="28"/>
          <w:lang w:eastAsia="ru-RU"/>
        </w:rPr>
        <w:t xml:space="preserve"> </w:t>
      </w:r>
    </w:p>
    <w:p w:rsidR="0077307D" w:rsidRPr="00C16238" w:rsidRDefault="0077307D" w:rsidP="0077307D">
      <w:pPr>
        <w:spacing w:after="0" w:line="240" w:lineRule="auto"/>
        <w:jc w:val="center"/>
        <w:rPr>
          <w:rFonts w:ascii="Times New Roman" w:eastAsia="Times New Roman" w:hAnsi="Times New Roman" w:cs="Times New Roman"/>
          <w:b/>
          <w:sz w:val="28"/>
          <w:szCs w:val="28"/>
          <w:lang w:eastAsia="ru-RU"/>
        </w:rPr>
      </w:pPr>
    </w:p>
    <w:p w:rsidR="0077307D" w:rsidRPr="00C16238" w:rsidRDefault="0077307D" w:rsidP="0077307D">
      <w:pPr>
        <w:spacing w:after="0" w:line="240" w:lineRule="auto"/>
        <w:jc w:val="center"/>
        <w:rPr>
          <w:rFonts w:ascii="Times New Roman" w:eastAsia="Times New Roman" w:hAnsi="Times New Roman" w:cs="Times New Roman"/>
          <w:sz w:val="26"/>
          <w:szCs w:val="26"/>
          <w:lang w:eastAsia="ru-RU"/>
        </w:rPr>
      </w:pPr>
      <w:r w:rsidRPr="00C16238">
        <w:rPr>
          <w:rFonts w:ascii="Times New Roman" w:eastAsia="Times New Roman" w:hAnsi="Times New Roman" w:cs="Times New Roman"/>
          <w:sz w:val="26"/>
          <w:szCs w:val="26"/>
          <w:lang w:eastAsia="ru-RU"/>
        </w:rPr>
        <w:t>п. Хомутовка</w:t>
      </w:r>
    </w:p>
    <w:p w:rsidR="0077307D" w:rsidRPr="00C16238" w:rsidRDefault="0077307D" w:rsidP="0077307D">
      <w:pPr>
        <w:spacing w:after="0" w:line="240" w:lineRule="auto"/>
        <w:jc w:val="center"/>
        <w:rPr>
          <w:rFonts w:ascii="Times New Roman" w:eastAsia="Times New Roman" w:hAnsi="Times New Roman" w:cs="Times New Roman"/>
          <w:sz w:val="28"/>
          <w:szCs w:val="28"/>
          <w:lang w:eastAsia="ru-RU"/>
        </w:rPr>
      </w:pPr>
    </w:p>
    <w:tbl>
      <w:tblPr>
        <w:tblW w:w="0" w:type="auto"/>
        <w:jc w:val="center"/>
        <w:tblInd w:w="250" w:type="dxa"/>
        <w:tblLook w:val="04A0" w:firstRow="1" w:lastRow="0" w:firstColumn="1" w:lastColumn="0" w:noHBand="0" w:noVBand="1"/>
      </w:tblPr>
      <w:tblGrid>
        <w:gridCol w:w="9604"/>
      </w:tblGrid>
      <w:tr w:rsidR="0077307D" w:rsidRPr="00C16238" w:rsidTr="00FA39F3">
        <w:trPr>
          <w:jc w:val="center"/>
        </w:trPr>
        <w:tc>
          <w:tcPr>
            <w:tcW w:w="9781" w:type="dxa"/>
          </w:tcPr>
          <w:p w:rsidR="001B0090" w:rsidRDefault="00150A8D" w:rsidP="00FA39F3">
            <w:pPr>
              <w:spacing w:after="0" w:line="240" w:lineRule="auto"/>
              <w:jc w:val="center"/>
              <w:rPr>
                <w:rFonts w:ascii="Times New Roman" w:hAnsi="Times New Roman" w:cs="Times New Roman"/>
                <w:b/>
                <w:bCs/>
                <w:color w:val="000000"/>
                <w:sz w:val="28"/>
                <w:szCs w:val="28"/>
              </w:rPr>
            </w:pPr>
            <w:r w:rsidRPr="00150A8D">
              <w:rPr>
                <w:rFonts w:ascii="Times New Roman" w:hAnsi="Times New Roman" w:cs="Times New Roman"/>
                <w:b/>
                <w:bCs/>
                <w:color w:val="000000"/>
                <w:sz w:val="28"/>
                <w:szCs w:val="28"/>
              </w:rPr>
              <w:t xml:space="preserve">Об утверждении Положения о муниципальном </w:t>
            </w:r>
            <w:r w:rsidR="009F300E">
              <w:rPr>
                <w:rFonts w:ascii="Times New Roman" w:hAnsi="Times New Roman" w:cs="Times New Roman"/>
                <w:b/>
                <w:bCs/>
                <w:color w:val="000000"/>
                <w:sz w:val="28"/>
                <w:szCs w:val="28"/>
              </w:rPr>
              <w:t>земельном</w:t>
            </w:r>
            <w:r w:rsidRPr="00150A8D">
              <w:rPr>
                <w:rFonts w:ascii="Times New Roman" w:hAnsi="Times New Roman" w:cs="Times New Roman"/>
                <w:b/>
                <w:bCs/>
                <w:color w:val="000000"/>
                <w:sz w:val="28"/>
                <w:szCs w:val="28"/>
              </w:rPr>
              <w:t xml:space="preserve"> контроле в границах муниципального образования  «Хомутовский район» </w:t>
            </w:r>
          </w:p>
          <w:p w:rsidR="00150A8D" w:rsidRPr="00150A8D" w:rsidRDefault="00150A8D" w:rsidP="00FA39F3">
            <w:pPr>
              <w:spacing w:after="0" w:line="240" w:lineRule="auto"/>
              <w:jc w:val="center"/>
              <w:rPr>
                <w:rFonts w:ascii="Times New Roman" w:eastAsia="Calibri" w:hAnsi="Times New Roman" w:cs="Times New Roman"/>
                <w:b/>
                <w:color w:val="000000"/>
                <w:sz w:val="28"/>
                <w:szCs w:val="28"/>
                <w:shd w:val="clear" w:color="auto" w:fill="FFFFFF"/>
                <w:lang w:eastAsia="ru-RU"/>
              </w:rPr>
            </w:pPr>
            <w:r w:rsidRPr="00150A8D">
              <w:rPr>
                <w:rFonts w:ascii="Times New Roman" w:hAnsi="Times New Roman" w:cs="Times New Roman"/>
                <w:b/>
                <w:bCs/>
                <w:color w:val="000000"/>
                <w:sz w:val="28"/>
                <w:szCs w:val="28"/>
              </w:rPr>
              <w:t>Курской области</w:t>
            </w:r>
          </w:p>
          <w:p w:rsidR="0077307D" w:rsidRPr="00C16238" w:rsidRDefault="0077307D" w:rsidP="0077307D">
            <w:pPr>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p>
        </w:tc>
      </w:tr>
    </w:tbl>
    <w:p w:rsidR="00526CC6" w:rsidRPr="000D0DC0" w:rsidRDefault="00B83758" w:rsidP="000D0DC0">
      <w:pPr>
        <w:pStyle w:val="ab"/>
        <w:ind w:firstLine="708"/>
        <w:jc w:val="both"/>
        <w:rPr>
          <w:rFonts w:ascii="Times New Roman" w:hAnsi="Times New Roman"/>
          <w:color w:val="000000"/>
          <w:sz w:val="28"/>
          <w:szCs w:val="28"/>
        </w:rPr>
      </w:pPr>
      <w:proofErr w:type="gramStart"/>
      <w:r w:rsidRPr="000D0DC0">
        <w:rPr>
          <w:rFonts w:ascii="Times New Roman" w:hAnsi="Times New Roman"/>
          <w:color w:val="000000"/>
          <w:sz w:val="28"/>
          <w:szCs w:val="28"/>
        </w:rPr>
        <w:t>В соответствии со стать</w:t>
      </w:r>
      <w:r w:rsidR="009F300E" w:rsidRPr="000D0DC0">
        <w:rPr>
          <w:rFonts w:ascii="Times New Roman" w:hAnsi="Times New Roman"/>
          <w:color w:val="000000"/>
          <w:sz w:val="28"/>
          <w:szCs w:val="28"/>
        </w:rPr>
        <w:t>ёй 72 Земель</w:t>
      </w:r>
      <w:r w:rsidRPr="000D0DC0">
        <w:rPr>
          <w:rFonts w:ascii="Times New Roman" w:hAnsi="Times New Roman"/>
          <w:color w:val="000000"/>
          <w:sz w:val="28"/>
          <w:szCs w:val="28"/>
        </w:rPr>
        <w:t xml:space="preserve">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0D0DC0">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150A8D" w:rsidRPr="000D0DC0">
        <w:rPr>
          <w:rFonts w:ascii="Times New Roman" w:hAnsi="Times New Roman"/>
          <w:color w:val="3C3C3C"/>
          <w:sz w:val="28"/>
          <w:szCs w:val="28"/>
        </w:rPr>
        <w:t>Уставом муниципального  района  «Хомутовский район»</w:t>
      </w:r>
      <w:r w:rsidR="001B0090" w:rsidRPr="000D0DC0">
        <w:rPr>
          <w:rFonts w:ascii="Times New Roman" w:hAnsi="Times New Roman"/>
          <w:color w:val="3C3C3C"/>
          <w:sz w:val="28"/>
          <w:szCs w:val="28"/>
        </w:rPr>
        <w:t xml:space="preserve"> Курской области</w:t>
      </w:r>
      <w:r w:rsidR="00150A8D" w:rsidRPr="000D0DC0">
        <w:rPr>
          <w:rFonts w:ascii="Times New Roman" w:hAnsi="Times New Roman"/>
          <w:color w:val="3C3C3C"/>
          <w:sz w:val="28"/>
          <w:szCs w:val="28"/>
        </w:rPr>
        <w:t xml:space="preserve"> </w:t>
      </w:r>
      <w:r w:rsidR="00150A8D" w:rsidRPr="000D0DC0">
        <w:rPr>
          <w:rFonts w:ascii="Times New Roman" w:hAnsi="Times New Roman"/>
          <w:sz w:val="28"/>
          <w:szCs w:val="28"/>
        </w:rPr>
        <w:t xml:space="preserve">Представительное Собрание  Хомутовского района  Курской области  </w:t>
      </w:r>
      <w:r w:rsidR="00150A8D" w:rsidRPr="000D0DC0">
        <w:rPr>
          <w:rFonts w:ascii="Times New Roman" w:hAnsi="Times New Roman"/>
          <w:b/>
          <w:sz w:val="28"/>
          <w:szCs w:val="28"/>
        </w:rPr>
        <w:t>РЕШИЛО:</w:t>
      </w:r>
      <w:proofErr w:type="gramEnd"/>
    </w:p>
    <w:p w:rsidR="00B83758" w:rsidRPr="000D0DC0" w:rsidRDefault="00DA2FDB" w:rsidP="000D0DC0">
      <w:pPr>
        <w:pStyle w:val="ab"/>
        <w:ind w:firstLine="708"/>
        <w:jc w:val="both"/>
        <w:rPr>
          <w:rFonts w:ascii="Times New Roman" w:hAnsi="Times New Roman"/>
          <w:color w:val="000000"/>
          <w:sz w:val="28"/>
          <w:szCs w:val="28"/>
        </w:rPr>
      </w:pPr>
      <w:r w:rsidRPr="000D0DC0">
        <w:rPr>
          <w:rFonts w:ascii="Times New Roman" w:hAnsi="Times New Roman"/>
          <w:color w:val="000000"/>
          <w:sz w:val="28"/>
          <w:szCs w:val="28"/>
        </w:rPr>
        <w:t>1</w:t>
      </w:r>
      <w:r w:rsidR="00150A8D" w:rsidRPr="000D0DC0">
        <w:rPr>
          <w:rFonts w:ascii="Times New Roman" w:hAnsi="Times New Roman"/>
          <w:color w:val="000000"/>
          <w:sz w:val="28"/>
          <w:szCs w:val="28"/>
        </w:rPr>
        <w:t>.</w:t>
      </w:r>
      <w:r w:rsidR="00B83758" w:rsidRPr="000D0DC0">
        <w:rPr>
          <w:rFonts w:ascii="Times New Roman" w:hAnsi="Times New Roman"/>
          <w:color w:val="000000"/>
          <w:sz w:val="28"/>
          <w:szCs w:val="28"/>
        </w:rPr>
        <w:t xml:space="preserve">Утвердить </w:t>
      </w:r>
      <w:r w:rsidR="00CB0AF5" w:rsidRPr="000D0DC0">
        <w:rPr>
          <w:rFonts w:ascii="Times New Roman" w:hAnsi="Times New Roman"/>
          <w:color w:val="000000"/>
          <w:sz w:val="28"/>
          <w:szCs w:val="28"/>
        </w:rPr>
        <w:t xml:space="preserve"> </w:t>
      </w:r>
      <w:r w:rsidR="00B83758" w:rsidRPr="000D0DC0">
        <w:rPr>
          <w:rFonts w:ascii="Times New Roman" w:hAnsi="Times New Roman"/>
          <w:color w:val="000000"/>
          <w:sz w:val="28"/>
          <w:szCs w:val="28"/>
        </w:rPr>
        <w:t xml:space="preserve"> Положение о муниципальном </w:t>
      </w:r>
      <w:r w:rsidR="007A74FD" w:rsidRPr="000D0DC0">
        <w:rPr>
          <w:rFonts w:ascii="Times New Roman" w:hAnsi="Times New Roman"/>
          <w:color w:val="000000"/>
          <w:sz w:val="28"/>
          <w:szCs w:val="28"/>
        </w:rPr>
        <w:t xml:space="preserve"> земельном </w:t>
      </w:r>
      <w:r w:rsidR="00B83758" w:rsidRPr="000D0DC0">
        <w:rPr>
          <w:rFonts w:ascii="Times New Roman" w:hAnsi="Times New Roman"/>
          <w:color w:val="000000"/>
          <w:sz w:val="28"/>
          <w:szCs w:val="28"/>
        </w:rPr>
        <w:t xml:space="preserve"> контроле в границах </w:t>
      </w:r>
      <w:r w:rsidR="00150A8D" w:rsidRPr="000D0DC0">
        <w:rPr>
          <w:rFonts w:ascii="Times New Roman" w:hAnsi="Times New Roman"/>
          <w:color w:val="000000"/>
          <w:sz w:val="28"/>
          <w:szCs w:val="28"/>
        </w:rPr>
        <w:t>муниципального района «Хомутовский район» Курской области</w:t>
      </w:r>
      <w:r w:rsidR="00B83758" w:rsidRPr="000D0DC0">
        <w:rPr>
          <w:rFonts w:ascii="Times New Roman" w:hAnsi="Times New Roman"/>
          <w:color w:val="000000"/>
          <w:sz w:val="28"/>
          <w:szCs w:val="28"/>
        </w:rPr>
        <w:t>.</w:t>
      </w:r>
    </w:p>
    <w:p w:rsidR="00DA2FDB" w:rsidRPr="000D0DC0" w:rsidRDefault="00DA2FDB" w:rsidP="000D0DC0">
      <w:pPr>
        <w:pStyle w:val="ab"/>
        <w:ind w:firstLine="708"/>
        <w:jc w:val="both"/>
        <w:rPr>
          <w:rStyle w:val="ac"/>
          <w:rFonts w:ascii="Times New Roman" w:hAnsi="Times New Roman"/>
          <w:b w:val="0"/>
          <w:color w:val="3C3C3C"/>
          <w:sz w:val="28"/>
          <w:szCs w:val="28"/>
        </w:rPr>
      </w:pPr>
      <w:r w:rsidRPr="000D0DC0">
        <w:rPr>
          <w:rFonts w:ascii="Times New Roman" w:hAnsi="Times New Roman"/>
          <w:color w:val="000000"/>
          <w:sz w:val="28"/>
          <w:szCs w:val="28"/>
        </w:rPr>
        <w:t xml:space="preserve">2.  </w:t>
      </w:r>
      <w:r w:rsidR="002764DE">
        <w:rPr>
          <w:rFonts w:ascii="Times New Roman" w:hAnsi="Times New Roman"/>
          <w:color w:val="000000"/>
          <w:sz w:val="28"/>
          <w:szCs w:val="28"/>
        </w:rPr>
        <w:t>Р</w:t>
      </w:r>
      <w:r w:rsidRPr="000D0DC0">
        <w:rPr>
          <w:rFonts w:ascii="Times New Roman" w:hAnsi="Times New Roman"/>
          <w:color w:val="000000"/>
          <w:sz w:val="28"/>
          <w:szCs w:val="28"/>
        </w:rPr>
        <w:t xml:space="preserve">ешение Представительного  Собрания  Хомутовского района  Курской области </w:t>
      </w:r>
      <w:r w:rsidRPr="000D0DC0">
        <w:rPr>
          <w:rStyle w:val="ac"/>
          <w:rFonts w:ascii="Times New Roman" w:hAnsi="Times New Roman"/>
          <w:b w:val="0"/>
          <w:color w:val="3C3C3C"/>
          <w:sz w:val="28"/>
          <w:szCs w:val="28"/>
        </w:rPr>
        <w:t xml:space="preserve">от 26 сентября 2016 года № 21/162 (в редакции от 28.12.2016 №24/192) </w:t>
      </w:r>
      <w:r w:rsidRPr="000D0DC0">
        <w:rPr>
          <w:rFonts w:ascii="Times New Roman" w:hAnsi="Times New Roman"/>
          <w:color w:val="000000"/>
          <w:sz w:val="28"/>
          <w:szCs w:val="28"/>
        </w:rPr>
        <w:t>«</w:t>
      </w:r>
      <w:r w:rsidRPr="000D0DC0">
        <w:rPr>
          <w:rStyle w:val="ac"/>
          <w:rFonts w:ascii="Times New Roman" w:hAnsi="Times New Roman"/>
          <w:b w:val="0"/>
          <w:color w:val="3C3C3C"/>
          <w:sz w:val="28"/>
          <w:szCs w:val="28"/>
        </w:rPr>
        <w:t xml:space="preserve">Об  утверждении положения о муниципальном  земельном </w:t>
      </w:r>
      <w:proofErr w:type="gramStart"/>
      <w:r w:rsidRPr="000D0DC0">
        <w:rPr>
          <w:rStyle w:val="ac"/>
          <w:rFonts w:ascii="Times New Roman" w:hAnsi="Times New Roman"/>
          <w:b w:val="0"/>
          <w:color w:val="3C3C3C"/>
          <w:sz w:val="28"/>
          <w:szCs w:val="28"/>
        </w:rPr>
        <w:t>контроле  за</w:t>
      </w:r>
      <w:proofErr w:type="gramEnd"/>
      <w:r w:rsidRPr="000D0DC0">
        <w:rPr>
          <w:rStyle w:val="ac"/>
          <w:rFonts w:ascii="Times New Roman" w:hAnsi="Times New Roman"/>
          <w:b w:val="0"/>
          <w:color w:val="3C3C3C"/>
          <w:sz w:val="28"/>
          <w:szCs w:val="28"/>
        </w:rPr>
        <w:t xml:space="preserve"> использованием земель, расположенных в границах сельских поселений  Хомутовского района»</w:t>
      </w:r>
      <w:r w:rsidR="002764DE">
        <w:rPr>
          <w:rStyle w:val="ac"/>
          <w:rFonts w:ascii="Times New Roman" w:hAnsi="Times New Roman"/>
          <w:b w:val="0"/>
          <w:color w:val="3C3C3C"/>
          <w:sz w:val="28"/>
          <w:szCs w:val="28"/>
        </w:rPr>
        <w:t xml:space="preserve"> признать утратившим силу</w:t>
      </w:r>
      <w:r w:rsidRPr="000D0DC0">
        <w:rPr>
          <w:rStyle w:val="ac"/>
          <w:rFonts w:ascii="Times New Roman" w:hAnsi="Times New Roman"/>
          <w:b w:val="0"/>
          <w:color w:val="3C3C3C"/>
          <w:sz w:val="28"/>
          <w:szCs w:val="28"/>
        </w:rPr>
        <w:t>.</w:t>
      </w:r>
    </w:p>
    <w:p w:rsidR="002764DE" w:rsidRPr="005349FE" w:rsidRDefault="00CB0AF5" w:rsidP="005349FE">
      <w:pPr>
        <w:shd w:val="clear" w:color="auto" w:fill="FFFFFF"/>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83758" w:rsidRPr="00CB0AF5">
        <w:rPr>
          <w:rFonts w:ascii="Times New Roman" w:eastAsia="Times New Roman" w:hAnsi="Times New Roman" w:cs="Times New Roman"/>
          <w:color w:val="000000"/>
          <w:sz w:val="28"/>
          <w:szCs w:val="28"/>
          <w:lang w:eastAsia="ru-RU"/>
        </w:rPr>
        <w:t>. Настоящее решение вступает в силу со дня его официального опубликования, но не ранее 1 января 2022 года</w:t>
      </w:r>
      <w:r w:rsidR="00FA4219">
        <w:rPr>
          <w:rFonts w:ascii="Times New Roman" w:eastAsia="Times New Roman" w:hAnsi="Times New Roman" w:cs="Times New Roman"/>
          <w:color w:val="000000"/>
          <w:sz w:val="28"/>
          <w:szCs w:val="28"/>
          <w:lang w:eastAsia="ru-RU"/>
        </w:rPr>
        <w:t>,  за исключением положений раздела 5 Положения о муниципальном земельном контроле  в границах  муниципального района «Хомутовский район» Курской области</w:t>
      </w:r>
      <w:r w:rsidR="002764DE">
        <w:rPr>
          <w:rFonts w:ascii="Times New Roman" w:eastAsia="Times New Roman" w:hAnsi="Times New Roman" w:cs="Times New Roman"/>
          <w:color w:val="000000"/>
          <w:sz w:val="28"/>
          <w:szCs w:val="28"/>
          <w:lang w:eastAsia="ru-RU"/>
        </w:rPr>
        <w:t xml:space="preserve">. </w:t>
      </w:r>
      <w:r w:rsidR="002764DE" w:rsidRPr="002764DE">
        <w:rPr>
          <w:rFonts w:ascii="Times New Roman" w:eastAsia="Times New Roman" w:hAnsi="Times New Roman" w:cs="Times New Roman"/>
          <w:color w:val="000000"/>
          <w:sz w:val="28"/>
          <w:szCs w:val="28"/>
          <w:lang w:eastAsia="ru-RU"/>
        </w:rPr>
        <w:t xml:space="preserve">Положения раздела 5 Положения о муниципальном </w:t>
      </w:r>
      <w:r w:rsidR="002764DE">
        <w:rPr>
          <w:rFonts w:ascii="Times New Roman" w:eastAsia="Times New Roman" w:hAnsi="Times New Roman" w:cs="Times New Roman"/>
          <w:color w:val="000000"/>
          <w:sz w:val="28"/>
          <w:szCs w:val="28"/>
          <w:lang w:eastAsia="ru-RU"/>
        </w:rPr>
        <w:t>земельном</w:t>
      </w:r>
      <w:r w:rsidR="002764DE" w:rsidRPr="002764DE">
        <w:rPr>
          <w:rFonts w:ascii="Times New Roman" w:eastAsia="Times New Roman" w:hAnsi="Times New Roman" w:cs="Times New Roman"/>
          <w:color w:val="000000"/>
          <w:sz w:val="28"/>
          <w:szCs w:val="28"/>
          <w:lang w:eastAsia="ru-RU"/>
        </w:rPr>
        <w:t xml:space="preserve"> контрол</w:t>
      </w:r>
      <w:r w:rsidR="002764DE" w:rsidRPr="002764DE">
        <w:rPr>
          <w:rFonts w:ascii="Times New Roman" w:eastAsia="Times New Roman" w:hAnsi="Times New Roman" w:cs="Times New Roman"/>
          <w:sz w:val="28"/>
          <w:szCs w:val="28"/>
          <w:lang w:eastAsia="ru-RU"/>
        </w:rPr>
        <w:t>е</w:t>
      </w:r>
      <w:r w:rsidR="002764DE" w:rsidRPr="002764DE">
        <w:rPr>
          <w:rFonts w:ascii="Times New Roman" w:eastAsia="Times New Roman" w:hAnsi="Times New Roman" w:cs="Times New Roman"/>
          <w:color w:val="000000"/>
          <w:sz w:val="28"/>
          <w:szCs w:val="28"/>
          <w:lang w:eastAsia="ru-RU"/>
        </w:rPr>
        <w:t xml:space="preserve"> в границах муниципального района «Хомутовский район»</w:t>
      </w:r>
      <w:r w:rsidR="002764DE" w:rsidRPr="002764DE">
        <w:rPr>
          <w:rFonts w:ascii="Times New Roman" w:eastAsia="Times New Roman" w:hAnsi="Times New Roman" w:cs="Times New Roman"/>
          <w:i/>
          <w:iCs/>
          <w:color w:val="000000"/>
          <w:sz w:val="24"/>
          <w:szCs w:val="24"/>
          <w:lang w:eastAsia="ru-RU"/>
        </w:rPr>
        <w:t xml:space="preserve"> </w:t>
      </w:r>
      <w:r w:rsidR="002764DE" w:rsidRPr="002764DE">
        <w:rPr>
          <w:rFonts w:ascii="Times New Roman" w:eastAsia="Times New Roman" w:hAnsi="Times New Roman" w:cs="Times New Roman"/>
          <w:color w:val="000000"/>
          <w:sz w:val="28"/>
          <w:szCs w:val="28"/>
          <w:lang w:eastAsia="ru-RU"/>
        </w:rPr>
        <w:t xml:space="preserve">вступают в силу с 1 марта 2022 года. </w:t>
      </w:r>
    </w:p>
    <w:p w:rsidR="00856686" w:rsidRDefault="00856686" w:rsidP="000D0DC0">
      <w:pPr>
        <w:spacing w:after="0" w:line="240" w:lineRule="auto"/>
        <w:rPr>
          <w:rFonts w:ascii="Times New Roman" w:eastAsia="Times New Roman" w:hAnsi="Times New Roman" w:cs="Times New Roman"/>
          <w:b/>
          <w:sz w:val="28"/>
          <w:szCs w:val="28"/>
          <w:lang w:eastAsia="ru-RU"/>
        </w:rPr>
      </w:pP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r w:rsidRPr="000D0DC0">
        <w:rPr>
          <w:rFonts w:ascii="Times New Roman" w:eastAsia="Calibri" w:hAnsi="Times New Roman" w:cs="Times New Roman"/>
          <w:sz w:val="28"/>
          <w:szCs w:val="28"/>
          <w:shd w:val="clear" w:color="auto" w:fill="FFFFFF"/>
        </w:rPr>
        <w:t>Председатель Представительного Собрания</w:t>
      </w: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r w:rsidRPr="000D0DC0">
        <w:rPr>
          <w:rFonts w:ascii="Times New Roman" w:eastAsia="Calibri" w:hAnsi="Times New Roman" w:cs="Times New Roman"/>
          <w:sz w:val="28"/>
          <w:szCs w:val="28"/>
          <w:shd w:val="clear" w:color="auto" w:fill="FFFFFF"/>
        </w:rPr>
        <w:t xml:space="preserve">Хомутовского района Курской области                                      </w:t>
      </w:r>
      <w:r>
        <w:rPr>
          <w:rFonts w:ascii="Times New Roman" w:eastAsia="Calibri" w:hAnsi="Times New Roman" w:cs="Times New Roman"/>
          <w:sz w:val="28"/>
          <w:szCs w:val="28"/>
          <w:shd w:val="clear" w:color="auto" w:fill="FFFFFF"/>
        </w:rPr>
        <w:t xml:space="preserve">    </w:t>
      </w:r>
      <w:r w:rsidRPr="000D0DC0">
        <w:rPr>
          <w:rFonts w:ascii="Times New Roman" w:eastAsia="Calibri" w:hAnsi="Times New Roman" w:cs="Times New Roman"/>
          <w:sz w:val="28"/>
          <w:szCs w:val="28"/>
          <w:shd w:val="clear" w:color="auto" w:fill="FFFFFF"/>
        </w:rPr>
        <w:t xml:space="preserve">  М.Е. </w:t>
      </w:r>
      <w:proofErr w:type="spellStart"/>
      <w:r w:rsidRPr="000D0DC0">
        <w:rPr>
          <w:rFonts w:ascii="Times New Roman" w:eastAsia="Calibri" w:hAnsi="Times New Roman" w:cs="Times New Roman"/>
          <w:sz w:val="28"/>
          <w:szCs w:val="28"/>
          <w:shd w:val="clear" w:color="auto" w:fill="FFFFFF"/>
        </w:rPr>
        <w:t>Шепелев</w:t>
      </w:r>
      <w:proofErr w:type="spellEnd"/>
      <w:r w:rsidRPr="000D0DC0">
        <w:rPr>
          <w:rFonts w:ascii="Times New Roman" w:eastAsia="Calibri" w:hAnsi="Times New Roman" w:cs="Times New Roman"/>
          <w:sz w:val="28"/>
          <w:szCs w:val="28"/>
          <w:shd w:val="clear" w:color="auto" w:fill="FFFFFF"/>
        </w:rPr>
        <w:t xml:space="preserve">  </w:t>
      </w:r>
    </w:p>
    <w:p w:rsidR="000D0DC0" w:rsidRPr="000D0DC0" w:rsidRDefault="000D0DC0" w:rsidP="000D0DC0">
      <w:pPr>
        <w:spacing w:after="0" w:line="240" w:lineRule="auto"/>
        <w:rPr>
          <w:rFonts w:ascii="Times New Roman" w:eastAsia="Calibri" w:hAnsi="Times New Roman" w:cs="Times New Roman"/>
          <w:sz w:val="28"/>
          <w:szCs w:val="28"/>
        </w:rPr>
      </w:pPr>
    </w:p>
    <w:p w:rsidR="000D0DC0" w:rsidRPr="000D0DC0" w:rsidRDefault="000D0DC0" w:rsidP="000D0DC0">
      <w:pPr>
        <w:spacing w:after="0" w:line="240" w:lineRule="auto"/>
        <w:rPr>
          <w:rFonts w:ascii="Times New Roman" w:eastAsia="Calibri" w:hAnsi="Times New Roman" w:cs="Times New Roman"/>
          <w:sz w:val="28"/>
          <w:szCs w:val="28"/>
          <w:shd w:val="clear" w:color="auto" w:fill="FFFFFF"/>
        </w:rPr>
      </w:pPr>
      <w:r w:rsidRPr="000D0DC0">
        <w:rPr>
          <w:rFonts w:ascii="Times New Roman" w:eastAsia="Calibri" w:hAnsi="Times New Roman" w:cs="Times New Roman"/>
          <w:sz w:val="28"/>
          <w:szCs w:val="28"/>
        </w:rPr>
        <w:t xml:space="preserve">Глава </w:t>
      </w:r>
      <w:r w:rsidRPr="000D0DC0">
        <w:rPr>
          <w:rFonts w:ascii="Times New Roman" w:eastAsia="Calibri" w:hAnsi="Times New Roman" w:cs="Times New Roman"/>
          <w:sz w:val="28"/>
          <w:szCs w:val="28"/>
          <w:shd w:val="clear" w:color="auto" w:fill="FFFFFF"/>
        </w:rPr>
        <w:t xml:space="preserve">Хомутовского района </w:t>
      </w:r>
    </w:p>
    <w:p w:rsidR="000D0DC0" w:rsidRPr="000D0DC0" w:rsidRDefault="000D0DC0" w:rsidP="000D0DC0">
      <w:pPr>
        <w:spacing w:after="0" w:line="240" w:lineRule="auto"/>
        <w:rPr>
          <w:rFonts w:ascii="Times New Roman" w:eastAsia="Calibri" w:hAnsi="Times New Roman" w:cs="Times New Roman"/>
          <w:sz w:val="28"/>
          <w:szCs w:val="28"/>
        </w:rPr>
      </w:pPr>
      <w:r w:rsidRPr="000D0DC0">
        <w:rPr>
          <w:rFonts w:ascii="Times New Roman" w:eastAsia="Calibri" w:hAnsi="Times New Roman" w:cs="Times New Roman"/>
          <w:sz w:val="28"/>
          <w:szCs w:val="28"/>
          <w:shd w:val="clear" w:color="auto" w:fill="FFFFFF"/>
        </w:rPr>
        <w:t xml:space="preserve">Курской области                                                                             </w:t>
      </w:r>
      <w:r>
        <w:rPr>
          <w:rFonts w:ascii="Times New Roman" w:eastAsia="Calibri" w:hAnsi="Times New Roman" w:cs="Times New Roman"/>
          <w:sz w:val="28"/>
          <w:szCs w:val="28"/>
          <w:shd w:val="clear" w:color="auto" w:fill="FFFFFF"/>
        </w:rPr>
        <w:t xml:space="preserve">     </w:t>
      </w:r>
      <w:r w:rsidRPr="000D0DC0">
        <w:rPr>
          <w:rFonts w:ascii="Times New Roman" w:eastAsia="Calibri" w:hAnsi="Times New Roman" w:cs="Times New Roman"/>
          <w:sz w:val="28"/>
          <w:szCs w:val="28"/>
          <w:shd w:val="clear" w:color="auto" w:fill="FFFFFF"/>
        </w:rPr>
        <w:t xml:space="preserve">  </w:t>
      </w:r>
      <w:proofErr w:type="spellStart"/>
      <w:r w:rsidRPr="000D0DC0">
        <w:rPr>
          <w:rFonts w:ascii="Times New Roman" w:eastAsia="Calibri" w:hAnsi="Times New Roman" w:cs="Times New Roman"/>
          <w:sz w:val="28"/>
          <w:szCs w:val="28"/>
          <w:shd w:val="clear" w:color="auto" w:fill="FFFFFF"/>
        </w:rPr>
        <w:t>Ю.В.Хрулёв</w:t>
      </w:r>
      <w:proofErr w:type="spellEnd"/>
      <w:r w:rsidRPr="000D0DC0">
        <w:rPr>
          <w:rFonts w:ascii="Times New Roman" w:eastAsia="Calibri" w:hAnsi="Times New Roman" w:cs="Times New Roman"/>
          <w:sz w:val="28"/>
          <w:szCs w:val="28"/>
          <w:shd w:val="clear" w:color="auto" w:fill="FFFFFF"/>
        </w:rPr>
        <w:t xml:space="preserve">       </w:t>
      </w:r>
    </w:p>
    <w:p w:rsidR="000D0DC0" w:rsidRPr="000D0DC0" w:rsidRDefault="000D0DC0" w:rsidP="000D0DC0">
      <w:pPr>
        <w:spacing w:after="0" w:line="240" w:lineRule="auto"/>
        <w:rPr>
          <w:rFonts w:ascii="Times New Roman" w:eastAsia="Calibri" w:hAnsi="Times New Roman" w:cs="Times New Roman"/>
          <w:sz w:val="28"/>
          <w:szCs w:val="28"/>
        </w:rPr>
      </w:pPr>
    </w:p>
    <w:p w:rsidR="0077307D" w:rsidRDefault="0077307D" w:rsidP="0077307D">
      <w:pPr>
        <w:spacing w:after="0" w:line="240" w:lineRule="auto"/>
        <w:jc w:val="center"/>
        <w:rPr>
          <w:rFonts w:ascii="Times New Roman" w:eastAsia="Times New Roman" w:hAnsi="Times New Roman" w:cs="Times New Roman"/>
          <w:b/>
          <w:sz w:val="28"/>
          <w:szCs w:val="28"/>
          <w:lang w:eastAsia="ru-RU"/>
        </w:rPr>
      </w:pPr>
    </w:p>
    <w:p w:rsidR="000D0DC0" w:rsidRDefault="000D0DC0" w:rsidP="0077307D">
      <w:pPr>
        <w:spacing w:after="0" w:line="240" w:lineRule="auto"/>
        <w:jc w:val="center"/>
        <w:rPr>
          <w:rFonts w:ascii="Times New Roman" w:eastAsia="Times New Roman" w:hAnsi="Times New Roman" w:cs="Times New Roman"/>
          <w:b/>
          <w:sz w:val="28"/>
          <w:szCs w:val="28"/>
          <w:lang w:eastAsia="ru-RU"/>
        </w:rPr>
      </w:pPr>
    </w:p>
    <w:p w:rsidR="0077307D" w:rsidRPr="0048424F" w:rsidRDefault="0077307D" w:rsidP="0077307D">
      <w:pPr>
        <w:spacing w:after="0" w:line="240" w:lineRule="auto"/>
        <w:jc w:val="right"/>
        <w:rPr>
          <w:rFonts w:ascii="Times New Roman" w:eastAsia="Times New Roman" w:hAnsi="Times New Roman" w:cs="Times New Roman"/>
          <w:lang w:eastAsia="ru-RU"/>
        </w:rPr>
        <w:sectPr w:rsidR="0077307D" w:rsidRPr="0048424F" w:rsidSect="000D0DC0">
          <w:pgSz w:w="11906" w:h="16838"/>
          <w:pgMar w:top="680" w:right="567" w:bottom="567" w:left="1701" w:header="709" w:footer="709" w:gutter="0"/>
          <w:cols w:space="708"/>
          <w:docGrid w:linePitch="360"/>
        </w:sectPr>
      </w:pPr>
      <w:bookmarkStart w:id="0" w:name="_GoBack"/>
      <w:bookmarkEnd w:id="0"/>
    </w:p>
    <w:p w:rsidR="00C60661" w:rsidRPr="00C41F5A" w:rsidRDefault="00C60661" w:rsidP="00C41F5A">
      <w:pPr>
        <w:pStyle w:val="ab"/>
        <w:jc w:val="right"/>
        <w:rPr>
          <w:rFonts w:ascii="Times New Roman" w:hAnsi="Times New Roman"/>
          <w:sz w:val="20"/>
          <w:szCs w:val="20"/>
        </w:rPr>
      </w:pPr>
      <w:r w:rsidRPr="00C41F5A">
        <w:rPr>
          <w:rFonts w:ascii="Times New Roman" w:hAnsi="Times New Roman"/>
          <w:sz w:val="20"/>
          <w:szCs w:val="20"/>
        </w:rPr>
        <w:lastRenderedPageBreak/>
        <w:t>УТВЕРЖДЕНО</w:t>
      </w:r>
    </w:p>
    <w:p w:rsidR="00C41F5A" w:rsidRPr="00C41F5A" w:rsidRDefault="00C60661" w:rsidP="00C41F5A">
      <w:pPr>
        <w:pStyle w:val="ab"/>
        <w:jc w:val="right"/>
        <w:rPr>
          <w:rFonts w:ascii="Times New Roman" w:hAnsi="Times New Roman"/>
          <w:bCs/>
          <w:color w:val="000000"/>
          <w:sz w:val="20"/>
          <w:szCs w:val="20"/>
        </w:rPr>
      </w:pPr>
      <w:r w:rsidRPr="00C41F5A">
        <w:rPr>
          <w:rFonts w:ascii="Times New Roman" w:hAnsi="Times New Roman"/>
          <w:color w:val="000000"/>
          <w:sz w:val="20"/>
          <w:szCs w:val="20"/>
        </w:rPr>
        <w:t xml:space="preserve">решением </w:t>
      </w:r>
      <w:r w:rsidRPr="00C41F5A">
        <w:rPr>
          <w:rFonts w:ascii="Times New Roman" w:hAnsi="Times New Roman"/>
          <w:bCs/>
          <w:color w:val="000000"/>
          <w:sz w:val="20"/>
          <w:szCs w:val="20"/>
        </w:rPr>
        <w:t>Представительного</w:t>
      </w:r>
      <w:r w:rsidR="00C41F5A" w:rsidRPr="00C41F5A">
        <w:rPr>
          <w:rFonts w:ascii="Times New Roman" w:hAnsi="Times New Roman"/>
          <w:bCs/>
          <w:color w:val="000000"/>
          <w:sz w:val="20"/>
          <w:szCs w:val="20"/>
        </w:rPr>
        <w:t xml:space="preserve">  Собрания</w:t>
      </w:r>
    </w:p>
    <w:p w:rsidR="00C60661" w:rsidRPr="00C41F5A" w:rsidRDefault="00C41F5A" w:rsidP="00C41F5A">
      <w:pPr>
        <w:pStyle w:val="ab"/>
        <w:jc w:val="right"/>
        <w:rPr>
          <w:rFonts w:ascii="Times New Roman" w:hAnsi="Times New Roman"/>
          <w:color w:val="000000"/>
          <w:sz w:val="20"/>
          <w:szCs w:val="20"/>
        </w:rPr>
      </w:pPr>
      <w:r w:rsidRPr="00C41F5A">
        <w:rPr>
          <w:rFonts w:ascii="Times New Roman" w:hAnsi="Times New Roman"/>
          <w:bCs/>
          <w:color w:val="000000"/>
          <w:sz w:val="20"/>
          <w:szCs w:val="20"/>
        </w:rPr>
        <w:t xml:space="preserve"> Хомутовского района К</w:t>
      </w:r>
      <w:r w:rsidR="00C60661" w:rsidRPr="00C41F5A">
        <w:rPr>
          <w:rFonts w:ascii="Times New Roman" w:hAnsi="Times New Roman"/>
          <w:bCs/>
          <w:color w:val="000000"/>
          <w:sz w:val="20"/>
          <w:szCs w:val="20"/>
        </w:rPr>
        <w:t>урской области</w:t>
      </w:r>
    </w:p>
    <w:p w:rsidR="00C60661" w:rsidRPr="00C41F5A" w:rsidRDefault="00C60661" w:rsidP="00C41F5A">
      <w:pPr>
        <w:pStyle w:val="ab"/>
        <w:jc w:val="right"/>
        <w:rPr>
          <w:rFonts w:ascii="Times New Roman" w:hAnsi="Times New Roman"/>
          <w:sz w:val="20"/>
          <w:szCs w:val="20"/>
        </w:rPr>
      </w:pPr>
      <w:r w:rsidRPr="00C41F5A">
        <w:rPr>
          <w:rFonts w:ascii="Times New Roman" w:hAnsi="Times New Roman"/>
          <w:sz w:val="20"/>
          <w:szCs w:val="20"/>
        </w:rPr>
        <w:t xml:space="preserve">от </w:t>
      </w:r>
      <w:r w:rsidR="000D0DC0">
        <w:rPr>
          <w:rFonts w:ascii="Times New Roman" w:hAnsi="Times New Roman"/>
          <w:sz w:val="20"/>
          <w:szCs w:val="20"/>
        </w:rPr>
        <w:t xml:space="preserve">24 ноября </w:t>
      </w:r>
      <w:r w:rsidRPr="00C41F5A">
        <w:rPr>
          <w:rFonts w:ascii="Times New Roman" w:hAnsi="Times New Roman"/>
          <w:sz w:val="20"/>
          <w:szCs w:val="20"/>
        </w:rPr>
        <w:t xml:space="preserve"> 2021 № </w:t>
      </w:r>
      <w:r w:rsidR="000D0DC0">
        <w:rPr>
          <w:rFonts w:ascii="Times New Roman" w:hAnsi="Times New Roman"/>
          <w:sz w:val="20"/>
          <w:szCs w:val="20"/>
        </w:rPr>
        <w:t>22/230</w:t>
      </w:r>
    </w:p>
    <w:p w:rsidR="00C60661" w:rsidRPr="00FE51AA" w:rsidRDefault="00C60661" w:rsidP="00C60661">
      <w:pPr>
        <w:ind w:firstLine="567"/>
        <w:jc w:val="right"/>
        <w:rPr>
          <w:color w:val="000000"/>
          <w:sz w:val="17"/>
          <w:szCs w:val="17"/>
        </w:rPr>
      </w:pPr>
    </w:p>
    <w:p w:rsidR="00D405B0" w:rsidRDefault="00D405B0" w:rsidP="00D405B0">
      <w:pPr>
        <w:pStyle w:val="ConsPlusTitle"/>
        <w:jc w:val="center"/>
        <w:rPr>
          <w:rFonts w:ascii="Times New Roman" w:eastAsia="Times New Roman" w:hAnsi="Times New Roman" w:cs="Times New Roman"/>
          <w:color w:val="000000"/>
          <w:sz w:val="28"/>
          <w:szCs w:val="28"/>
          <w:lang w:eastAsia="ru-RU"/>
        </w:rPr>
      </w:pPr>
      <w:r w:rsidRPr="00A560A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ОЛОЖЕНИЕ</w:t>
      </w:r>
    </w:p>
    <w:p w:rsidR="00D405B0" w:rsidRDefault="00D405B0" w:rsidP="00D405B0">
      <w:pPr>
        <w:pStyle w:val="ConsPlusTitle"/>
        <w:jc w:val="center"/>
        <w:rPr>
          <w:rFonts w:ascii="Times New Roman" w:eastAsia="Times New Roman" w:hAnsi="Times New Roman" w:cs="Times New Roman"/>
          <w:color w:val="000000"/>
          <w:sz w:val="28"/>
          <w:szCs w:val="28"/>
          <w:lang w:eastAsia="ru-RU"/>
        </w:rPr>
      </w:pPr>
      <w:r w:rsidRPr="00A560AD">
        <w:rPr>
          <w:rFonts w:ascii="Times New Roman" w:eastAsia="Times New Roman" w:hAnsi="Times New Roman" w:cs="Times New Roman"/>
          <w:color w:val="000000"/>
          <w:sz w:val="28"/>
          <w:szCs w:val="28"/>
          <w:lang w:eastAsia="ru-RU"/>
        </w:rPr>
        <w:t xml:space="preserve"> о муниципальном </w:t>
      </w:r>
      <w:r>
        <w:rPr>
          <w:rFonts w:ascii="Times New Roman" w:eastAsia="Times New Roman" w:hAnsi="Times New Roman" w:cs="Times New Roman"/>
          <w:color w:val="000000"/>
          <w:sz w:val="28"/>
          <w:szCs w:val="28"/>
          <w:lang w:eastAsia="ru-RU"/>
        </w:rPr>
        <w:t xml:space="preserve">земельном </w:t>
      </w:r>
      <w:r w:rsidRPr="00A560AD">
        <w:rPr>
          <w:rFonts w:ascii="Times New Roman" w:eastAsia="Times New Roman" w:hAnsi="Times New Roman" w:cs="Times New Roman"/>
          <w:color w:val="000000"/>
          <w:sz w:val="28"/>
          <w:szCs w:val="28"/>
          <w:lang w:eastAsia="ru-RU"/>
        </w:rPr>
        <w:t xml:space="preserve"> контроле в границах муниципального района «Хомутовский район» Курской области</w:t>
      </w:r>
    </w:p>
    <w:p w:rsidR="00D405B0" w:rsidRDefault="00D405B0" w:rsidP="00D405B0">
      <w:pPr>
        <w:pStyle w:val="ConsPlusTitle"/>
        <w:jc w:val="center"/>
        <w:rPr>
          <w:b w:val="0"/>
          <w:sz w:val="28"/>
        </w:rPr>
      </w:pPr>
    </w:p>
    <w:p w:rsidR="00D405B0" w:rsidRPr="0071237A" w:rsidRDefault="00D405B0" w:rsidP="00D405B0">
      <w:pPr>
        <w:pStyle w:val="ConsPlusNormal"/>
        <w:ind w:firstLine="0"/>
        <w:jc w:val="center"/>
        <w:rPr>
          <w:rFonts w:ascii="Times New Roman" w:hAnsi="Times New Roman" w:cs="Times New Roman"/>
          <w:b/>
          <w:sz w:val="28"/>
        </w:rPr>
      </w:pPr>
      <w:r w:rsidRPr="0071237A">
        <w:rPr>
          <w:rFonts w:ascii="Times New Roman" w:hAnsi="Times New Roman" w:cs="Times New Roman"/>
          <w:b/>
          <w:sz w:val="28"/>
        </w:rPr>
        <w:t>1.Общие положения</w:t>
      </w:r>
    </w:p>
    <w:p w:rsidR="00D405B0" w:rsidRDefault="00D405B0" w:rsidP="00D405B0">
      <w:pPr>
        <w:pStyle w:val="ConsPlusNormal"/>
        <w:ind w:firstLine="567"/>
        <w:rPr>
          <w:sz w:val="28"/>
        </w:rPr>
      </w:pPr>
    </w:p>
    <w:p w:rsidR="00D405B0" w:rsidRDefault="00D405B0" w:rsidP="00D405B0">
      <w:pPr>
        <w:pStyle w:val="a5"/>
        <w:tabs>
          <w:tab w:val="left" w:pos="1134"/>
        </w:tabs>
        <w:ind w:left="0" w:firstLine="709"/>
        <w:jc w:val="both"/>
        <w:rPr>
          <w:sz w:val="20"/>
        </w:rPr>
      </w:pPr>
      <w:r>
        <w:rPr>
          <w:rFonts w:ascii="Times New Roman" w:hAnsi="Times New Roman"/>
          <w:sz w:val="28"/>
        </w:rPr>
        <w:t xml:space="preserve">1.1. Положение о муниципальном земельном контроле </w:t>
      </w:r>
      <w:r>
        <w:rPr>
          <w:rFonts w:ascii="Times New Roman" w:hAnsi="Times New Roman"/>
          <w:sz w:val="28"/>
          <w:szCs w:val="28"/>
        </w:rPr>
        <w:t>на территории</w:t>
      </w:r>
      <w:bookmarkStart w:id="1" w:name="_Hlk734565021"/>
      <w:bookmarkEnd w:id="1"/>
      <w:r>
        <w:rPr>
          <w:rFonts w:ascii="Times New Roman" w:hAnsi="Times New Roman"/>
          <w:sz w:val="28"/>
          <w:szCs w:val="28"/>
        </w:rPr>
        <w:t xml:space="preserve"> муниципального района «Хомутовский  район» Курской области ( далее по текст</w:t>
      </w:r>
      <w:proofErr w:type="gramStart"/>
      <w:r>
        <w:rPr>
          <w:rFonts w:ascii="Times New Roman" w:hAnsi="Times New Roman"/>
          <w:sz w:val="28"/>
          <w:szCs w:val="28"/>
        </w:rPr>
        <w:t>у-</w:t>
      </w:r>
      <w:proofErr w:type="gramEnd"/>
      <w:r>
        <w:rPr>
          <w:rFonts w:ascii="Times New Roman" w:hAnsi="Times New Roman"/>
          <w:sz w:val="28"/>
          <w:szCs w:val="28"/>
        </w:rPr>
        <w:t xml:space="preserve"> Положение) </w:t>
      </w:r>
      <w:r>
        <w:rPr>
          <w:rFonts w:ascii="Times New Roman" w:hAnsi="Times New Roman"/>
          <w:sz w:val="28"/>
        </w:rPr>
        <w:t xml:space="preserve">устанавливает порядок организации и осуществления муниципального земельного контроля на территории </w:t>
      </w:r>
      <w:r>
        <w:rPr>
          <w:rFonts w:ascii="Times New Roman" w:hAnsi="Times New Roman"/>
          <w:sz w:val="28"/>
          <w:szCs w:val="28"/>
        </w:rPr>
        <w:t>муниципального района «Хомутовский район» Курской области</w:t>
      </w:r>
      <w:r>
        <w:rPr>
          <w:rFonts w:ascii="Times New Roman" w:hAnsi="Times New Roman"/>
          <w:sz w:val="28"/>
        </w:rPr>
        <w:t xml:space="preserve">(далее – </w:t>
      </w:r>
      <w:r>
        <w:rPr>
          <w:rFonts w:ascii="Times New Roman" w:hAnsi="Times New Roman"/>
          <w:sz w:val="28"/>
          <w:szCs w:val="28"/>
        </w:rPr>
        <w:t>муниципальный контроль</w:t>
      </w:r>
      <w:r>
        <w:rPr>
          <w:rFonts w:ascii="Times New Roman" w:hAnsi="Times New Roman"/>
          <w:sz w:val="28"/>
        </w:rPr>
        <w:t>).</w:t>
      </w:r>
    </w:p>
    <w:p w:rsidR="00D405B0" w:rsidRDefault="00D405B0" w:rsidP="00D405B0">
      <w:pPr>
        <w:pStyle w:val="a5"/>
        <w:tabs>
          <w:tab w:val="left" w:pos="1134"/>
        </w:tabs>
        <w:ind w:left="0" w:firstLine="709"/>
        <w:jc w:val="both"/>
      </w:pPr>
      <w:r>
        <w:rPr>
          <w:rFonts w:ascii="Times New Roman" w:hAnsi="Times New Roman"/>
          <w:sz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1.2. </w:t>
      </w:r>
      <w:r w:rsidRPr="00D405B0">
        <w:rPr>
          <w:rFonts w:ascii="Times New Roman" w:hAnsi="Times New Roman"/>
          <w:sz w:val="28"/>
        </w:rPr>
        <w:t>Предметом</w:t>
      </w:r>
      <w:r>
        <w:rPr>
          <w:rFonts w:ascii="Times New Roman" w:hAnsi="Times New Roman"/>
          <w:sz w:val="28"/>
        </w:rPr>
        <w:t xml:space="preserve"> муниципального контроля является: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исполнение решений, принимаемых по результатам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1.3. </w:t>
      </w:r>
      <w:r w:rsidRPr="00D405B0">
        <w:rPr>
          <w:rFonts w:ascii="Times New Roman" w:hAnsi="Times New Roman"/>
          <w:sz w:val="28"/>
        </w:rPr>
        <w:t>Объектами</w:t>
      </w:r>
      <w:r>
        <w:rPr>
          <w:rFonts w:ascii="Times New Roman" w:hAnsi="Times New Roman"/>
          <w:sz w:val="28"/>
        </w:rPr>
        <w:t xml:space="preserve"> муниципального контроля (далее – объект контроля) являются:</w:t>
      </w:r>
    </w:p>
    <w:p w:rsidR="00D405B0" w:rsidRDefault="00D405B0" w:rsidP="00D405B0">
      <w:pPr>
        <w:ind w:firstLine="709"/>
        <w:jc w:val="both"/>
        <w:rPr>
          <w:rFonts w:ascii="Times New Roman" w:hAnsi="Times New Roman"/>
          <w:sz w:val="28"/>
        </w:rPr>
      </w:pPr>
      <w:r>
        <w:rPr>
          <w:rFonts w:ascii="Times New Roman" w:hAnsi="Times New Roman"/>
          <w:sz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405B0" w:rsidRDefault="00D405B0" w:rsidP="00D405B0">
      <w:pPr>
        <w:ind w:firstLine="709"/>
        <w:jc w:val="both"/>
        <w:rPr>
          <w:rFonts w:ascii="Times New Roman" w:hAnsi="Times New Roman"/>
          <w:sz w:val="28"/>
        </w:rPr>
      </w:pPr>
      <w:r>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земельные участки, которыми граждане </w:t>
      </w:r>
      <w:r w:rsidRPr="00D405B0">
        <w:rPr>
          <w:rFonts w:ascii="Times New Roman" w:hAnsi="Times New Roman"/>
          <w:sz w:val="28"/>
        </w:rPr>
        <w:t xml:space="preserve"> владеют и (или) пользуются граждане и организации, к которым предъявляются обязательные требования</w:t>
      </w:r>
      <w:r>
        <w:rPr>
          <w:rFonts w:ascii="Times New Roman" w:hAnsi="Times New Roman"/>
          <w:sz w:val="28"/>
        </w:rPr>
        <w:t xml:space="preserve">.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D405B0" w:rsidRDefault="00D405B0" w:rsidP="00D405B0">
      <w:pPr>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иных государственных и муниципальных информационных систем путем межведомственного информационного взаимодействия.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1.5.  Система оценки и управления рисками при осуществлении данного вида муниципального контроля не применяется.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1.6. Муниципальный контроль осуществляется без проведения плановых контрольных мероприятий. </w:t>
      </w:r>
    </w:p>
    <w:p w:rsidR="00D405B0" w:rsidRPr="00D405B0" w:rsidRDefault="00D405B0" w:rsidP="00D405B0">
      <w:pPr>
        <w:pStyle w:val="a5"/>
        <w:ind w:left="0" w:firstLine="709"/>
        <w:jc w:val="both"/>
        <w:rPr>
          <w:rFonts w:ascii="Times New Roman" w:hAnsi="Times New Roman"/>
          <w:sz w:val="28"/>
        </w:rPr>
      </w:pPr>
      <w:r>
        <w:rPr>
          <w:rFonts w:ascii="Times New Roman" w:hAnsi="Times New Roman"/>
          <w:sz w:val="28"/>
        </w:rPr>
        <w:t xml:space="preserve">1.7. </w:t>
      </w:r>
      <w:r w:rsidRPr="00D405B0">
        <w:rPr>
          <w:rFonts w:ascii="Times New Roman" w:hAnsi="Times New Roman"/>
          <w:sz w:val="28"/>
        </w:rPr>
        <w:t xml:space="preserve">Муниципальный контроль осуществляется Администрацией </w:t>
      </w:r>
      <w:r>
        <w:rPr>
          <w:rFonts w:ascii="Times New Roman" w:hAnsi="Times New Roman"/>
          <w:sz w:val="28"/>
          <w:szCs w:val="28"/>
        </w:rPr>
        <w:t xml:space="preserve">Хомутовского </w:t>
      </w:r>
      <w:r w:rsidRPr="00D405B0">
        <w:rPr>
          <w:rFonts w:ascii="Times New Roman" w:hAnsi="Times New Roman"/>
          <w:sz w:val="28"/>
        </w:rPr>
        <w:t>района Курской области (далее – Контрольный орган).</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1.8. </w:t>
      </w:r>
      <w:r w:rsidRPr="00D405B0">
        <w:rPr>
          <w:rFonts w:ascii="Times New Roman" w:hAnsi="Times New Roman"/>
          <w:sz w:val="28"/>
        </w:rPr>
        <w:t>От имени Контрольного органа муниципальный контроль вправе осуществлять следующие должностные лица:</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1) руководитель (заместитель руководителя) Контрольного органа;</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Перечень </w:t>
      </w:r>
      <w:proofErr w:type="gramStart"/>
      <w:r>
        <w:rPr>
          <w:rFonts w:ascii="Times New Roman" w:hAnsi="Times New Roman"/>
          <w:sz w:val="28"/>
        </w:rPr>
        <w:t>должностных лиц Контрольного органа, уполномоченных на осуществление муниципального контроля определяется</w:t>
      </w:r>
      <w:proofErr w:type="gramEnd"/>
      <w:r>
        <w:rPr>
          <w:rFonts w:ascii="Times New Roman" w:hAnsi="Times New Roman"/>
          <w:sz w:val="28"/>
        </w:rPr>
        <w:t xml:space="preserve"> постановлением Администрации Хомутовского  района Курской области.</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Должностными лицами</w:t>
      </w:r>
      <w:r>
        <w:rPr>
          <w:rFonts w:ascii="Times New Roman" w:hAnsi="Times New Roman"/>
          <w:sz w:val="28"/>
        </w:rPr>
        <w:t xml:space="preserve"> </w:t>
      </w:r>
      <w:r w:rsidRPr="00D405B0">
        <w:rPr>
          <w:rFonts w:ascii="Times New Roman" w:hAnsi="Times New Roman"/>
          <w:sz w:val="28"/>
        </w:rPr>
        <w:t xml:space="preserve">Контрольного органа, уполномоченными </w:t>
      </w:r>
      <w:r w:rsidRPr="00D405B0">
        <w:rPr>
          <w:rFonts w:ascii="Times New Roman" w:hAnsi="Times New Roman"/>
          <w:sz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sidRPr="00D405B0">
        <w:rPr>
          <w:rFonts w:ascii="Times New Roman" w:hAnsi="Times New Roman"/>
          <w:sz w:val="28"/>
        </w:rPr>
        <w:t xml:space="preserve">. </w:t>
      </w:r>
    </w:p>
    <w:p w:rsidR="00D405B0" w:rsidRDefault="00D405B0" w:rsidP="00D405B0">
      <w:pPr>
        <w:pStyle w:val="a5"/>
        <w:tabs>
          <w:tab w:val="left" w:pos="1134"/>
        </w:tabs>
        <w:ind w:left="0" w:firstLine="851"/>
        <w:jc w:val="both"/>
        <w:rPr>
          <w:rFonts w:ascii="Times New Roman" w:hAnsi="Times New Roman"/>
          <w:sz w:val="28"/>
        </w:rPr>
      </w:pPr>
      <w:r w:rsidRPr="00D405B0">
        <w:rPr>
          <w:rFonts w:ascii="Times New Roman" w:hAnsi="Times New Roman"/>
          <w:sz w:val="28"/>
        </w:rPr>
        <w:t>1.8. Права и обязанности инспектора.</w:t>
      </w:r>
    </w:p>
    <w:p w:rsidR="00D405B0" w:rsidRP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1.8.1. Инспектор обязан:</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D405B0">
        <w:rPr>
          <w:rFonts w:ascii="Times New Roman" w:hAnsi="Times New Roman"/>
          <w:sz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D405B0" w:rsidRDefault="00D405B0" w:rsidP="00D405B0">
      <w:pPr>
        <w:pStyle w:val="a5"/>
        <w:tabs>
          <w:tab w:val="left" w:pos="1134"/>
        </w:tabs>
        <w:ind w:left="0" w:firstLine="851"/>
        <w:jc w:val="both"/>
        <w:rPr>
          <w:rFonts w:ascii="Times New Roman" w:hAnsi="Times New Roman"/>
          <w:sz w:val="28"/>
        </w:rPr>
      </w:pPr>
      <w:proofErr w:type="gramStart"/>
      <w:r>
        <w:rPr>
          <w:rFonts w:ascii="Times New Roman" w:hAnsi="Times New Roman"/>
          <w:sz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Pr>
          <w:rFonts w:ascii="Times New Roman" w:hAnsi="Times New Roman"/>
          <w:sz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405B0" w:rsidRPr="00D405B0" w:rsidRDefault="00D405B0" w:rsidP="00D405B0">
      <w:pPr>
        <w:pStyle w:val="a5"/>
        <w:tabs>
          <w:tab w:val="left" w:pos="1134"/>
        </w:tabs>
        <w:ind w:left="0" w:firstLine="851"/>
        <w:jc w:val="both"/>
        <w:rPr>
          <w:rFonts w:ascii="Times New Roman" w:hAnsi="Times New Roman"/>
          <w:sz w:val="28"/>
        </w:rPr>
      </w:pPr>
      <w:proofErr w:type="gramStart"/>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Times New Roman" w:hAnsi="Times New Roman"/>
          <w:sz w:val="28"/>
        </w:rPr>
        <w:t xml:space="preserve"> Федеральным законом № 248-ФЗ и пунктом 3.3 настоящего Положения, осуществлять консультирование;</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405B0" w:rsidRDefault="00D405B0" w:rsidP="00D405B0">
      <w:pPr>
        <w:pStyle w:val="a5"/>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405B0" w:rsidRPr="00D405B0" w:rsidRDefault="00D405B0" w:rsidP="00D405B0">
      <w:pPr>
        <w:ind w:firstLine="540"/>
        <w:jc w:val="both"/>
        <w:rPr>
          <w:rFonts w:ascii="Times New Roman" w:hAnsi="Times New Roman"/>
          <w:sz w:val="28"/>
        </w:rPr>
      </w:pPr>
      <w:r w:rsidRPr="00D405B0">
        <w:rPr>
          <w:rFonts w:ascii="Times New Roman" w:hAnsi="Times New Roman"/>
          <w:sz w:val="28"/>
        </w:rPr>
        <w:t>8) совершать иные действия, предусмотренные федеральными законами о видах контроля, положением о виде контроля.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1.9. К отношениям, связанным с осуществлением муниципального земельного контроля  применяются положения Федерального закона        № 248-ФЗ.</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1.10. </w:t>
      </w:r>
      <w:proofErr w:type="gramStart"/>
      <w:r w:rsidRPr="00D405B0">
        <w:rPr>
          <w:rFonts w:ascii="Times New Roman" w:eastAsiaTheme="minorHAnsi" w:hAnsi="Times New Roman" w:cstheme="minorBidi"/>
          <w:sz w:val="28"/>
          <w:szCs w:val="22"/>
          <w:lang w:eastAsia="en-U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405B0">
        <w:rPr>
          <w:rFonts w:ascii="Times New Roman" w:eastAsiaTheme="minorHAnsi" w:hAnsi="Times New Roman" w:cstheme="minorBidi"/>
          <w:sz w:val="28"/>
          <w:szCs w:val="22"/>
          <w:lang w:eastAsia="en-US"/>
        </w:rPr>
        <w:t xml:space="preserve"> форме, в том числе через федеральную государственную </w:t>
      </w:r>
      <w:r w:rsidRPr="00D405B0">
        <w:rPr>
          <w:rFonts w:ascii="Times New Roman" w:eastAsiaTheme="minorHAnsi" w:hAnsi="Times New Roman" w:cstheme="minorBidi"/>
          <w:sz w:val="28"/>
          <w:szCs w:val="22"/>
          <w:lang w:eastAsia="en-US"/>
        </w:rPr>
        <w:lastRenderedPageBreak/>
        <w:t>информационную систему «Единый портал государственных и муниципальных услуг (функций)</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далее – единый портал государственных и муниципальных услуг) и (или) через региональный портал государственных и муниципальных услуг.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71237A" w:rsidRDefault="00D405B0" w:rsidP="00D405B0">
      <w:pPr>
        <w:tabs>
          <w:tab w:val="left" w:pos="1134"/>
        </w:tabs>
        <w:jc w:val="center"/>
        <w:rPr>
          <w:rFonts w:ascii="Times New Roman" w:hAnsi="Times New Roman"/>
          <w:b/>
          <w:sz w:val="28"/>
        </w:rPr>
      </w:pPr>
      <w:r w:rsidRPr="0071237A">
        <w:rPr>
          <w:rFonts w:ascii="Times New Roman" w:hAnsi="Times New Roman"/>
          <w:b/>
          <w:sz w:val="28"/>
        </w:rPr>
        <w:t>2. Виды профилактических мероприятий, которые проводятся</w:t>
      </w:r>
    </w:p>
    <w:p w:rsidR="00D405B0" w:rsidRPr="0071237A" w:rsidRDefault="00D405B0" w:rsidP="0071237A">
      <w:pPr>
        <w:tabs>
          <w:tab w:val="left" w:pos="1134"/>
        </w:tabs>
        <w:jc w:val="center"/>
        <w:rPr>
          <w:rFonts w:ascii="Times New Roman" w:hAnsi="Times New Roman"/>
          <w:b/>
          <w:sz w:val="28"/>
        </w:rPr>
      </w:pPr>
      <w:r w:rsidRPr="0071237A">
        <w:rPr>
          <w:rFonts w:ascii="Times New Roman" w:hAnsi="Times New Roman"/>
          <w:b/>
          <w:sz w:val="28"/>
        </w:rPr>
        <w:t>при осуществлении муниципального контроля</w:t>
      </w:r>
    </w:p>
    <w:p w:rsidR="00D405B0" w:rsidRPr="00D405B0" w:rsidRDefault="00D405B0" w:rsidP="00D405B0">
      <w:pPr>
        <w:tabs>
          <w:tab w:val="left" w:pos="1134"/>
        </w:tabs>
        <w:jc w:val="both"/>
        <w:rPr>
          <w:rFonts w:ascii="Times New Roman" w:hAnsi="Times New Roman"/>
          <w:sz w:val="28"/>
        </w:rPr>
      </w:pPr>
      <w:r>
        <w:rPr>
          <w:rFonts w:ascii="Times New Roman" w:hAnsi="Times New Roman"/>
          <w:sz w:val="28"/>
        </w:rPr>
        <w:tab/>
        <w:t>Профилактические мероприятия проводятся в целях стимулирования добросовестного соблюдения обязательных требований контролируемыми лицами и являются приоритетным по отношению к проведению контрольных мероприятий.</w:t>
      </w:r>
    </w:p>
    <w:p w:rsidR="00D405B0" w:rsidRPr="00D405B0" w:rsidRDefault="00D405B0" w:rsidP="00D405B0">
      <w:pPr>
        <w:tabs>
          <w:tab w:val="left" w:pos="1134"/>
        </w:tabs>
        <w:jc w:val="both"/>
        <w:rPr>
          <w:rFonts w:ascii="Times New Roman" w:hAnsi="Times New Roman"/>
          <w:sz w:val="28"/>
        </w:rPr>
      </w:pPr>
      <w:r>
        <w:rPr>
          <w:rFonts w:ascii="Times New Roman" w:hAnsi="Times New Roman"/>
          <w:sz w:val="28"/>
        </w:rPr>
        <w:tab/>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Контрольного органа в соответствии с законодательством.</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информирование;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консультирование.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2.1. Информирование контролируемых и иных заинтересованных лиц по вопросам соблюдения обязательных требований </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2.1.1. </w:t>
      </w:r>
      <w:proofErr w:type="gramStart"/>
      <w:r>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«Интернет» </w:t>
      </w:r>
      <w:r w:rsidRPr="00D405B0">
        <w:rPr>
          <w:rFonts w:ascii="Times New Roman" w:hAnsi="Times New Roman"/>
          <w:sz w:val="28"/>
        </w:rPr>
        <w:t xml:space="preserve">по адресу: </w:t>
      </w:r>
      <w:hyperlink r:id="rId9" w:history="1">
        <w:r w:rsidR="00E43004" w:rsidRPr="00853364">
          <w:rPr>
            <w:rStyle w:val="ad"/>
            <w:rFonts w:ascii="Arial" w:hAnsi="Arial" w:cs="Arial"/>
            <w:sz w:val="24"/>
            <w:szCs w:val="24"/>
            <w:lang w:val="en-US"/>
          </w:rPr>
          <w:t>http</w:t>
        </w:r>
        <w:r w:rsidR="00E43004" w:rsidRPr="00853364">
          <w:rPr>
            <w:rStyle w:val="ad"/>
            <w:rFonts w:ascii="Arial" w:hAnsi="Arial" w:cs="Arial"/>
            <w:sz w:val="24"/>
            <w:szCs w:val="24"/>
          </w:rPr>
          <w:t>://</w:t>
        </w:r>
        <w:proofErr w:type="spellStart"/>
        <w:r w:rsidR="00E43004" w:rsidRPr="00853364">
          <w:rPr>
            <w:rStyle w:val="ad"/>
            <w:rFonts w:ascii="Arial" w:hAnsi="Arial" w:cs="Arial"/>
            <w:sz w:val="24"/>
            <w:szCs w:val="24"/>
          </w:rPr>
          <w:t>хомутовский-район.рф</w:t>
        </w:r>
        <w:proofErr w:type="spellEnd"/>
      </w:hyperlink>
      <w:r w:rsidR="00E43004">
        <w:rPr>
          <w:rFonts w:ascii="Times New Roman" w:hAnsi="Times New Roman"/>
          <w:sz w:val="28"/>
        </w:rPr>
        <w:t xml:space="preserve"> </w:t>
      </w:r>
      <w:r>
        <w:rPr>
          <w:rFonts w:ascii="Times New Roman" w:hAnsi="Times New Roman"/>
          <w:sz w:val="28"/>
        </w:rPr>
        <w:t xml:space="preserve">(далее – официальный сайт), </w:t>
      </w:r>
      <w:r w:rsidRPr="00D405B0">
        <w:rPr>
          <w:rFonts w:ascii="Times New Roman" w:hAnsi="Times New Roman"/>
          <w:sz w:val="28"/>
        </w:rPr>
        <w:t xml:space="preserve">в средствах массовой информации, </w:t>
      </w:r>
      <w:r>
        <w:rPr>
          <w:rFonts w:ascii="Times New Roman" w:hAnsi="Times New Roman"/>
          <w:sz w:val="28"/>
        </w:rPr>
        <w:t>через личные кабинеты контролируемых лиц в государственных информационных системах (при их наличии) и в иных формах.</w:t>
      </w:r>
      <w:proofErr w:type="gramEnd"/>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Размещенные сведения на указанном официальном сайте поддерживаются в актуальном состоянии и обновляются в срок не позднее </w:t>
      </w:r>
      <w:r w:rsidRPr="00D405B0">
        <w:rPr>
          <w:rFonts w:ascii="Times New Roman" w:hAnsi="Times New Roman"/>
          <w:sz w:val="28"/>
        </w:rPr>
        <w:t>5 ра</w:t>
      </w:r>
      <w:r>
        <w:rPr>
          <w:rFonts w:ascii="Times New Roman" w:hAnsi="Times New Roman"/>
          <w:sz w:val="28"/>
        </w:rPr>
        <w:t>бочих дней с момента их изменения.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Должностные лица, ответственные за размещение информации, предусмотренной настоящим Положением, определяются распоряжением Контрольного органа.</w:t>
      </w:r>
    </w:p>
    <w:p w:rsidR="00D405B0" w:rsidRDefault="00D405B0" w:rsidP="0071237A">
      <w:pPr>
        <w:pStyle w:val="a5"/>
        <w:tabs>
          <w:tab w:val="left" w:pos="1134"/>
        </w:tabs>
        <w:ind w:left="0" w:firstLine="709"/>
        <w:jc w:val="both"/>
        <w:rPr>
          <w:rFonts w:ascii="Times New Roman" w:hAnsi="Times New Roman"/>
          <w:sz w:val="28"/>
        </w:rPr>
      </w:pPr>
      <w:r>
        <w:rPr>
          <w:rFonts w:ascii="Times New Roman" w:hAnsi="Times New Roman"/>
          <w:sz w:val="28"/>
        </w:rPr>
        <w:t>2.1.2. Контрольный орган обязан размещать и поддерживать в актуальном состоянии на своем официальном сайте сведения, определенные частью 3 статьи 4</w:t>
      </w:r>
      <w:r w:rsidR="0071237A">
        <w:rPr>
          <w:rFonts w:ascii="Times New Roman" w:hAnsi="Times New Roman"/>
          <w:sz w:val="28"/>
        </w:rPr>
        <w:t>6 Федерального закона  № 248-ФЗ.</w:t>
      </w:r>
    </w:p>
    <w:p w:rsidR="00D405B0" w:rsidRPr="0071237A" w:rsidRDefault="00D405B0" w:rsidP="0071237A">
      <w:pPr>
        <w:jc w:val="center"/>
        <w:rPr>
          <w:rFonts w:ascii="Times New Roman" w:hAnsi="Times New Roman"/>
          <w:b/>
          <w:sz w:val="28"/>
        </w:rPr>
      </w:pPr>
      <w:r w:rsidRPr="0071237A">
        <w:rPr>
          <w:rFonts w:ascii="Times New Roman" w:hAnsi="Times New Roman"/>
          <w:b/>
          <w:sz w:val="28"/>
        </w:rPr>
        <w:t>2.2. Консультирование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2.2.1. Консультирование контролируемых лиц и их представителей  осуществляется инспектором, по обращениям контролируемых лиц и их </w:t>
      </w:r>
      <w:r w:rsidRPr="00D405B0">
        <w:rPr>
          <w:rFonts w:ascii="Times New Roman" w:eastAsiaTheme="minorHAnsi" w:hAnsi="Times New Roman" w:cstheme="minorBidi"/>
          <w:sz w:val="28"/>
          <w:szCs w:val="22"/>
          <w:lang w:eastAsia="en-US"/>
        </w:rPr>
        <w:lastRenderedPageBreak/>
        <w:t>представителей по вопросам, связанным с организацией и осуществлением муниципального контроля:</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порядка проведения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периодичности проведения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порядка принятия решений по итогам контрольных мероприятий;</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4) порядка обжалования решений Контрольного органа.</w:t>
      </w:r>
    </w:p>
    <w:p w:rsidR="00D405B0" w:rsidRPr="00D405B0" w:rsidRDefault="00D405B0" w:rsidP="00D405B0">
      <w:pPr>
        <w:pStyle w:val="ConsPlusNormal"/>
        <w:tabs>
          <w:tab w:val="left" w:pos="1134"/>
        </w:tabs>
        <w:ind w:left="709" w:firstLine="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Консультирование осуществляется без взимания платы.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2.2.2. Инспекторы осуществляют консультирование контролируемых лиц и их представителей: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без указания в таком разъяснении сведений, отнесенных к категории ограниченного доступа.</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2.2.3. Индивидуальное консультирование на личном приеме каждого заявителя инспекторами не может превышать </w:t>
      </w:r>
      <w:r w:rsidRPr="00D405B0">
        <w:rPr>
          <w:rFonts w:ascii="Times New Roman" w:hAnsi="Times New Roman"/>
          <w:sz w:val="28"/>
        </w:rPr>
        <w:t xml:space="preserve">15 </w:t>
      </w:r>
      <w:r>
        <w:rPr>
          <w:rFonts w:ascii="Times New Roman" w:hAnsi="Times New Roman"/>
          <w:sz w:val="28"/>
        </w:rPr>
        <w:t>минут.</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Время разговора по телефону не должно превышать </w:t>
      </w:r>
      <w:r w:rsidRPr="00D405B0">
        <w:rPr>
          <w:rFonts w:ascii="Times New Roman" w:hAnsi="Times New Roman"/>
          <w:sz w:val="28"/>
        </w:rPr>
        <w:t xml:space="preserve">15 </w:t>
      </w:r>
      <w:r>
        <w:rPr>
          <w:rFonts w:ascii="Times New Roman" w:hAnsi="Times New Roman"/>
          <w:sz w:val="28"/>
        </w:rPr>
        <w:t>минут.</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2.2.5. Письменное консультирование контролируемых лиц и их представителей осуществляется по следующим вопросам:</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 порядок обжалования решений Контрольного органа;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2.2.6. Контролируемое лицо вправе направить запрос о предоставлении письменного ответа в сроки, установленные Федеральным </w:t>
      </w:r>
      <w:hyperlink r:id="rId10" w:history="1">
        <w:r w:rsidRPr="00D405B0">
          <w:rPr>
            <w:rFonts w:ascii="Times New Roman" w:eastAsiaTheme="minorHAnsi" w:hAnsi="Times New Roman" w:cstheme="minorBidi"/>
            <w:szCs w:val="22"/>
            <w:lang w:eastAsia="en-US"/>
          </w:rPr>
          <w:t>законом</w:t>
        </w:r>
      </w:hyperlink>
      <w:r w:rsidRPr="00D405B0">
        <w:rPr>
          <w:rFonts w:ascii="Times New Roman" w:eastAsiaTheme="minorHAnsi" w:hAnsi="Times New Roman" w:cstheme="minorBidi"/>
          <w:sz w:val="28"/>
          <w:szCs w:val="22"/>
          <w:lang w:eastAsia="en-US"/>
        </w:rPr>
        <w:t xml:space="preserve"> от 02.05.2006 № 59-ФЗ «О порядке рассмотрения обращений граждан Российской Федерации».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2.2.7. Контрольный орган осуществляет учет проведенных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Контрольного органа.</w:t>
      </w:r>
    </w:p>
    <w:p w:rsidR="00D405B0" w:rsidRPr="00D405B0" w:rsidRDefault="00D405B0" w:rsidP="00D405B0">
      <w:pPr>
        <w:pStyle w:val="a5"/>
        <w:tabs>
          <w:tab w:val="left" w:pos="1134"/>
        </w:tabs>
        <w:ind w:left="0"/>
        <w:jc w:val="center"/>
        <w:rPr>
          <w:rFonts w:ascii="Times New Roman" w:hAnsi="Times New Roman"/>
          <w:sz w:val="28"/>
        </w:rPr>
      </w:pP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3. Контрольные мероприятия, проводимые в рамках </w:t>
      </w:r>
    </w:p>
    <w:p w:rsidR="00D405B0" w:rsidRPr="002B551B" w:rsidRDefault="00D405B0" w:rsidP="002B551B">
      <w:pPr>
        <w:pStyle w:val="a5"/>
        <w:tabs>
          <w:tab w:val="left" w:pos="1134"/>
        </w:tabs>
        <w:ind w:left="0"/>
        <w:jc w:val="center"/>
        <w:rPr>
          <w:rFonts w:ascii="Times New Roman" w:hAnsi="Times New Roman"/>
          <w:b/>
          <w:sz w:val="28"/>
        </w:rPr>
      </w:pPr>
      <w:r w:rsidRPr="0071237A">
        <w:rPr>
          <w:rFonts w:ascii="Times New Roman" w:hAnsi="Times New Roman"/>
          <w:b/>
          <w:sz w:val="28"/>
        </w:rPr>
        <w:t xml:space="preserve">муниципального контроля </w:t>
      </w:r>
    </w:p>
    <w:p w:rsidR="00D405B0" w:rsidRPr="00D405B0" w:rsidRDefault="00D405B0" w:rsidP="002B551B">
      <w:pPr>
        <w:tabs>
          <w:tab w:val="left" w:pos="1134"/>
        </w:tabs>
        <w:jc w:val="center"/>
        <w:rPr>
          <w:rFonts w:ascii="Times New Roman" w:hAnsi="Times New Roman"/>
          <w:sz w:val="28"/>
        </w:rPr>
      </w:pPr>
      <w:r w:rsidRPr="00D405B0">
        <w:rPr>
          <w:rFonts w:ascii="Times New Roman" w:hAnsi="Times New Roman"/>
          <w:sz w:val="28"/>
        </w:rPr>
        <w:t>3.1. Контрольные мероприятия. Общие вопросы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3.1.1. Муниципальный контроль осуществляется Контрольным органом посредством организации проведения следующих контрольных мероприятий: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документарная проверка, выездная проверка – при  взаимодействии с контролируемыми лицами;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выездное обследование – без взаимодействия с контролируемыми лицами.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3.1.2. При осуществлении муниципального контроля </w:t>
      </w:r>
      <w:r w:rsidRPr="00D405B0">
        <w:rPr>
          <w:rFonts w:ascii="Times New Roman" w:hAnsi="Times New Roman"/>
          <w:sz w:val="28"/>
        </w:rPr>
        <w:t>при</w:t>
      </w:r>
      <w:r>
        <w:rPr>
          <w:rFonts w:ascii="Times New Roman" w:hAnsi="Times New Roman"/>
          <w:sz w:val="28"/>
        </w:rPr>
        <w:t xml:space="preserve">   взаимодействии с контролируемыми лицами являются: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запрос документов, иных материалов;</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3.1.3. Контрольные мероприятия, осуществляемые при </w:t>
      </w:r>
      <w:r w:rsidRPr="00D405B0">
        <w:rPr>
          <w:rFonts w:ascii="Times New Roman" w:hAnsi="Times New Roman"/>
          <w:sz w:val="28"/>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(Прилож</w:t>
      </w:r>
      <w:r w:rsidRPr="00D405B0">
        <w:rPr>
          <w:rFonts w:ascii="Times New Roman" w:hAnsi="Times New Roman"/>
          <w:sz w:val="28"/>
        </w:rPr>
        <w:t>ение 2)</w:t>
      </w:r>
      <w:r>
        <w:rPr>
          <w:rFonts w:ascii="Times New Roman" w:hAnsi="Times New Roman"/>
          <w:sz w:val="28"/>
        </w:rPr>
        <w:t>;</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405B0" w:rsidRDefault="00D405B0" w:rsidP="00D405B0">
      <w:pPr>
        <w:tabs>
          <w:tab w:val="left" w:pos="1134"/>
        </w:tabs>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D405B0">
          <w:t>частью 1 статьи 95</w:t>
        </w:r>
      </w:hyperlink>
      <w:r>
        <w:rPr>
          <w:rFonts w:ascii="Times New Roman" w:hAnsi="Times New Roman"/>
          <w:sz w:val="28"/>
        </w:rPr>
        <w:t xml:space="preserve"> Федерального закона.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405B0" w:rsidRPr="00D405B0" w:rsidRDefault="00D405B0" w:rsidP="00D405B0">
      <w:pPr>
        <w:ind w:firstLine="709"/>
        <w:jc w:val="both"/>
        <w:rPr>
          <w:rFonts w:ascii="Times New Roman" w:hAnsi="Times New Roman"/>
          <w:sz w:val="28"/>
        </w:rPr>
      </w:pPr>
      <w:r>
        <w:rPr>
          <w:rFonts w:ascii="Times New Roman" w:hAnsi="Times New Roman"/>
          <w:sz w:val="28"/>
        </w:rPr>
        <w:t xml:space="preserve">3.1.4.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405B0" w:rsidRDefault="00D405B0" w:rsidP="00D405B0">
      <w:pPr>
        <w:ind w:firstLine="709"/>
        <w:jc w:val="both"/>
        <w:rPr>
          <w:rFonts w:ascii="Times New Roman" w:hAnsi="Times New Roman"/>
          <w:sz w:val="28"/>
        </w:rPr>
      </w:pPr>
      <w:r>
        <w:rPr>
          <w:rFonts w:ascii="Times New Roman" w:hAnsi="Times New Roman"/>
          <w:sz w:val="28"/>
        </w:rPr>
        <w:t>осмотр;</w:t>
      </w:r>
    </w:p>
    <w:p w:rsidR="00D405B0" w:rsidRDefault="00D405B0" w:rsidP="00D405B0">
      <w:pPr>
        <w:ind w:firstLine="709"/>
        <w:jc w:val="both"/>
        <w:rPr>
          <w:rFonts w:ascii="Times New Roman" w:hAnsi="Times New Roman"/>
          <w:sz w:val="28"/>
        </w:rPr>
      </w:pPr>
      <w:r>
        <w:rPr>
          <w:rFonts w:ascii="Times New Roman" w:hAnsi="Times New Roman"/>
          <w:sz w:val="28"/>
        </w:rPr>
        <w:t>получение письменных объяснений;</w:t>
      </w:r>
    </w:p>
    <w:p w:rsidR="00D405B0" w:rsidRDefault="00D405B0" w:rsidP="00D405B0">
      <w:pPr>
        <w:ind w:firstLine="709"/>
        <w:jc w:val="both"/>
        <w:rPr>
          <w:rFonts w:ascii="Times New Roman" w:hAnsi="Times New Roman"/>
          <w:sz w:val="28"/>
        </w:rPr>
      </w:pPr>
      <w:r>
        <w:rPr>
          <w:rFonts w:ascii="Times New Roman" w:hAnsi="Times New Roman"/>
          <w:sz w:val="28"/>
        </w:rPr>
        <w:t>истребование документов.</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lastRenderedPageBreak/>
        <w:t xml:space="preserve">3.1.5. </w:t>
      </w:r>
      <w:proofErr w:type="gramStart"/>
      <w:r>
        <w:rPr>
          <w:rFonts w:ascii="Times New Roman" w:hAnsi="Times New Roman"/>
          <w:sz w:val="28"/>
        </w:rPr>
        <w:t>Для проведения контрольного мероприятия</w:t>
      </w:r>
      <w:r w:rsidRPr="00D405B0">
        <w:rPr>
          <w:rFonts w:ascii="Times New Roman" w:hAnsi="Times New Roman"/>
          <w:sz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3.1.6. Контрольные мероприятия проводятся инспекторами, указанными в решении Контрольного органа о проведении контрольного мероприятия.</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3.1.7.По окончании проведения контрольного мероприятия</w:t>
      </w:r>
      <w:r w:rsidRPr="00D405B0">
        <w:rPr>
          <w:rFonts w:ascii="Times New Roman" w:hAnsi="Times New Roman"/>
          <w:sz w:val="28"/>
        </w:rPr>
        <w:t>, предусматривающего взаимодействие с контролируемым лицом,</w:t>
      </w:r>
      <w:r>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sidRPr="00D405B0">
        <w:rPr>
          <w:rFonts w:ascii="Times New Roman" w:hAnsi="Times New Roman"/>
          <w:sz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3.1.8. Документы, иные материалы, являющиеся доказательствами нарушения обязательных требований, приобщаются к акту.</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3.1.9. Оформление акта производится по месту проведения контрольного мероприятия в день окончания проведения такого мероприятия.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405B0" w:rsidRPr="00D405B0" w:rsidRDefault="00D405B0" w:rsidP="00D405B0">
      <w:pPr>
        <w:pStyle w:val="HTML"/>
        <w:ind w:firstLine="54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3.1.11. В случае несогласия с фактами и выводами, изложенными в акте контрольного мероприятия, контролируемое лицо вправе обжаловать  в порядке, предусмотренном разделом 4 настоящего Положения.</w:t>
      </w:r>
    </w:p>
    <w:p w:rsidR="00D405B0" w:rsidRDefault="00D405B0" w:rsidP="00D405B0">
      <w:pPr>
        <w:pStyle w:val="a5"/>
        <w:tabs>
          <w:tab w:val="left" w:pos="1134"/>
        </w:tabs>
        <w:ind w:left="0" w:firstLine="709"/>
        <w:jc w:val="both"/>
        <w:rPr>
          <w:rFonts w:ascii="Times New Roman" w:hAnsi="Times New Roman"/>
          <w:sz w:val="28"/>
        </w:rPr>
      </w:pPr>
    </w:p>
    <w:p w:rsidR="00D405B0" w:rsidRPr="00D405B0" w:rsidRDefault="00D405B0" w:rsidP="00D405B0">
      <w:pPr>
        <w:pStyle w:val="ConsPlusNormal"/>
        <w:tabs>
          <w:tab w:val="left" w:pos="284"/>
        </w:tabs>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 Меры, принимаемые Контрольным органом по результатам контрольных мероприятий</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3.2.1. Контрольный орган в случае выявления при проведении контрольного мероприятия нарушений контролируемым лицом обязательных требований</w:t>
      </w:r>
      <w:r w:rsidRPr="00D405B0">
        <w:rPr>
          <w:rFonts w:ascii="Times New Roman" w:hAnsi="Times New Roman"/>
          <w:sz w:val="28"/>
        </w:rPr>
        <w:t xml:space="preserve"> в </w:t>
      </w:r>
      <w:r w:rsidRPr="00D405B0">
        <w:rPr>
          <w:rFonts w:ascii="Times New Roman" w:hAnsi="Times New Roman"/>
          <w:sz w:val="28"/>
        </w:rPr>
        <w:lastRenderedPageBreak/>
        <w:t>пределах полномочий, предусмотренных законодательством Российской Федерации,</w:t>
      </w:r>
      <w:r>
        <w:rPr>
          <w:rFonts w:ascii="Times New Roman" w:hAnsi="Times New Roman"/>
          <w:sz w:val="28"/>
        </w:rPr>
        <w:t xml:space="preserve"> обязан:</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D405B0">
        <w:rPr>
          <w:rFonts w:ascii="Times New Roman" w:eastAsiaTheme="minorHAnsi" w:hAnsi="Times New Roman" w:cstheme="minorBidi"/>
          <w:sz w:val="28"/>
          <w:szCs w:val="22"/>
          <w:lang w:eastAsia="en-US"/>
        </w:rPr>
        <w:t xml:space="preserve"> также других мероприятий, предусмотренных федеральным законом о виде контроля;</w:t>
      </w:r>
    </w:p>
    <w:p w:rsidR="00D405B0" w:rsidRPr="00D405B0" w:rsidRDefault="00D405B0" w:rsidP="00D405B0">
      <w:pPr>
        <w:ind w:firstLine="709"/>
        <w:jc w:val="both"/>
        <w:rPr>
          <w:rFonts w:ascii="Times New Roman" w:hAnsi="Times New Roman"/>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Pr>
          <w:rFonts w:ascii="Times New Roman" w:hAnsi="Times New Roman"/>
          <w:sz w:val="28"/>
        </w:rPr>
        <w:t xml:space="preserve"> при проведении контрольного мероприятия установлено, что деятельность гражданина, организации, </w:t>
      </w:r>
      <w:proofErr w:type="gramStart"/>
      <w:r>
        <w:rPr>
          <w:rFonts w:ascii="Times New Roman" w:hAnsi="Times New Roman"/>
          <w:sz w:val="28"/>
        </w:rPr>
        <w:t>владеющих</w:t>
      </w:r>
      <w:proofErr w:type="gramEnd"/>
      <w:r>
        <w:rPr>
          <w:rFonts w:ascii="Times New Roman" w:hAnsi="Times New Roman"/>
          <w:sz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3.2.2. Предписание оформляется по форме согласно приложению 1 к настоящему Положению.</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проводится оценка исполнения решения, принятого по итогам выездной проверки, допускается проведение выездной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3.2.7. 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405B0" w:rsidRPr="00D405B0" w:rsidRDefault="00D405B0" w:rsidP="00D405B0">
      <w:pPr>
        <w:pStyle w:val="HTML"/>
        <w:ind w:firstLine="540"/>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p>
    <w:p w:rsidR="00D405B0" w:rsidRPr="0071237A" w:rsidRDefault="00D405B0" w:rsidP="00D405B0">
      <w:pPr>
        <w:pStyle w:val="a5"/>
        <w:tabs>
          <w:tab w:val="left" w:pos="1134"/>
        </w:tabs>
        <w:ind w:left="0" w:firstLine="709"/>
        <w:jc w:val="center"/>
        <w:rPr>
          <w:rFonts w:ascii="Times New Roman" w:hAnsi="Times New Roman"/>
          <w:b/>
          <w:sz w:val="28"/>
        </w:rPr>
      </w:pPr>
      <w:r w:rsidRPr="0071237A">
        <w:rPr>
          <w:rFonts w:ascii="Times New Roman" w:hAnsi="Times New Roman"/>
          <w:b/>
          <w:sz w:val="28"/>
        </w:rPr>
        <w:t>3.3. Внеплановые контрольные мероприятия</w:t>
      </w:r>
    </w:p>
    <w:p w:rsidR="00D405B0" w:rsidRPr="0071237A" w:rsidRDefault="00D405B0" w:rsidP="00D405B0">
      <w:pPr>
        <w:pStyle w:val="a5"/>
        <w:tabs>
          <w:tab w:val="left" w:pos="1134"/>
        </w:tabs>
        <w:ind w:left="709"/>
        <w:jc w:val="center"/>
        <w:rPr>
          <w:rFonts w:ascii="Times New Roman" w:hAnsi="Times New Roman"/>
          <w:b/>
          <w:sz w:val="28"/>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3.3.1. Внеплановые контрольные мероприятия проводятся в виде документарных и выездных проверок, выездного обследования.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3.3.2. Решение о проведении внепланового контрольного мероприятия принимается с учетом индикаторов риска нарушения обязательных требований.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405B0" w:rsidRPr="0071237A" w:rsidRDefault="00D405B0" w:rsidP="0071237A">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3.3.4. В случае</w:t>
      </w:r>
      <w:proofErr w:type="gramStart"/>
      <w:r w:rsidRPr="00D405B0">
        <w:rPr>
          <w:rFonts w:ascii="Times New Roman" w:eastAsiaTheme="minorHAnsi" w:hAnsi="Times New Roman" w:cstheme="minorBidi"/>
          <w:sz w:val="28"/>
          <w:szCs w:val="22"/>
          <w:lang w:eastAsia="en-US"/>
        </w:rPr>
        <w:t>,</w:t>
      </w:r>
      <w:proofErr w:type="gramEnd"/>
      <w:r w:rsidRPr="00D405B0">
        <w:rPr>
          <w:rFonts w:ascii="Times New Roman" w:eastAsiaTheme="minorHAnsi" w:hAnsi="Times New Roman" w:cstheme="minorBidi"/>
          <w:sz w:val="28"/>
          <w:szCs w:val="22"/>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1237A" w:rsidRDefault="0071237A" w:rsidP="0071237A">
      <w:pPr>
        <w:tabs>
          <w:tab w:val="left" w:pos="1134"/>
        </w:tabs>
        <w:jc w:val="center"/>
        <w:rPr>
          <w:rFonts w:ascii="Times New Roman" w:hAnsi="Times New Roman"/>
          <w:sz w:val="28"/>
        </w:rPr>
      </w:pPr>
    </w:p>
    <w:p w:rsidR="00D405B0" w:rsidRPr="0071237A" w:rsidRDefault="00D405B0" w:rsidP="0071237A">
      <w:pPr>
        <w:tabs>
          <w:tab w:val="left" w:pos="1134"/>
        </w:tabs>
        <w:jc w:val="center"/>
        <w:rPr>
          <w:rFonts w:ascii="Times New Roman" w:hAnsi="Times New Roman"/>
          <w:b/>
          <w:sz w:val="28"/>
        </w:rPr>
      </w:pPr>
      <w:r w:rsidRPr="0071237A">
        <w:rPr>
          <w:rFonts w:ascii="Times New Roman" w:hAnsi="Times New Roman"/>
          <w:b/>
          <w:sz w:val="28"/>
        </w:rPr>
        <w:t>3.4. Документарная проверка</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3.4.1. </w:t>
      </w:r>
      <w:r w:rsidRPr="00D405B0">
        <w:rPr>
          <w:rFonts w:ascii="Times New Roman" w:hAnsi="Times New Roman"/>
          <w:sz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D405B0">
        <w:rPr>
          <w:rFonts w:ascii="Times New Roman" w:hAnsi="Times New Roman"/>
          <w:sz w:val="28"/>
        </w:rPr>
        <w:lastRenderedPageBreak/>
        <w:t>деятельности и связанные с исполнением ими обязательных требований и решений контрольного органа.</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3.4.2. </w:t>
      </w:r>
      <w:r w:rsidRPr="00D405B0">
        <w:rPr>
          <w:rFonts w:ascii="Times New Roman" w:hAnsi="Times New Roman"/>
          <w:sz w:val="28"/>
        </w:rPr>
        <w:t>В случае</w:t>
      </w:r>
      <w:proofErr w:type="gramStart"/>
      <w:r w:rsidRPr="00D405B0">
        <w:rPr>
          <w:rFonts w:ascii="Times New Roman" w:hAnsi="Times New Roman"/>
          <w:sz w:val="28"/>
        </w:rPr>
        <w:t>,</w:t>
      </w:r>
      <w:proofErr w:type="gramEnd"/>
      <w:r w:rsidRPr="00D405B0">
        <w:rPr>
          <w:rFonts w:ascii="Times New Roman" w:hAnsi="Times New Roman"/>
          <w:sz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3.4.3. Срок проведения документарной проверки не может превышать десяти рабочих дней.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3.4.4 Перечень допустимых контрольных действий совершаемых в ходе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истребование документов;</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bookmarkStart w:id="2" w:name="_Hlk73716001"/>
      <w:r w:rsidRPr="00D405B0">
        <w:rPr>
          <w:rFonts w:ascii="Times New Roman" w:eastAsiaTheme="minorHAnsi" w:hAnsi="Times New Roman" w:cstheme="minorBidi"/>
          <w:sz w:val="28"/>
          <w:szCs w:val="22"/>
          <w:lang w:eastAsia="en-US"/>
        </w:rPr>
        <w:t>2) получение письменных объяснений.</w:t>
      </w:r>
      <w:bookmarkEnd w:id="2"/>
    </w:p>
    <w:p w:rsidR="00D405B0" w:rsidRPr="00D405B0" w:rsidRDefault="00D405B0" w:rsidP="00D405B0">
      <w:pPr>
        <w:pStyle w:val="ConsPlusNormal"/>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405B0" w:rsidRPr="00D405B0" w:rsidRDefault="00D405B0" w:rsidP="00D405B0">
      <w:pPr>
        <w:pStyle w:val="HTML"/>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ab/>
        <w:t xml:space="preserve">Контролируемое лицо в срок, указанный в требовании о представлении документов, направляет </w:t>
      </w:r>
      <w:proofErr w:type="spellStart"/>
      <w:r w:rsidRPr="00D405B0">
        <w:rPr>
          <w:rFonts w:ascii="Times New Roman" w:eastAsiaTheme="minorHAnsi" w:hAnsi="Times New Roman" w:cstheme="minorBidi"/>
          <w:sz w:val="28"/>
          <w:szCs w:val="22"/>
          <w:lang w:eastAsia="en-US"/>
        </w:rPr>
        <w:t>истребуемые</w:t>
      </w:r>
      <w:proofErr w:type="spellEnd"/>
      <w:r w:rsidRPr="00D405B0">
        <w:rPr>
          <w:rFonts w:ascii="Times New Roman" w:eastAsiaTheme="minorHAnsi" w:hAnsi="Times New Roman" w:cstheme="minorBidi"/>
          <w:sz w:val="28"/>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405B0">
        <w:rPr>
          <w:rFonts w:ascii="Times New Roman" w:eastAsiaTheme="minorHAnsi" w:hAnsi="Times New Roman" w:cstheme="minorBidi"/>
          <w:sz w:val="28"/>
          <w:szCs w:val="22"/>
          <w:lang w:eastAsia="en-US"/>
        </w:rPr>
        <w:t>истребуемые</w:t>
      </w:r>
      <w:proofErr w:type="spellEnd"/>
      <w:r w:rsidRPr="00D405B0">
        <w:rPr>
          <w:rFonts w:ascii="Times New Roman" w:eastAsiaTheme="minorHAnsi" w:hAnsi="Times New Roman" w:cstheme="minorBidi"/>
          <w:sz w:val="28"/>
          <w:szCs w:val="22"/>
          <w:lang w:eastAsia="en-US"/>
        </w:rPr>
        <w:t xml:space="preserve"> документы.</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3.4.6. Письменные объяснения могут быть запрошены инспектором от контролируемого лица или его представителя, свидетелей.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Письменные объяснения оформляются путем составления письменного документа в свободной форме.</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3.4.7 Оформление акта производится по месту нахождения Контрольного органа в день окончания проведения документарной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3.4.8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405B0" w:rsidRPr="002B551B" w:rsidRDefault="00D405B0" w:rsidP="002B551B">
      <w:pPr>
        <w:pStyle w:val="a5"/>
        <w:tabs>
          <w:tab w:val="left" w:pos="1134"/>
        </w:tabs>
        <w:ind w:left="0" w:firstLine="709"/>
        <w:jc w:val="both"/>
        <w:rPr>
          <w:rFonts w:ascii="Times New Roman" w:hAnsi="Times New Roman"/>
          <w:sz w:val="28"/>
        </w:rPr>
      </w:pPr>
      <w:r>
        <w:rPr>
          <w:rFonts w:ascii="Times New Roman" w:hAnsi="Times New Roman"/>
          <w:sz w:val="28"/>
        </w:rPr>
        <w:t>3.4.9. Внеплановая документарная проверка проводится без согласования с органами прокуратуры.</w:t>
      </w: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3.5 Выездная проверка</w:t>
      </w:r>
    </w:p>
    <w:p w:rsidR="00D405B0" w:rsidRDefault="00D405B0" w:rsidP="00D405B0">
      <w:pPr>
        <w:pStyle w:val="a5"/>
        <w:tabs>
          <w:tab w:val="left" w:pos="1134"/>
        </w:tabs>
        <w:ind w:left="0" w:firstLine="709"/>
        <w:jc w:val="both"/>
        <w:rPr>
          <w:rFonts w:ascii="Times New Roman" w:hAnsi="Times New Roman"/>
          <w:sz w:val="28"/>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3.5.2. </w:t>
      </w:r>
      <w:r w:rsidRPr="00D405B0">
        <w:rPr>
          <w:rFonts w:ascii="Times New Roman" w:hAnsi="Times New Roman"/>
          <w:sz w:val="28"/>
        </w:rPr>
        <w:t>Выездная проверка проводится в случае, если не представляется возможным:</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proofErr w:type="gramStart"/>
      <w:r w:rsidRPr="00D405B0">
        <w:rPr>
          <w:rFonts w:ascii="Times New Roman" w:eastAsiaTheme="minorHAnsi" w:hAnsi="Times New Roman" w:cstheme="minorBidi"/>
          <w:sz w:val="28"/>
          <w:szCs w:val="22"/>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 xml:space="preserve">3.5.4.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w:t>
      </w:r>
      <w:r>
        <w:rPr>
          <w:rFonts w:ascii="Times New Roman" w:hAnsi="Times New Roman"/>
          <w:sz w:val="28"/>
        </w:rPr>
        <w:lastRenderedPageBreak/>
        <w:t>направления контролируемому лицу копии решения о проведении выездной проверки.</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3.5.6. Срок проведения выездной проверки составляет не более десяти рабочих дней.</w:t>
      </w:r>
    </w:p>
    <w:p w:rsidR="00D405B0" w:rsidRPr="00D405B0" w:rsidRDefault="00D405B0" w:rsidP="00D405B0">
      <w:pPr>
        <w:tabs>
          <w:tab w:val="left" w:pos="1134"/>
        </w:tabs>
        <w:ind w:firstLine="709"/>
        <w:jc w:val="both"/>
        <w:rPr>
          <w:rFonts w:ascii="Times New Roman" w:hAnsi="Times New Roman"/>
          <w:sz w:val="28"/>
        </w:rPr>
      </w:pPr>
      <w:r>
        <w:rPr>
          <w:rFonts w:ascii="Times New Roman" w:hAnsi="Times New Roman"/>
          <w:sz w:val="28"/>
        </w:rPr>
        <w:t>3.5.7. Перечень допустимых контрольных действий в ходе выездной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1) осмотр;</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2) истребование документов;</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 получение письменных объяснений;</w:t>
      </w:r>
      <w:bookmarkStart w:id="3" w:name="_Hlk73715973"/>
      <w:bookmarkEnd w:id="3"/>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3.5.8. Осмотр осуществляется инспектором в присутствии контролируемого лица и (или) его представителя с применением видеозаписи.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По результатам осмотра составляется протокол осмотра.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3.5.9.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 xml:space="preserve">3.5.10. Представление контролируемым лицом </w:t>
      </w:r>
      <w:proofErr w:type="spellStart"/>
      <w:r w:rsidRPr="00D405B0">
        <w:rPr>
          <w:rFonts w:ascii="Times New Roman" w:eastAsiaTheme="minorHAnsi" w:hAnsi="Times New Roman" w:cstheme="minorBidi"/>
          <w:sz w:val="28"/>
          <w:szCs w:val="22"/>
          <w:lang w:eastAsia="en-US"/>
        </w:rPr>
        <w:t>истребуемых</w:t>
      </w:r>
      <w:proofErr w:type="spellEnd"/>
      <w:r w:rsidRPr="00D405B0">
        <w:rPr>
          <w:rFonts w:ascii="Times New Roman" w:eastAsiaTheme="minorHAnsi" w:hAnsi="Times New Roman" w:cstheme="minorBidi"/>
          <w:sz w:val="28"/>
          <w:szCs w:val="22"/>
          <w:lang w:eastAsia="en-US"/>
        </w:rPr>
        <w:t xml:space="preserve"> документов, письменных объяснений осуществляется в соответствии с пунктами 3.4.5 и 3.4.6 настоящего Положения.</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3.5.11. По окончании проведения выездной проверки инспектор составляет акт выездной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Информация о проведении фотосъемки, аудио- и видеозаписи отражается в акте проверки.</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hAnsi="Times New Roman"/>
          <w:sz w:val="28"/>
        </w:rPr>
        <w:t>деятельности</w:t>
      </w:r>
      <w:proofErr w:type="gramEnd"/>
      <w:r>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w:t>
      </w:r>
      <w:r>
        <w:rPr>
          <w:rFonts w:ascii="Times New Roman" w:hAnsi="Times New Roman"/>
          <w:sz w:val="28"/>
        </w:rPr>
        <w:lastRenderedPageBreak/>
        <w:t xml:space="preserve">контролируемое лицо о невозможности проведения контрольных мероприятий в порядке, предусмотренном </w:t>
      </w:r>
      <w:hyperlink r:id="rId12" w:tgtFrame="Федеральный закон от 31.07.2020 N 248-ФЗ" w:history="1">
        <w:r w:rsidRPr="00D405B0">
          <w:t>частями 4</w:t>
        </w:r>
      </w:hyperlink>
      <w:r>
        <w:rPr>
          <w:rFonts w:ascii="Times New Roman" w:hAnsi="Times New Roman"/>
          <w:sz w:val="28"/>
        </w:rPr>
        <w:t xml:space="preserve"> и </w:t>
      </w:r>
      <w:hyperlink r:id="rId13" w:tgtFrame="Федеральный закон от 31.07.2020 N 248-ФЗ" w:history="1">
        <w:r w:rsidRPr="00D405B0">
          <w:t>5 статьи 21</w:t>
        </w:r>
      </w:hyperlink>
      <w:r>
        <w:rPr>
          <w:rFonts w:ascii="Times New Roman" w:hAnsi="Times New Roman"/>
          <w:sz w:val="28"/>
        </w:rPr>
        <w:t xml:space="preserve">Федеральным законом № 248-ФЗ. </w:t>
      </w:r>
    </w:p>
    <w:p w:rsid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405B0" w:rsidRDefault="00D405B0" w:rsidP="00D405B0">
      <w:pPr>
        <w:ind w:firstLine="709"/>
        <w:jc w:val="both"/>
        <w:rPr>
          <w:rFonts w:ascii="Times New Roman" w:hAnsi="Times New Roman"/>
          <w:sz w:val="28"/>
        </w:rPr>
      </w:pPr>
      <w:r>
        <w:rPr>
          <w:rFonts w:ascii="Times New Roman" w:hAnsi="Times New Roman"/>
          <w:sz w:val="28"/>
        </w:rPr>
        <w:t>1) временной нетрудоспособности;</w:t>
      </w:r>
    </w:p>
    <w:p w:rsidR="00D405B0" w:rsidRDefault="00D405B0" w:rsidP="00D405B0">
      <w:pPr>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D405B0" w:rsidRDefault="00D405B0" w:rsidP="00D405B0">
      <w:pPr>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405B0" w:rsidRPr="00D405B0" w:rsidRDefault="00D405B0" w:rsidP="00D405B0">
      <w:pPr>
        <w:ind w:firstLine="709"/>
        <w:jc w:val="both"/>
        <w:rPr>
          <w:rFonts w:ascii="Times New Roman" w:hAnsi="Times New Roman"/>
          <w:sz w:val="28"/>
        </w:rPr>
      </w:pPr>
      <w:r w:rsidRPr="00D405B0">
        <w:rPr>
          <w:rFonts w:ascii="Times New Roman" w:hAnsi="Times New Roman"/>
          <w:sz w:val="28"/>
        </w:rPr>
        <w:t>4) нахождения в служебной командировке.</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405B0" w:rsidRPr="00D405B0" w:rsidRDefault="00D405B0" w:rsidP="00D405B0">
      <w:pPr>
        <w:pStyle w:val="ConsPlusNormal"/>
        <w:ind w:firstLine="709"/>
        <w:jc w:val="both"/>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3.6. Выездное обследование</w:t>
      </w:r>
    </w:p>
    <w:p w:rsidR="00D405B0" w:rsidRPr="00D405B0" w:rsidRDefault="00D405B0" w:rsidP="00D405B0">
      <w:pPr>
        <w:pStyle w:val="ConsPlusNormal"/>
        <w:ind w:firstLine="709"/>
        <w:jc w:val="center"/>
        <w:rPr>
          <w:rFonts w:ascii="Times New Roman" w:eastAsiaTheme="minorHAnsi" w:hAnsi="Times New Roman" w:cstheme="minorBidi"/>
          <w:sz w:val="28"/>
          <w:szCs w:val="22"/>
          <w:lang w:eastAsia="en-US"/>
        </w:rPr>
      </w:pP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3.6.1. Выездное обследование проводится в целях оценки соблюдения контролируемыми лицами обязательных требований.</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3.6.2.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D405B0">
        <w:rPr>
          <w:rFonts w:ascii="Times New Roman" w:hAnsi="Times New Roman"/>
          <w:sz w:val="28"/>
        </w:rPr>
        <w:t>, при этом не допускается взаимодействие с контролируемым лицом</w:t>
      </w:r>
      <w:r>
        <w:rPr>
          <w:rFonts w:ascii="Times New Roman" w:hAnsi="Times New Roman"/>
          <w:sz w:val="28"/>
        </w:rPr>
        <w:t xml:space="preserve">.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405B0" w:rsidRPr="00D405B0" w:rsidRDefault="00D405B0" w:rsidP="00D405B0">
      <w:pPr>
        <w:pStyle w:val="a5"/>
        <w:tabs>
          <w:tab w:val="left" w:pos="1134"/>
        </w:tabs>
        <w:ind w:left="0" w:firstLine="709"/>
        <w:jc w:val="both"/>
        <w:rPr>
          <w:rFonts w:ascii="Times New Roman" w:hAnsi="Times New Roman"/>
          <w:sz w:val="28"/>
        </w:rPr>
      </w:pPr>
      <w:r>
        <w:rPr>
          <w:rFonts w:ascii="Times New Roman" w:hAnsi="Times New Roman"/>
          <w:sz w:val="28"/>
        </w:rPr>
        <w:t xml:space="preserve">3.6.3. Выездное обследование проводится без информирования контролируемого лица. </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405B0" w:rsidRPr="00D405B0" w:rsidRDefault="00D405B0" w:rsidP="00D405B0">
      <w:pPr>
        <w:pStyle w:val="HTML"/>
        <w:ind w:firstLine="709"/>
        <w:jc w:val="both"/>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lastRenderedPageBreak/>
        <w:t>3.6.4.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r w:rsidRPr="00D405B0">
        <w:rPr>
          <w:rFonts w:ascii="Times New Roman" w:eastAsiaTheme="minorHAnsi" w:hAnsi="Times New Roman" w:cstheme="minorBidi"/>
          <w:sz w:val="28"/>
          <w:szCs w:val="22"/>
          <w:lang w:eastAsia="en-US"/>
        </w:rPr>
        <w:tab/>
      </w:r>
      <w:r w:rsidRPr="0071237A">
        <w:rPr>
          <w:rFonts w:ascii="Times New Roman" w:eastAsiaTheme="minorHAnsi" w:hAnsi="Times New Roman" w:cstheme="minorBidi"/>
          <w:b/>
          <w:sz w:val="28"/>
          <w:szCs w:val="22"/>
          <w:lang w:eastAsia="en-US"/>
        </w:rPr>
        <w:t>4. Обжалование  решений, действий (бездействий) должностных лиц, уполномоченных осуществлять муниципальный контроль</w:t>
      </w:r>
      <w:r w:rsidRPr="00D405B0">
        <w:rPr>
          <w:rFonts w:ascii="Times New Roman" w:eastAsiaTheme="minorHAnsi" w:hAnsi="Times New Roman" w:cstheme="minorBidi"/>
          <w:sz w:val="28"/>
          <w:szCs w:val="22"/>
          <w:lang w:eastAsia="en-US"/>
        </w:rPr>
        <w:t>,</w:t>
      </w:r>
    </w:p>
    <w:p w:rsidR="00D405B0" w:rsidRPr="00D405B0" w:rsidRDefault="00D405B0" w:rsidP="00D405B0">
      <w:pPr>
        <w:pStyle w:val="ConsPlusNormal"/>
        <w:ind w:firstLine="0"/>
        <w:jc w:val="center"/>
        <w:rPr>
          <w:rFonts w:ascii="Times New Roman" w:eastAsiaTheme="minorHAnsi" w:hAnsi="Times New Roman" w:cstheme="minorBidi"/>
          <w:sz w:val="28"/>
          <w:szCs w:val="22"/>
          <w:lang w:eastAsia="en-US"/>
        </w:rPr>
      </w:pPr>
    </w:p>
    <w:p w:rsidR="00D405B0" w:rsidRPr="00D405B0" w:rsidRDefault="00D405B0" w:rsidP="00D405B0">
      <w:pPr>
        <w:jc w:val="both"/>
        <w:rPr>
          <w:rFonts w:ascii="Times New Roman" w:hAnsi="Times New Roman"/>
          <w:sz w:val="28"/>
        </w:rPr>
      </w:pPr>
      <w:r w:rsidRPr="00D405B0">
        <w:rPr>
          <w:rFonts w:ascii="Times New Roman" w:hAnsi="Times New Roman"/>
          <w:sz w:val="28"/>
        </w:rPr>
        <w:tab/>
        <w:t>4.1. Решения, действия (бездействие) должностных лиц, уполномоченных осуществлять муниципальный контроль, могут быть обжалованы в судебном порядке.</w:t>
      </w:r>
    </w:p>
    <w:p w:rsidR="00D405B0" w:rsidRPr="00D405B0" w:rsidRDefault="00D405B0" w:rsidP="00D405B0">
      <w:pPr>
        <w:pStyle w:val="a8"/>
        <w:ind w:firstLine="709"/>
        <w:jc w:val="both"/>
        <w:rPr>
          <w:rFonts w:eastAsiaTheme="minorHAnsi" w:cstheme="minorBidi"/>
          <w:sz w:val="28"/>
          <w:szCs w:val="22"/>
          <w:lang w:eastAsia="en-US"/>
        </w:rPr>
      </w:pPr>
      <w:r w:rsidRPr="00D405B0">
        <w:rPr>
          <w:rFonts w:eastAsiaTheme="minorHAnsi" w:cstheme="minorBidi"/>
          <w:sz w:val="28"/>
          <w:szCs w:val="22"/>
          <w:lang w:eastAsia="en-US"/>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D405B0" w:rsidRPr="00D405B0" w:rsidRDefault="00D405B0" w:rsidP="00D405B0">
      <w:pPr>
        <w:pStyle w:val="a5"/>
        <w:tabs>
          <w:tab w:val="left" w:pos="1134"/>
        </w:tabs>
        <w:ind w:left="0" w:firstLine="709"/>
        <w:jc w:val="both"/>
        <w:rPr>
          <w:rFonts w:ascii="Times New Roman" w:hAnsi="Times New Roman"/>
          <w:sz w:val="28"/>
        </w:rPr>
      </w:pP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5. Ключевые показатели вида контроля и их целевые значения </w:t>
      </w:r>
    </w:p>
    <w:p w:rsidR="00D405B0" w:rsidRPr="0071237A" w:rsidRDefault="00D405B0" w:rsidP="00D405B0">
      <w:pPr>
        <w:pStyle w:val="a5"/>
        <w:tabs>
          <w:tab w:val="left" w:pos="1134"/>
        </w:tabs>
        <w:ind w:left="0"/>
        <w:jc w:val="center"/>
        <w:rPr>
          <w:rFonts w:ascii="Times New Roman" w:hAnsi="Times New Roman"/>
          <w:b/>
          <w:sz w:val="28"/>
        </w:rPr>
      </w:pPr>
      <w:r w:rsidRPr="0071237A">
        <w:rPr>
          <w:rFonts w:ascii="Times New Roman" w:hAnsi="Times New Roman"/>
          <w:b/>
          <w:sz w:val="28"/>
        </w:rPr>
        <w:t xml:space="preserve">для муниципального контроля </w:t>
      </w:r>
    </w:p>
    <w:p w:rsidR="00D405B0" w:rsidRPr="00D405B0" w:rsidRDefault="00D405B0" w:rsidP="0071237A">
      <w:pPr>
        <w:pStyle w:val="a5"/>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4" w:name="_Hlk73956884"/>
      <w:r>
        <w:rPr>
          <w:rFonts w:ascii="Times New Roman" w:hAnsi="Times New Roman"/>
          <w:sz w:val="28"/>
        </w:rPr>
        <w:t>и их целевые значения, индикативные показатели</w:t>
      </w:r>
      <w:bookmarkEnd w:id="4"/>
      <w:r>
        <w:rPr>
          <w:rFonts w:ascii="Times New Roman" w:hAnsi="Times New Roman"/>
          <w:sz w:val="28"/>
        </w:rPr>
        <w:t xml:space="preserve"> установлены приложени</w:t>
      </w:r>
      <w:r w:rsidRPr="00D405B0">
        <w:rPr>
          <w:rFonts w:ascii="Times New Roman" w:hAnsi="Times New Roman"/>
          <w:sz w:val="28"/>
        </w:rPr>
        <w:t xml:space="preserve">ем </w:t>
      </w:r>
      <w:r w:rsidR="00866E2C">
        <w:rPr>
          <w:rFonts w:ascii="Times New Roman" w:hAnsi="Times New Roman"/>
          <w:sz w:val="28"/>
        </w:rPr>
        <w:t>1</w:t>
      </w:r>
      <w:r>
        <w:rPr>
          <w:rFonts w:ascii="Times New Roman" w:hAnsi="Times New Roman"/>
          <w:sz w:val="28"/>
        </w:rPr>
        <w:t xml:space="preserve"> к настоящему Положению.</w:t>
      </w:r>
    </w:p>
    <w:p w:rsidR="00D405B0" w:rsidRPr="0071237A" w:rsidRDefault="00D405B0" w:rsidP="00D405B0">
      <w:pPr>
        <w:rPr>
          <w:rFonts w:ascii="Times New Roman" w:hAnsi="Times New Roman"/>
          <w:b/>
          <w:sz w:val="28"/>
        </w:rPr>
      </w:pPr>
      <w:r w:rsidRPr="00D405B0">
        <w:rPr>
          <w:rFonts w:ascii="Times New Roman" w:hAnsi="Times New Roman"/>
          <w:sz w:val="28"/>
        </w:rPr>
        <w:tab/>
      </w:r>
      <w:r w:rsidRPr="00D405B0">
        <w:rPr>
          <w:rFonts w:ascii="Times New Roman" w:hAnsi="Times New Roman"/>
          <w:sz w:val="28"/>
        </w:rPr>
        <w:tab/>
      </w:r>
      <w:r w:rsidRPr="00D405B0">
        <w:rPr>
          <w:rFonts w:ascii="Times New Roman" w:hAnsi="Times New Roman"/>
          <w:sz w:val="28"/>
        </w:rPr>
        <w:tab/>
      </w:r>
      <w:r w:rsidRPr="0071237A">
        <w:rPr>
          <w:rFonts w:ascii="Times New Roman" w:hAnsi="Times New Roman"/>
          <w:b/>
          <w:sz w:val="28"/>
        </w:rPr>
        <w:t>6. Переходные положения</w:t>
      </w:r>
    </w:p>
    <w:p w:rsidR="00D405B0" w:rsidRPr="00D405B0" w:rsidRDefault="00D405B0" w:rsidP="00D405B0">
      <w:pPr>
        <w:rPr>
          <w:rFonts w:ascii="Times New Roman" w:hAnsi="Times New Roman"/>
          <w:sz w:val="28"/>
        </w:rPr>
      </w:pPr>
      <w:r w:rsidRPr="00D405B0">
        <w:rPr>
          <w:rFonts w:ascii="Times New Roman" w:hAnsi="Times New Roman"/>
          <w:sz w:val="28"/>
        </w:rPr>
        <w:tab/>
        <w:t xml:space="preserve">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до 31 декабря 2023 года осуществляется на бумажном носителе. </w:t>
      </w:r>
    </w:p>
    <w:p w:rsidR="00D405B0" w:rsidRPr="00D405B0" w:rsidRDefault="00D405B0" w:rsidP="00D405B0">
      <w:pPr>
        <w:rPr>
          <w:rFonts w:ascii="Times New Roman" w:hAnsi="Times New Roman"/>
          <w:sz w:val="28"/>
        </w:rPr>
      </w:pPr>
    </w:p>
    <w:p w:rsidR="00545B74" w:rsidRDefault="00545B74"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2B551B" w:rsidRDefault="002B551B"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71237A" w:rsidRDefault="0071237A" w:rsidP="005B097F">
      <w:pPr>
        <w:rPr>
          <w:rFonts w:ascii="Times New Roman" w:hAnsi="Times New Roman"/>
          <w:sz w:val="28"/>
        </w:rPr>
      </w:pPr>
    </w:p>
    <w:p w:rsidR="0071237A" w:rsidRDefault="0071237A" w:rsidP="00545B74">
      <w:pPr>
        <w:ind w:firstLine="567"/>
        <w:jc w:val="right"/>
        <w:rPr>
          <w:rFonts w:ascii="Times New Roman" w:hAnsi="Times New Roman"/>
          <w:sz w:val="28"/>
        </w:rPr>
      </w:pPr>
    </w:p>
    <w:p w:rsidR="005B097F" w:rsidRDefault="005B097F" w:rsidP="005B097F">
      <w:pPr>
        <w:ind w:left="4820"/>
        <w:jc w:val="right"/>
        <w:rPr>
          <w:rFonts w:ascii="Arial" w:hAnsi="Arial"/>
          <w:szCs w:val="20"/>
        </w:rPr>
      </w:pPr>
      <w:r>
        <w:rPr>
          <w:rFonts w:ascii="Times New Roman" w:hAnsi="Times New Roman"/>
          <w:sz w:val="24"/>
          <w:szCs w:val="24"/>
        </w:rPr>
        <w:lastRenderedPageBreak/>
        <w:t xml:space="preserve">Приложение </w:t>
      </w:r>
      <w:r w:rsidR="00866E2C">
        <w:rPr>
          <w:rFonts w:ascii="Times New Roman" w:hAnsi="Times New Roman"/>
          <w:sz w:val="24"/>
          <w:szCs w:val="24"/>
        </w:rPr>
        <w:t>1</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к Положению о </w:t>
      </w:r>
      <w:proofErr w:type="gramStart"/>
      <w:r w:rsidRPr="005B097F">
        <w:rPr>
          <w:rFonts w:ascii="Times New Roman" w:hAnsi="Times New Roman"/>
        </w:rPr>
        <w:t>муниципальном</w:t>
      </w:r>
      <w:proofErr w:type="gramEnd"/>
      <w:r w:rsidRPr="005B097F">
        <w:rPr>
          <w:rFonts w:ascii="Times New Roman" w:hAnsi="Times New Roman"/>
        </w:rPr>
        <w:t xml:space="preserve"> </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земельном </w:t>
      </w:r>
      <w:proofErr w:type="gramStart"/>
      <w:r w:rsidRPr="005B097F">
        <w:rPr>
          <w:rFonts w:ascii="Times New Roman" w:hAnsi="Times New Roman"/>
        </w:rPr>
        <w:t>контроле</w:t>
      </w:r>
      <w:proofErr w:type="gramEnd"/>
      <w:r w:rsidRPr="005B097F">
        <w:rPr>
          <w:rFonts w:ascii="Times New Roman" w:hAnsi="Times New Roman"/>
        </w:rPr>
        <w:t xml:space="preserve"> на территории</w:t>
      </w:r>
    </w:p>
    <w:p w:rsidR="005B097F" w:rsidRPr="005B097F" w:rsidRDefault="005B097F" w:rsidP="005B097F">
      <w:pPr>
        <w:pStyle w:val="ab"/>
        <w:jc w:val="right"/>
        <w:rPr>
          <w:rFonts w:ascii="Times New Roman" w:hAnsi="Times New Roman"/>
        </w:rPr>
      </w:pPr>
      <w:r w:rsidRPr="005B097F">
        <w:rPr>
          <w:rFonts w:ascii="Times New Roman" w:hAnsi="Times New Roman"/>
        </w:rPr>
        <w:t>муниципального района «Хомутовский район»</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 Курской области, </w:t>
      </w:r>
      <w:proofErr w:type="gramStart"/>
      <w:r w:rsidRPr="005B097F">
        <w:rPr>
          <w:rFonts w:ascii="Times New Roman" w:hAnsi="Times New Roman"/>
        </w:rPr>
        <w:t>утвержденного</w:t>
      </w:r>
      <w:proofErr w:type="gramEnd"/>
      <w:r w:rsidRPr="005B097F">
        <w:rPr>
          <w:rFonts w:ascii="Times New Roman" w:hAnsi="Times New Roman"/>
        </w:rPr>
        <w:t xml:space="preserve"> решением </w:t>
      </w:r>
    </w:p>
    <w:p w:rsidR="005B097F" w:rsidRPr="005B097F" w:rsidRDefault="005B097F" w:rsidP="005B097F">
      <w:pPr>
        <w:pStyle w:val="ab"/>
        <w:jc w:val="right"/>
        <w:rPr>
          <w:rFonts w:ascii="Times New Roman" w:hAnsi="Times New Roman"/>
        </w:rPr>
      </w:pPr>
      <w:r w:rsidRPr="005B097F">
        <w:rPr>
          <w:rFonts w:ascii="Times New Roman" w:hAnsi="Times New Roman"/>
        </w:rPr>
        <w:t>Представительного Собрания Хомутовского района</w:t>
      </w:r>
    </w:p>
    <w:p w:rsidR="005B097F" w:rsidRPr="005B097F" w:rsidRDefault="005B097F" w:rsidP="005B097F">
      <w:pPr>
        <w:pStyle w:val="ab"/>
        <w:jc w:val="right"/>
        <w:rPr>
          <w:rFonts w:ascii="Times New Roman" w:hAnsi="Times New Roman"/>
        </w:rPr>
      </w:pPr>
      <w:r w:rsidRPr="005B097F">
        <w:rPr>
          <w:rFonts w:ascii="Times New Roman" w:hAnsi="Times New Roman"/>
        </w:rPr>
        <w:t xml:space="preserve"> Курской области</w:t>
      </w:r>
    </w:p>
    <w:p w:rsidR="005B097F" w:rsidRPr="00F26FA3" w:rsidRDefault="005B097F" w:rsidP="00F26FA3">
      <w:pPr>
        <w:ind w:left="4820"/>
        <w:jc w:val="right"/>
      </w:pPr>
      <w:r>
        <w:rPr>
          <w:rFonts w:ascii="Times New Roman" w:hAnsi="Times New Roman"/>
          <w:sz w:val="24"/>
          <w:szCs w:val="24"/>
        </w:rPr>
        <w:t xml:space="preserve">от   </w:t>
      </w:r>
      <w:r w:rsidR="00F26FA3">
        <w:rPr>
          <w:rFonts w:ascii="Times New Roman" w:hAnsi="Times New Roman"/>
          <w:sz w:val="24"/>
          <w:szCs w:val="24"/>
        </w:rPr>
        <w:t xml:space="preserve">24 ноября </w:t>
      </w:r>
      <w:r>
        <w:rPr>
          <w:rFonts w:ascii="Times New Roman" w:hAnsi="Times New Roman"/>
          <w:sz w:val="24"/>
          <w:szCs w:val="24"/>
        </w:rPr>
        <w:t>2021 №</w:t>
      </w:r>
      <w:r w:rsidR="00F26FA3">
        <w:rPr>
          <w:rFonts w:ascii="Times New Roman" w:hAnsi="Times New Roman"/>
          <w:sz w:val="24"/>
          <w:szCs w:val="24"/>
        </w:rPr>
        <w:t xml:space="preserve"> 22/230</w:t>
      </w:r>
    </w:p>
    <w:p w:rsidR="005B097F" w:rsidRPr="00F26FA3" w:rsidRDefault="005B097F" w:rsidP="00F26FA3">
      <w:pPr>
        <w:pStyle w:val="a5"/>
        <w:tabs>
          <w:tab w:val="left" w:pos="1134"/>
        </w:tabs>
        <w:ind w:left="0"/>
        <w:jc w:val="center"/>
        <w:rPr>
          <w:rFonts w:ascii="Times New Roman" w:hAnsi="Times New Roman"/>
          <w:color w:val="FF0000"/>
          <w:sz w:val="28"/>
        </w:rPr>
      </w:pPr>
      <w:r>
        <w:rPr>
          <w:rFonts w:ascii="Times New Roman" w:hAnsi="Times New Roman"/>
          <w:b/>
          <w:sz w:val="28"/>
        </w:rPr>
        <w:t>Ключевые показатели муниципального контроля и их целевые значения, индикативные показатели</w:t>
      </w:r>
    </w:p>
    <w:tbl>
      <w:tblPr>
        <w:tblW w:w="5000" w:type="pct"/>
        <w:jc w:val="center"/>
        <w:tblLook w:val="04A0" w:firstRow="1" w:lastRow="0" w:firstColumn="1" w:lastColumn="0" w:noHBand="0" w:noVBand="1"/>
      </w:tblPr>
      <w:tblGrid>
        <w:gridCol w:w="6805"/>
        <w:gridCol w:w="3475"/>
      </w:tblGrid>
      <w:tr w:rsidR="005B097F" w:rsidTr="005B097F">
        <w:trPr>
          <w:trHeight w:val="315"/>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left="23" w:hanging="113"/>
              <w:jc w:val="center"/>
              <w:rPr>
                <w:rFonts w:ascii="Arial" w:eastAsia="Times New Roman" w:hAnsi="Arial" w:cs="Times New Roman"/>
                <w:color w:val="000000"/>
              </w:rPr>
            </w:pPr>
            <w:r>
              <w:rPr>
                <w:rFonts w:ascii="Times New Roman" w:hAnsi="Times New Roman"/>
                <w:b/>
                <w:sz w:val="24"/>
                <w:szCs w:val="24"/>
              </w:rPr>
              <w:t>Ключевые показатели</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left="23" w:hanging="113"/>
              <w:jc w:val="center"/>
              <w:rPr>
                <w:rFonts w:ascii="Arial" w:eastAsia="Times New Roman" w:hAnsi="Arial" w:cs="Times New Roman"/>
                <w:color w:val="000000"/>
              </w:rPr>
            </w:pPr>
            <w:r>
              <w:rPr>
                <w:rFonts w:ascii="Times New Roman" w:hAnsi="Times New Roman"/>
                <w:b/>
                <w:sz w:val="24"/>
                <w:szCs w:val="24"/>
              </w:rPr>
              <w:t>Целевые значения</w:t>
            </w:r>
          </w:p>
        </w:tc>
      </w:tr>
      <w:tr w:rsidR="005B097F" w:rsidTr="005B097F">
        <w:trPr>
          <w:trHeight w:val="150"/>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70%</w:t>
            </w:r>
          </w:p>
        </w:tc>
      </w:tr>
      <w:tr w:rsidR="005B097F" w:rsidTr="005B097F">
        <w:trPr>
          <w:trHeight w:val="127"/>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r w:rsidR="005B097F" w:rsidTr="005B097F">
        <w:trPr>
          <w:trHeight w:val="165"/>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отмененных результатов контрольных (надзорных) мероприятий</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r w:rsidR="005B097F" w:rsidTr="005B097F">
        <w:trPr>
          <w:trHeight w:val="142"/>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5%</w:t>
            </w:r>
          </w:p>
        </w:tc>
      </w:tr>
      <w:tr w:rsidR="005B097F" w:rsidTr="005B097F">
        <w:trPr>
          <w:trHeight w:val="157"/>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 xml:space="preserve">Процент внесенных судебных решений </w:t>
            </w:r>
            <w:r>
              <w:rPr>
                <w:rFonts w:ascii="Times New Roman" w:hAnsi="Times New Roman"/>
                <w:sz w:val="24"/>
                <w:szCs w:val="24"/>
              </w:rPr>
              <w:br/>
              <w:t xml:space="preserve">о назначении административного наказания </w:t>
            </w:r>
            <w:r>
              <w:rPr>
                <w:rFonts w:ascii="Times New Roman" w:hAnsi="Times New Roman"/>
                <w:sz w:val="24"/>
                <w:szCs w:val="24"/>
              </w:rPr>
              <w:br/>
              <w:t>по материалам органа муниципального контроля</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95%</w:t>
            </w:r>
          </w:p>
        </w:tc>
      </w:tr>
      <w:tr w:rsidR="005B097F" w:rsidTr="005B097F">
        <w:trPr>
          <w:trHeight w:val="180"/>
          <w:jc w:val="center"/>
        </w:trPr>
        <w:tc>
          <w:tcPr>
            <w:tcW w:w="6004"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539"/>
              <w:jc w:val="both"/>
              <w:rPr>
                <w:rFonts w:ascii="Arial" w:eastAsia="Times New Roman" w:hAnsi="Arial" w:cs="Times New Roman"/>
                <w:color w:val="000000"/>
              </w:rPr>
            </w:pPr>
            <w:r>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066" w:type="dxa"/>
            <w:tcBorders>
              <w:top w:val="single" w:sz="4" w:space="0" w:color="000000"/>
              <w:left w:val="single" w:sz="4" w:space="0" w:color="000000"/>
              <w:bottom w:val="single" w:sz="4" w:space="0" w:color="000000"/>
              <w:right w:val="single" w:sz="4" w:space="0" w:color="000000"/>
            </w:tcBorders>
            <w:hideMark/>
          </w:tcPr>
          <w:p w:rsidR="005B097F" w:rsidRDefault="005B097F">
            <w:pPr>
              <w:widowControl w:val="0"/>
              <w:suppressAutoHyphens/>
              <w:ind w:firstLine="33"/>
              <w:jc w:val="center"/>
              <w:rPr>
                <w:rFonts w:ascii="Arial" w:eastAsia="Times New Roman" w:hAnsi="Arial" w:cs="Times New Roman"/>
                <w:color w:val="000000"/>
              </w:rPr>
            </w:pPr>
            <w:r>
              <w:rPr>
                <w:rFonts w:ascii="Times New Roman" w:hAnsi="Times New Roman"/>
                <w:sz w:val="24"/>
                <w:szCs w:val="24"/>
              </w:rPr>
              <w:t>0%</w:t>
            </w:r>
          </w:p>
        </w:tc>
      </w:tr>
    </w:tbl>
    <w:p w:rsidR="005B097F" w:rsidRPr="00F26FA3" w:rsidRDefault="005B097F" w:rsidP="00F26FA3">
      <w:pPr>
        <w:jc w:val="center"/>
        <w:rPr>
          <w:sz w:val="20"/>
          <w:szCs w:val="20"/>
        </w:rPr>
      </w:pPr>
      <w:r>
        <w:rPr>
          <w:rFonts w:ascii="Times New Roman" w:hAnsi="Times New Roman"/>
          <w:b/>
          <w:sz w:val="28"/>
          <w:szCs w:val="28"/>
        </w:rPr>
        <w:t>Индикативные показатели</w:t>
      </w:r>
    </w:p>
    <w:tbl>
      <w:tblPr>
        <w:tblW w:w="5000" w:type="pct"/>
        <w:jc w:val="center"/>
        <w:tblCellMar>
          <w:left w:w="141" w:type="dxa"/>
          <w:right w:w="149" w:type="dxa"/>
        </w:tblCellMar>
        <w:tblLook w:val="04A0" w:firstRow="1" w:lastRow="0" w:firstColumn="1" w:lastColumn="0" w:noHBand="0" w:noVBand="1"/>
      </w:tblPr>
      <w:tblGrid>
        <w:gridCol w:w="945"/>
        <w:gridCol w:w="2576"/>
        <w:gridCol w:w="186"/>
        <w:gridCol w:w="854"/>
        <w:gridCol w:w="15"/>
        <w:gridCol w:w="2576"/>
        <w:gridCol w:w="145"/>
        <w:gridCol w:w="788"/>
        <w:gridCol w:w="160"/>
        <w:gridCol w:w="2109"/>
      </w:tblGrid>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1.</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5B097F" w:rsidRDefault="005B097F">
            <w:pPr>
              <w:jc w:val="center"/>
              <w:textAlignment w:val="baseline"/>
              <w:rPr>
                <w:rFonts w:ascii="Arial" w:eastAsia="Times New Roman" w:hAnsi="Arial" w:cs="Times New Roman"/>
                <w:sz w:val="20"/>
                <w:szCs w:val="20"/>
              </w:rPr>
            </w:pPr>
            <w:r>
              <w:rPr>
                <w:rFonts w:ascii="Times New Roman" w:hAnsi="Times New Roman"/>
                <w:b/>
                <w:sz w:val="24"/>
                <w:szCs w:val="24"/>
              </w:rPr>
              <w:t xml:space="preserve">Индикативные показатели, характеризующие параметры </w:t>
            </w:r>
          </w:p>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проведенных мероприятий</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1.1.</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both"/>
              <w:textAlignment w:val="baseline"/>
              <w:rPr>
                <w:rFonts w:ascii="Arial" w:eastAsia="Times New Roman" w:hAnsi="Arial" w:cs="Times New Roman"/>
              </w:rPr>
            </w:pPr>
            <w:r>
              <w:rPr>
                <w:rFonts w:ascii="Times New Roman" w:hAnsi="Times New Roman"/>
                <w:sz w:val="24"/>
                <w:szCs w:val="24"/>
              </w:rPr>
              <w:t>Выполняемость плановых (рейдовых) заданий (осмотров)</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Врз</w:t>
            </w:r>
            <w:proofErr w:type="spellEnd"/>
            <w:r>
              <w:rPr>
                <w:rFonts w:ascii="Times New Roman" w:hAnsi="Times New Roman"/>
                <w:sz w:val="24"/>
                <w:szCs w:val="24"/>
              </w:rPr>
              <w:t xml:space="preserve"> = (</w:t>
            </w:r>
            <w:proofErr w:type="spellStart"/>
            <w:r>
              <w:rPr>
                <w:rFonts w:ascii="Times New Roman" w:hAnsi="Times New Roman"/>
                <w:sz w:val="24"/>
                <w:szCs w:val="24"/>
              </w:rPr>
              <w:t>РЗф</w:t>
            </w:r>
            <w:proofErr w:type="spellEnd"/>
            <w:r>
              <w:rPr>
                <w:rFonts w:ascii="Times New Roman" w:hAnsi="Times New Roman"/>
                <w:sz w:val="24"/>
                <w:szCs w:val="24"/>
              </w:rPr>
              <w:t xml:space="preserve"> / </w:t>
            </w:r>
            <w:proofErr w:type="spellStart"/>
            <w:r>
              <w:rPr>
                <w:rFonts w:ascii="Times New Roman" w:hAnsi="Times New Roman"/>
                <w:sz w:val="24"/>
                <w:szCs w:val="24"/>
              </w:rPr>
              <w:t>РЗп</w:t>
            </w:r>
            <w:proofErr w:type="spellEnd"/>
            <w:r>
              <w:rPr>
                <w:rFonts w:ascii="Times New Roman" w:hAnsi="Times New Roman"/>
                <w:sz w:val="24"/>
                <w:szCs w:val="24"/>
              </w:rPr>
              <w:t>) x 100</w:t>
            </w:r>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Врз</w:t>
            </w:r>
            <w:proofErr w:type="spellEnd"/>
            <w:r>
              <w:rPr>
                <w:rFonts w:ascii="Times New Roman" w:hAnsi="Times New Roman"/>
                <w:sz w:val="24"/>
                <w:szCs w:val="24"/>
              </w:rPr>
              <w:t xml:space="preserve"> - выполняемость плановых (рейдовых) заданий (осмотров) %</w:t>
            </w:r>
          </w:p>
          <w:p w:rsidR="005B097F" w:rsidRDefault="005B097F">
            <w:pPr>
              <w:textAlignment w:val="baseline"/>
            </w:pPr>
            <w:proofErr w:type="spellStart"/>
            <w:r>
              <w:rPr>
                <w:rFonts w:ascii="Times New Roman" w:hAnsi="Times New Roman"/>
                <w:sz w:val="24"/>
                <w:szCs w:val="24"/>
              </w:rPr>
              <w:t>РЗф</w:t>
            </w:r>
            <w:proofErr w:type="spell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оличество проведенных плановых (рейдовых) заданий (осмотров)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РЗп</w:t>
            </w:r>
            <w:proofErr w:type="spellEnd"/>
            <w:r>
              <w:rPr>
                <w:rFonts w:ascii="Times New Roman" w:hAnsi="Times New Roman"/>
                <w:sz w:val="24"/>
                <w:szCs w:val="24"/>
              </w:rPr>
              <w:t xml:space="preserve"> - количество утвержденных </w:t>
            </w:r>
            <w:r>
              <w:rPr>
                <w:rFonts w:ascii="Times New Roman" w:hAnsi="Times New Roman"/>
                <w:sz w:val="24"/>
                <w:szCs w:val="24"/>
              </w:rPr>
              <w:lastRenderedPageBreak/>
              <w:t>плановых (рейдовых) заданий (осмотров)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Утвержденные плановые (рейдовые) задания (осмотры)</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1.2.</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Выполняемость внеплановых проверок</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Ввн</w:t>
            </w:r>
            <w:proofErr w:type="spellEnd"/>
            <w:r>
              <w:rPr>
                <w:rFonts w:ascii="Times New Roman" w:hAnsi="Times New Roman"/>
                <w:sz w:val="24"/>
                <w:szCs w:val="24"/>
              </w:rPr>
              <w:t xml:space="preserve"> = (</w:t>
            </w:r>
            <w:proofErr w:type="spellStart"/>
            <w:r>
              <w:rPr>
                <w:rFonts w:ascii="Times New Roman" w:hAnsi="Times New Roman"/>
                <w:sz w:val="24"/>
                <w:szCs w:val="24"/>
              </w:rPr>
              <w:t>Рф</w:t>
            </w:r>
            <w:proofErr w:type="spellEnd"/>
            <w:r>
              <w:rPr>
                <w:rFonts w:ascii="Times New Roman" w:hAnsi="Times New Roman"/>
                <w:sz w:val="24"/>
                <w:szCs w:val="24"/>
              </w:rPr>
              <w:t xml:space="preserve"> / </w:t>
            </w:r>
            <w:proofErr w:type="spellStart"/>
            <w:r>
              <w:rPr>
                <w:rFonts w:ascii="Times New Roman" w:hAnsi="Times New Roman"/>
                <w:sz w:val="24"/>
                <w:szCs w:val="24"/>
              </w:rPr>
              <w:t>Рп</w:t>
            </w:r>
            <w:proofErr w:type="spellEnd"/>
            <w:r>
              <w:rPr>
                <w:rFonts w:ascii="Times New Roman" w:hAnsi="Times New Roman"/>
                <w:sz w:val="24"/>
                <w:szCs w:val="24"/>
              </w:rPr>
              <w:t>) x 100</w:t>
            </w:r>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Ввн</w:t>
            </w:r>
            <w:proofErr w:type="spellEnd"/>
            <w:r>
              <w:rPr>
                <w:rFonts w:ascii="Times New Roman" w:hAnsi="Times New Roman"/>
                <w:sz w:val="24"/>
                <w:szCs w:val="24"/>
              </w:rPr>
              <w:t xml:space="preserve"> - выполняемость внеплановых проверок</w:t>
            </w:r>
          </w:p>
          <w:p w:rsidR="005B097F" w:rsidRDefault="005B097F">
            <w:pPr>
              <w:textAlignment w:val="baseline"/>
            </w:pPr>
            <w:proofErr w:type="spellStart"/>
            <w:r>
              <w:rPr>
                <w:rFonts w:ascii="Times New Roman" w:hAnsi="Times New Roman"/>
                <w:sz w:val="24"/>
                <w:szCs w:val="24"/>
              </w:rPr>
              <w:t>Рф</w:t>
            </w:r>
            <w:proofErr w:type="spellEnd"/>
            <w:r>
              <w:rPr>
                <w:rFonts w:ascii="Times New Roman" w:hAnsi="Times New Roman"/>
                <w:sz w:val="24"/>
                <w:szCs w:val="24"/>
              </w:rPr>
              <w:t xml:space="preserve"> - количество проведенных внеплановых проверок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Рп</w:t>
            </w:r>
            <w:proofErr w:type="spellEnd"/>
            <w:r>
              <w:rPr>
                <w:rFonts w:ascii="Times New Roman" w:hAnsi="Times New Roman"/>
                <w:sz w:val="24"/>
                <w:szCs w:val="24"/>
              </w:rPr>
              <w:t xml:space="preserve"> - количество распоряжений на проведение внеплановых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100%</w:t>
            </w:r>
          </w:p>
        </w:tc>
        <w:tc>
          <w:tcPr>
            <w:tcW w:w="2067"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Письма и жалобы, поступившие в Контрольный орган</w:t>
            </w:r>
          </w:p>
        </w:tc>
      </w:tr>
      <w:tr w:rsidR="005B097F" w:rsidTr="005B097F">
        <w:trPr>
          <w:trHeight w:val="2546"/>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1.3.</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на результаты которых поданы жалобы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gramStart"/>
            <w:r>
              <w:rPr>
                <w:rFonts w:ascii="Times New Roman" w:hAnsi="Times New Roman"/>
                <w:sz w:val="24"/>
                <w:szCs w:val="24"/>
              </w:rPr>
              <w:t>Ж</w:t>
            </w:r>
            <w:proofErr w:type="gramEnd"/>
            <w:r>
              <w:rPr>
                <w:rFonts w:ascii="Times New Roman" w:hAnsi="Times New Roman"/>
                <w:sz w:val="24"/>
                <w:szCs w:val="24"/>
              </w:rPr>
              <w:t xml:space="preserve">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gramStart"/>
            <w:r>
              <w:rPr>
                <w:rFonts w:ascii="Times New Roman" w:hAnsi="Times New Roman"/>
                <w:sz w:val="24"/>
                <w:szCs w:val="24"/>
              </w:rPr>
              <w:t>Ж</w:t>
            </w:r>
            <w:proofErr w:type="gramEnd"/>
            <w:r>
              <w:rPr>
                <w:rFonts w:ascii="Times New Roman" w:hAnsi="Times New Roman"/>
                <w:sz w:val="24"/>
                <w:szCs w:val="24"/>
              </w:rPr>
              <w:t xml:space="preserve"> - количество жалоб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1.4.</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результаты которых были признаны недействительными</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proofErr w:type="gramStart"/>
            <w:r>
              <w:rPr>
                <w:rFonts w:ascii="Times New Roman" w:hAnsi="Times New Roman"/>
                <w:sz w:val="24"/>
                <w:szCs w:val="24"/>
              </w:rPr>
              <w:t>Пн</w:t>
            </w:r>
            <w:proofErr w:type="spellEnd"/>
            <w:proofErr w:type="gramEnd"/>
            <w:r>
              <w:rPr>
                <w:rFonts w:ascii="Times New Roman" w:hAnsi="Times New Roman"/>
                <w:sz w:val="24"/>
                <w:szCs w:val="24"/>
              </w:rPr>
              <w:t xml:space="preserve">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proofErr w:type="gramStart"/>
            <w:r>
              <w:rPr>
                <w:rFonts w:ascii="Times New Roman" w:hAnsi="Times New Roman"/>
                <w:sz w:val="24"/>
                <w:szCs w:val="24"/>
              </w:rPr>
              <w:t>Пн</w:t>
            </w:r>
            <w:proofErr w:type="spellEnd"/>
            <w:proofErr w:type="gramEnd"/>
            <w:r>
              <w:rPr>
                <w:rFonts w:ascii="Times New Roman" w:hAnsi="Times New Roman"/>
                <w:sz w:val="24"/>
                <w:szCs w:val="24"/>
              </w:rPr>
              <w:t xml:space="preserve"> - количество проверок, признанных недействительными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1.5.</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 xml:space="preserve">По x 100 / </w:t>
            </w:r>
            <w:proofErr w:type="spellStart"/>
            <w:r>
              <w:rPr>
                <w:rFonts w:ascii="Times New Roman" w:hAnsi="Times New Roman"/>
                <w:sz w:val="24"/>
                <w:szCs w:val="24"/>
              </w:rPr>
              <w:t>Пф</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r>
              <w:rPr>
                <w:rFonts w:ascii="Times New Roman" w:hAnsi="Times New Roman"/>
                <w:sz w:val="24"/>
                <w:szCs w:val="24"/>
              </w:rPr>
              <w:t>По - проверки, не проведенные по причине отсутствия проверяемого лица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Пф</w:t>
            </w:r>
            <w:proofErr w:type="spellEnd"/>
            <w:r>
              <w:rPr>
                <w:rFonts w:ascii="Times New Roman" w:hAnsi="Times New Roman"/>
                <w:sz w:val="24"/>
                <w:szCs w:val="24"/>
              </w:rPr>
              <w:t xml:space="preserve"> - количество проведенных проверок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30%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1.6.</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 xml:space="preserve">Доля заявлений, направленных на согласование в прокуратуру о проведении внеплановых </w:t>
            </w:r>
            <w:r>
              <w:rPr>
                <w:rFonts w:ascii="Times New Roman" w:hAnsi="Times New Roman"/>
                <w:sz w:val="24"/>
                <w:szCs w:val="24"/>
              </w:rPr>
              <w:lastRenderedPageBreak/>
              <w:t>проверок, в согласовании которых было отказано</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lastRenderedPageBreak/>
              <w:t>Кзо</w:t>
            </w:r>
            <w:proofErr w:type="spellEnd"/>
            <w:r>
              <w:rPr>
                <w:rFonts w:ascii="Times New Roman" w:hAnsi="Times New Roman"/>
                <w:sz w:val="24"/>
                <w:szCs w:val="24"/>
              </w:rPr>
              <w:t xml:space="preserve"> х 100 / </w:t>
            </w:r>
            <w:proofErr w:type="spellStart"/>
            <w:r>
              <w:rPr>
                <w:rFonts w:ascii="Times New Roman" w:hAnsi="Times New Roman"/>
                <w:sz w:val="24"/>
                <w:szCs w:val="24"/>
              </w:rPr>
              <w:t>Кпз</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spellStart"/>
            <w:r>
              <w:rPr>
                <w:rFonts w:ascii="Times New Roman" w:hAnsi="Times New Roman"/>
                <w:sz w:val="24"/>
                <w:szCs w:val="24"/>
              </w:rPr>
              <w:t>Кзо</w:t>
            </w:r>
            <w:proofErr w:type="spellEnd"/>
            <w:r>
              <w:rPr>
                <w:rFonts w:ascii="Times New Roman" w:hAnsi="Times New Roman"/>
                <w:sz w:val="24"/>
                <w:szCs w:val="24"/>
              </w:rPr>
              <w:t xml:space="preserve"> - количество заявлений, по которым пришел отказ в согласовании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lastRenderedPageBreak/>
              <w:t>Кпз</w:t>
            </w:r>
            <w:proofErr w:type="spellEnd"/>
            <w:r>
              <w:rPr>
                <w:rFonts w:ascii="Times New Roman" w:hAnsi="Times New Roman"/>
                <w:sz w:val="24"/>
                <w:szCs w:val="24"/>
              </w:rPr>
              <w:t xml:space="preserve"> - количество поданных на согласование заявлений</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lastRenderedPageBreak/>
              <w:t>1.7.</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61"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proofErr w:type="spellStart"/>
            <w:r>
              <w:rPr>
                <w:rFonts w:ascii="Times New Roman" w:hAnsi="Times New Roman"/>
                <w:sz w:val="24"/>
                <w:szCs w:val="24"/>
              </w:rPr>
              <w:t>Кнм</w:t>
            </w:r>
            <w:proofErr w:type="spellEnd"/>
            <w:r>
              <w:rPr>
                <w:rFonts w:ascii="Times New Roman" w:hAnsi="Times New Roman"/>
                <w:sz w:val="24"/>
                <w:szCs w:val="24"/>
              </w:rPr>
              <w:t xml:space="preserve"> х 100 / </w:t>
            </w:r>
            <w:proofErr w:type="spellStart"/>
            <w:r>
              <w:rPr>
                <w:rFonts w:ascii="Times New Roman" w:hAnsi="Times New Roman"/>
                <w:sz w:val="24"/>
                <w:szCs w:val="24"/>
              </w:rPr>
              <w:t>Квн</w:t>
            </w:r>
            <w:proofErr w:type="spellEnd"/>
          </w:p>
        </w:tc>
        <w:tc>
          <w:tcPr>
            <w:tcW w:w="2195" w:type="dxa"/>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r>
              <w:rPr>
                <w:rFonts w:ascii="Times New Roman" w:hAnsi="Times New Roman"/>
                <w:sz w:val="24"/>
                <w:szCs w:val="24"/>
              </w:rPr>
              <w:t xml:space="preserve">К </w:t>
            </w:r>
            <w:proofErr w:type="spellStart"/>
            <w:r>
              <w:rPr>
                <w:rFonts w:ascii="Times New Roman" w:hAnsi="Times New Roman"/>
                <w:sz w:val="24"/>
                <w:szCs w:val="24"/>
              </w:rPr>
              <w:t>нм</w:t>
            </w:r>
            <w:proofErr w:type="spellEnd"/>
            <w:r>
              <w:rPr>
                <w:rFonts w:ascii="Times New Roman" w:hAnsi="Times New Roman"/>
                <w:sz w:val="24"/>
                <w:szCs w:val="24"/>
              </w:rPr>
              <w:t xml:space="preserve"> - количество материалов, направленных в уполномоченные органы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Квн</w:t>
            </w:r>
            <w:proofErr w:type="spellEnd"/>
            <w:r>
              <w:rPr>
                <w:rFonts w:ascii="Times New Roman" w:hAnsi="Times New Roman"/>
                <w:sz w:val="24"/>
                <w:szCs w:val="24"/>
              </w:rPr>
              <w:t xml:space="preserve"> - количество выявленных нарушений (ед.)</w:t>
            </w: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100%</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1.8.</w:t>
            </w:r>
          </w:p>
        </w:tc>
        <w:tc>
          <w:tcPr>
            <w:tcW w:w="2162"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Количество проведенных профилактических мероприятий</w:t>
            </w:r>
          </w:p>
        </w:tc>
        <w:tc>
          <w:tcPr>
            <w:tcW w:w="961" w:type="dxa"/>
            <w:gridSpan w:val="3"/>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2195"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824"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Шт.</w:t>
            </w:r>
          </w:p>
        </w:tc>
        <w:tc>
          <w:tcPr>
            <w:tcW w:w="2067"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2.</w:t>
            </w:r>
          </w:p>
        </w:tc>
        <w:tc>
          <w:tcPr>
            <w:tcW w:w="8209" w:type="dxa"/>
            <w:gridSpan w:val="9"/>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b/>
                <w:sz w:val="24"/>
                <w:szCs w:val="24"/>
              </w:rPr>
              <w:t>Индикативные показатели, характеризующие объем задействованных трудовых ресурсов</w:t>
            </w: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2.1.</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Количество штатных единиц</w:t>
            </w:r>
          </w:p>
        </w:tc>
        <w:tc>
          <w:tcPr>
            <w:tcW w:w="778"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2334" w:type="dxa"/>
            <w:gridSpan w:val="3"/>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845"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Чел.</w:t>
            </w:r>
          </w:p>
        </w:tc>
        <w:tc>
          <w:tcPr>
            <w:tcW w:w="1921"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r w:rsidR="005B097F" w:rsidTr="005B097F">
        <w:trPr>
          <w:jc w:val="center"/>
        </w:trPr>
        <w:tc>
          <w:tcPr>
            <w:tcW w:w="861"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2.2.</w:t>
            </w:r>
          </w:p>
        </w:tc>
        <w:tc>
          <w:tcPr>
            <w:tcW w:w="2331" w:type="dxa"/>
            <w:gridSpan w:val="2"/>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textAlignment w:val="baseline"/>
              <w:rPr>
                <w:rFonts w:ascii="Arial" w:eastAsia="Times New Roman" w:hAnsi="Arial" w:cs="Times New Roman"/>
              </w:rPr>
            </w:pPr>
            <w:r>
              <w:rPr>
                <w:rFonts w:ascii="Times New Roman" w:hAnsi="Times New Roman"/>
                <w:sz w:val="24"/>
                <w:szCs w:val="24"/>
              </w:rPr>
              <w:t>Нагрузка контрольных мероприятий на работников органа муниципального контроля</w:t>
            </w:r>
          </w:p>
        </w:tc>
        <w:tc>
          <w:tcPr>
            <w:tcW w:w="778" w:type="dxa"/>
            <w:tcBorders>
              <w:top w:val="single" w:sz="6" w:space="0" w:color="000000"/>
              <w:left w:val="single" w:sz="6" w:space="0" w:color="000000"/>
              <w:bottom w:val="single" w:sz="6" w:space="0" w:color="000000"/>
              <w:right w:val="single" w:sz="6" w:space="0" w:color="000000"/>
            </w:tcBorders>
            <w:hideMark/>
          </w:tcPr>
          <w:p w:rsidR="005B097F" w:rsidRDefault="005B097F">
            <w:pPr>
              <w:suppressAutoHyphens/>
              <w:jc w:val="center"/>
              <w:textAlignment w:val="baseline"/>
              <w:rPr>
                <w:rFonts w:ascii="Arial" w:eastAsia="Times New Roman" w:hAnsi="Arial" w:cs="Times New Roman"/>
              </w:rPr>
            </w:pPr>
            <w:r>
              <w:rPr>
                <w:rFonts w:ascii="Times New Roman" w:hAnsi="Times New Roman"/>
                <w:sz w:val="24"/>
                <w:szCs w:val="24"/>
              </w:rPr>
              <w:t xml:space="preserve">Км / </w:t>
            </w:r>
            <w:proofErr w:type="spellStart"/>
            <w:proofErr w:type="gramStart"/>
            <w:r>
              <w:rPr>
                <w:rFonts w:ascii="Times New Roman" w:hAnsi="Times New Roman"/>
                <w:sz w:val="24"/>
                <w:szCs w:val="24"/>
              </w:rPr>
              <w:t>Кр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Нк</w:t>
            </w:r>
            <w:proofErr w:type="spellEnd"/>
          </w:p>
        </w:tc>
        <w:tc>
          <w:tcPr>
            <w:tcW w:w="2334" w:type="dxa"/>
            <w:gridSpan w:val="3"/>
            <w:tcBorders>
              <w:top w:val="single" w:sz="6" w:space="0" w:color="000000"/>
              <w:left w:val="single" w:sz="6" w:space="0" w:color="000000"/>
              <w:bottom w:val="single" w:sz="6" w:space="0" w:color="000000"/>
              <w:right w:val="single" w:sz="6" w:space="0" w:color="000000"/>
            </w:tcBorders>
            <w:hideMark/>
          </w:tcPr>
          <w:p w:rsidR="005B097F" w:rsidRDefault="005B097F">
            <w:pPr>
              <w:textAlignment w:val="baseline"/>
              <w:rPr>
                <w:rFonts w:ascii="Arial" w:eastAsia="Times New Roman" w:hAnsi="Arial" w:cs="Times New Roman"/>
                <w:sz w:val="20"/>
                <w:szCs w:val="20"/>
              </w:rPr>
            </w:pPr>
            <w:proofErr w:type="gramStart"/>
            <w:r>
              <w:rPr>
                <w:rFonts w:ascii="Times New Roman" w:hAnsi="Times New Roman"/>
                <w:sz w:val="24"/>
                <w:szCs w:val="24"/>
              </w:rPr>
              <w:t>Км</w:t>
            </w:r>
            <w:proofErr w:type="gramEnd"/>
            <w:r>
              <w:rPr>
                <w:rFonts w:ascii="Times New Roman" w:hAnsi="Times New Roman"/>
                <w:sz w:val="24"/>
                <w:szCs w:val="24"/>
              </w:rPr>
              <w:t xml:space="preserve"> - количество контрольных мероприятий (ед.)</w:t>
            </w:r>
          </w:p>
          <w:p w:rsidR="005B097F" w:rsidRDefault="005B097F">
            <w:pPr>
              <w:textAlignment w:val="baseline"/>
            </w:pPr>
            <w:proofErr w:type="spellStart"/>
            <w:proofErr w:type="gramStart"/>
            <w:r>
              <w:rPr>
                <w:rFonts w:ascii="Times New Roman" w:hAnsi="Times New Roman"/>
                <w:sz w:val="24"/>
                <w:szCs w:val="24"/>
              </w:rPr>
              <w:t>Кр</w:t>
            </w:r>
            <w:proofErr w:type="spellEnd"/>
            <w:proofErr w:type="gramEnd"/>
            <w:r>
              <w:rPr>
                <w:rFonts w:ascii="Times New Roman" w:hAnsi="Times New Roman"/>
                <w:sz w:val="24"/>
                <w:szCs w:val="24"/>
              </w:rPr>
              <w:t xml:space="preserve"> - количество работников органа муниципального контроля (ед.)</w:t>
            </w:r>
          </w:p>
          <w:p w:rsidR="005B097F" w:rsidRDefault="005B097F">
            <w:pPr>
              <w:suppressAutoHyphens/>
              <w:textAlignment w:val="baseline"/>
              <w:rPr>
                <w:rFonts w:ascii="Arial" w:eastAsia="Times New Roman" w:hAnsi="Arial" w:cs="Times New Roman"/>
              </w:rPr>
            </w:pPr>
            <w:proofErr w:type="spellStart"/>
            <w:r>
              <w:rPr>
                <w:rFonts w:ascii="Times New Roman" w:hAnsi="Times New Roman"/>
                <w:sz w:val="24"/>
                <w:szCs w:val="24"/>
              </w:rPr>
              <w:t>Нк</w:t>
            </w:r>
            <w:proofErr w:type="spellEnd"/>
            <w:r>
              <w:rPr>
                <w:rFonts w:ascii="Times New Roman" w:hAnsi="Times New Roman"/>
                <w:sz w:val="24"/>
                <w:szCs w:val="24"/>
              </w:rPr>
              <w:t xml:space="preserve"> - нагрузка на 1 работника (ед.)</w:t>
            </w:r>
          </w:p>
        </w:tc>
        <w:tc>
          <w:tcPr>
            <w:tcW w:w="845" w:type="dxa"/>
            <w:gridSpan w:val="2"/>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c>
          <w:tcPr>
            <w:tcW w:w="1921" w:type="dxa"/>
            <w:tcBorders>
              <w:top w:val="single" w:sz="6" w:space="0" w:color="000000"/>
              <w:left w:val="single" w:sz="6" w:space="0" w:color="000000"/>
              <w:bottom w:val="single" w:sz="6" w:space="0" w:color="000000"/>
              <w:right w:val="single" w:sz="6" w:space="0" w:color="000000"/>
            </w:tcBorders>
          </w:tcPr>
          <w:p w:rsidR="005B097F" w:rsidRDefault="005B097F">
            <w:pPr>
              <w:suppressAutoHyphens/>
              <w:rPr>
                <w:rFonts w:ascii="Times New Roman" w:eastAsia="Times New Roman" w:hAnsi="Times New Roman" w:cs="Times New Roman"/>
                <w:sz w:val="24"/>
                <w:szCs w:val="24"/>
              </w:rPr>
            </w:pPr>
          </w:p>
        </w:tc>
      </w:tr>
    </w:tbl>
    <w:p w:rsidR="005B097F" w:rsidRDefault="005B097F" w:rsidP="005B097F">
      <w:pPr>
        <w:jc w:val="center"/>
        <w:rPr>
          <w:rFonts w:ascii="Times New Roman" w:eastAsia="Times New Roman" w:hAnsi="Times New Roman"/>
          <w:color w:val="000000"/>
          <w:sz w:val="28"/>
          <w:szCs w:val="28"/>
        </w:rPr>
      </w:pPr>
    </w:p>
    <w:p w:rsidR="005B097F" w:rsidRDefault="005B097F" w:rsidP="005B097F">
      <w:pPr>
        <w:jc w:val="center"/>
        <w:rPr>
          <w:rFonts w:ascii="Times New Roman" w:hAnsi="Times New Roman"/>
          <w:sz w:val="28"/>
          <w:szCs w:val="28"/>
        </w:rPr>
      </w:pPr>
    </w:p>
    <w:p w:rsidR="005B097F" w:rsidRDefault="005B097F" w:rsidP="005B097F">
      <w:pPr>
        <w:pStyle w:val="a5"/>
        <w:tabs>
          <w:tab w:val="left" w:pos="1134"/>
        </w:tabs>
        <w:ind w:left="0"/>
        <w:jc w:val="both"/>
        <w:rPr>
          <w:rFonts w:ascii="Times New Roman" w:hAnsi="Times New Roman"/>
          <w:color w:val="FF0000"/>
          <w:sz w:val="28"/>
          <w:szCs w:val="28"/>
        </w:rPr>
      </w:pPr>
    </w:p>
    <w:p w:rsidR="005B097F" w:rsidRDefault="005B097F" w:rsidP="005B097F">
      <w:pPr>
        <w:pStyle w:val="a5"/>
        <w:tabs>
          <w:tab w:val="left" w:pos="1134"/>
        </w:tabs>
        <w:ind w:left="0"/>
        <w:jc w:val="both"/>
        <w:rPr>
          <w:rFonts w:ascii="Times New Roman" w:hAnsi="Times New Roman"/>
          <w:b/>
          <w:sz w:val="28"/>
          <w:szCs w:val="20"/>
        </w:rPr>
      </w:pPr>
    </w:p>
    <w:p w:rsidR="005B097F" w:rsidRDefault="005B097F" w:rsidP="005B097F">
      <w:pPr>
        <w:spacing w:line="240" w:lineRule="exact"/>
        <w:jc w:val="center"/>
        <w:rPr>
          <w:rFonts w:ascii="Arial" w:hAnsi="Arial"/>
          <w:sz w:val="20"/>
        </w:rPr>
      </w:pPr>
    </w:p>
    <w:p w:rsidR="0071237A" w:rsidRDefault="0071237A" w:rsidP="00545B74">
      <w:pPr>
        <w:ind w:firstLine="567"/>
        <w:jc w:val="right"/>
        <w:rPr>
          <w:rFonts w:ascii="Times New Roman" w:hAnsi="Times New Roman"/>
          <w:sz w:val="28"/>
        </w:rPr>
      </w:pPr>
    </w:p>
    <w:p w:rsidR="0071237A" w:rsidRDefault="0071237A" w:rsidP="00545B74">
      <w:pPr>
        <w:ind w:firstLine="567"/>
        <w:jc w:val="right"/>
        <w:rPr>
          <w:rFonts w:ascii="Times New Roman" w:hAnsi="Times New Roman"/>
          <w:sz w:val="28"/>
        </w:rPr>
      </w:pPr>
    </w:p>
    <w:p w:rsidR="0071237A" w:rsidRPr="00D405B0" w:rsidRDefault="0071237A" w:rsidP="00545B74">
      <w:pPr>
        <w:ind w:firstLine="567"/>
        <w:jc w:val="right"/>
        <w:rPr>
          <w:rFonts w:ascii="Times New Roman" w:hAnsi="Times New Roman"/>
          <w:sz w:val="28"/>
        </w:rPr>
      </w:pPr>
    </w:p>
    <w:p w:rsidR="0077307D" w:rsidRDefault="0077307D" w:rsidP="0077307D">
      <w:pPr>
        <w:spacing w:after="0" w:line="240" w:lineRule="auto"/>
        <w:jc w:val="right"/>
        <w:rPr>
          <w:rFonts w:ascii="Times New Roman" w:eastAsia="Times New Roman" w:hAnsi="Times New Roman" w:cs="Times New Roman"/>
          <w:lang w:eastAsia="ru-RU"/>
        </w:rPr>
      </w:pPr>
    </w:p>
    <w:sectPr w:rsidR="0077307D" w:rsidSect="00FF4A29">
      <w:pgSz w:w="11906" w:h="16838"/>
      <w:pgMar w:top="284" w:right="424"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AA" w:rsidRDefault="00CA20AA" w:rsidP="00B83758">
      <w:pPr>
        <w:spacing w:after="0" w:line="240" w:lineRule="auto"/>
      </w:pPr>
      <w:r>
        <w:separator/>
      </w:r>
    </w:p>
  </w:endnote>
  <w:endnote w:type="continuationSeparator" w:id="0">
    <w:p w:rsidR="00CA20AA" w:rsidRDefault="00CA20AA" w:rsidP="00B8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AA" w:rsidRDefault="00CA20AA" w:rsidP="00B83758">
      <w:pPr>
        <w:spacing w:after="0" w:line="240" w:lineRule="auto"/>
      </w:pPr>
      <w:r>
        <w:separator/>
      </w:r>
    </w:p>
  </w:footnote>
  <w:footnote w:type="continuationSeparator" w:id="0">
    <w:p w:rsidR="00CA20AA" w:rsidRDefault="00CA20AA" w:rsidP="00B837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7D"/>
    <w:rsid w:val="00027204"/>
    <w:rsid w:val="00033877"/>
    <w:rsid w:val="000744B7"/>
    <w:rsid w:val="000773CB"/>
    <w:rsid w:val="000820DE"/>
    <w:rsid w:val="000D0DC0"/>
    <w:rsid w:val="00101FB8"/>
    <w:rsid w:val="0015011A"/>
    <w:rsid w:val="00150A8D"/>
    <w:rsid w:val="00157A78"/>
    <w:rsid w:val="0018520C"/>
    <w:rsid w:val="001B0090"/>
    <w:rsid w:val="001C73C3"/>
    <w:rsid w:val="002156E0"/>
    <w:rsid w:val="002359C0"/>
    <w:rsid w:val="002764DE"/>
    <w:rsid w:val="002B551B"/>
    <w:rsid w:val="002D5539"/>
    <w:rsid w:val="002F0CAC"/>
    <w:rsid w:val="0034018D"/>
    <w:rsid w:val="00357672"/>
    <w:rsid w:val="003B14CB"/>
    <w:rsid w:val="003C2868"/>
    <w:rsid w:val="003C3701"/>
    <w:rsid w:val="003D636C"/>
    <w:rsid w:val="003F0F42"/>
    <w:rsid w:val="003F13BD"/>
    <w:rsid w:val="00415CDC"/>
    <w:rsid w:val="00455F77"/>
    <w:rsid w:val="00472889"/>
    <w:rsid w:val="004733E4"/>
    <w:rsid w:val="004B5C62"/>
    <w:rsid w:val="004D226E"/>
    <w:rsid w:val="004D5530"/>
    <w:rsid w:val="00500E4B"/>
    <w:rsid w:val="005029ED"/>
    <w:rsid w:val="005156D5"/>
    <w:rsid w:val="005168A9"/>
    <w:rsid w:val="00526CC6"/>
    <w:rsid w:val="005349FE"/>
    <w:rsid w:val="00545B74"/>
    <w:rsid w:val="005520B3"/>
    <w:rsid w:val="0059434F"/>
    <w:rsid w:val="005B097F"/>
    <w:rsid w:val="0063246C"/>
    <w:rsid w:val="0065005A"/>
    <w:rsid w:val="00710D7F"/>
    <w:rsid w:val="0071237A"/>
    <w:rsid w:val="007164F2"/>
    <w:rsid w:val="00725476"/>
    <w:rsid w:val="007305F3"/>
    <w:rsid w:val="00737909"/>
    <w:rsid w:val="00756339"/>
    <w:rsid w:val="007647F8"/>
    <w:rsid w:val="0077307D"/>
    <w:rsid w:val="00774B36"/>
    <w:rsid w:val="00781DBA"/>
    <w:rsid w:val="00793A85"/>
    <w:rsid w:val="007A74FD"/>
    <w:rsid w:val="007B4D75"/>
    <w:rsid w:val="007F0443"/>
    <w:rsid w:val="00817F2D"/>
    <w:rsid w:val="00856686"/>
    <w:rsid w:val="00866E2C"/>
    <w:rsid w:val="00866E64"/>
    <w:rsid w:val="008A2406"/>
    <w:rsid w:val="00904318"/>
    <w:rsid w:val="009266DA"/>
    <w:rsid w:val="0096498E"/>
    <w:rsid w:val="009768F6"/>
    <w:rsid w:val="00982954"/>
    <w:rsid w:val="009F300E"/>
    <w:rsid w:val="00A22134"/>
    <w:rsid w:val="00A264E6"/>
    <w:rsid w:val="00A560AD"/>
    <w:rsid w:val="00A85821"/>
    <w:rsid w:val="00AA628B"/>
    <w:rsid w:val="00AA6FB7"/>
    <w:rsid w:val="00AC4F0E"/>
    <w:rsid w:val="00AE7AF3"/>
    <w:rsid w:val="00AF3BF1"/>
    <w:rsid w:val="00B527C4"/>
    <w:rsid w:val="00B83758"/>
    <w:rsid w:val="00C05628"/>
    <w:rsid w:val="00C111AD"/>
    <w:rsid w:val="00C227F6"/>
    <w:rsid w:val="00C23F13"/>
    <w:rsid w:val="00C41F5A"/>
    <w:rsid w:val="00C4511B"/>
    <w:rsid w:val="00C5758C"/>
    <w:rsid w:val="00C60661"/>
    <w:rsid w:val="00C64A80"/>
    <w:rsid w:val="00C70279"/>
    <w:rsid w:val="00CA20AA"/>
    <w:rsid w:val="00CB0AF5"/>
    <w:rsid w:val="00CD3AA9"/>
    <w:rsid w:val="00CD7C0E"/>
    <w:rsid w:val="00CE4843"/>
    <w:rsid w:val="00D05054"/>
    <w:rsid w:val="00D405B0"/>
    <w:rsid w:val="00D61DE2"/>
    <w:rsid w:val="00D624F9"/>
    <w:rsid w:val="00D949B2"/>
    <w:rsid w:val="00D96B23"/>
    <w:rsid w:val="00DA2FDB"/>
    <w:rsid w:val="00DC07DE"/>
    <w:rsid w:val="00DC3016"/>
    <w:rsid w:val="00DF0351"/>
    <w:rsid w:val="00E01F44"/>
    <w:rsid w:val="00E43004"/>
    <w:rsid w:val="00E93673"/>
    <w:rsid w:val="00E950ED"/>
    <w:rsid w:val="00EA236C"/>
    <w:rsid w:val="00EC40B4"/>
    <w:rsid w:val="00EF3A8A"/>
    <w:rsid w:val="00F26FA3"/>
    <w:rsid w:val="00F93CDF"/>
    <w:rsid w:val="00FA39F3"/>
    <w:rsid w:val="00FA4219"/>
    <w:rsid w:val="00FF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73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00E4B"/>
    <w:pPr>
      <w:ind w:left="720"/>
      <w:contextualSpacing/>
    </w:pPr>
  </w:style>
  <w:style w:type="paragraph" w:styleId="a6">
    <w:name w:val="Balloon Text"/>
    <w:basedOn w:val="a"/>
    <w:link w:val="a7"/>
    <w:uiPriority w:val="99"/>
    <w:semiHidden/>
    <w:unhideWhenUsed/>
    <w:rsid w:val="0051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6D5"/>
    <w:rPr>
      <w:rFonts w:ascii="Tahoma" w:hAnsi="Tahoma" w:cs="Tahoma"/>
      <w:sz w:val="16"/>
      <w:szCs w:val="16"/>
    </w:rPr>
  </w:style>
  <w:style w:type="paragraph" w:styleId="a8">
    <w:name w:val="footnote text"/>
    <w:basedOn w:val="a"/>
    <w:link w:val="1"/>
    <w:rsid w:val="00B8375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semiHidden/>
    <w:rsid w:val="00B83758"/>
    <w:rPr>
      <w:sz w:val="20"/>
      <w:szCs w:val="20"/>
    </w:rPr>
  </w:style>
  <w:style w:type="character" w:customStyle="1" w:styleId="1">
    <w:name w:val="Текст сноски Знак1"/>
    <w:basedOn w:val="a0"/>
    <w:link w:val="a8"/>
    <w:rsid w:val="00B8375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B83758"/>
    <w:rPr>
      <w:vertAlign w:val="superscript"/>
    </w:rPr>
  </w:style>
  <w:style w:type="paragraph" w:styleId="ab">
    <w:name w:val="No Spacing"/>
    <w:uiPriority w:val="1"/>
    <w:qFormat/>
    <w:rsid w:val="00150A8D"/>
    <w:pPr>
      <w:spacing w:after="0" w:line="240" w:lineRule="auto"/>
    </w:pPr>
    <w:rPr>
      <w:rFonts w:ascii="Calibri" w:eastAsia="Times New Roman" w:hAnsi="Calibri" w:cs="Times New Roman"/>
      <w:lang w:eastAsia="ru-RU"/>
    </w:rPr>
  </w:style>
  <w:style w:type="character" w:styleId="ac">
    <w:name w:val="Strong"/>
    <w:basedOn w:val="a0"/>
    <w:uiPriority w:val="22"/>
    <w:qFormat/>
    <w:rsid w:val="00150A8D"/>
    <w:rPr>
      <w:b/>
      <w:bCs/>
    </w:rPr>
  </w:style>
  <w:style w:type="character" w:styleId="ad">
    <w:name w:val="Hyperlink"/>
    <w:rsid w:val="00C60661"/>
    <w:rPr>
      <w:color w:val="0000FF"/>
      <w:u w:val="single"/>
    </w:rPr>
  </w:style>
  <w:style w:type="paragraph" w:customStyle="1" w:styleId="ConsPlusTitle">
    <w:name w:val="ConsPlusTitle"/>
    <w:link w:val="ConsPlusTitle1"/>
    <w:qFormat/>
    <w:rsid w:val="00C6066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6066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6066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60661"/>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60661"/>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C606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C60661"/>
    <w:rPr>
      <w:rFonts w:ascii="Times New Roman" w:eastAsia="Times New Roman" w:hAnsi="Times New Roman" w:cs="Times New Roman"/>
      <w:sz w:val="20"/>
      <w:szCs w:val="20"/>
      <w:lang w:eastAsia="ru-RU"/>
    </w:rPr>
  </w:style>
  <w:style w:type="paragraph" w:customStyle="1" w:styleId="s16">
    <w:name w:val="s_16"/>
    <w:basedOn w:val="a"/>
    <w:rsid w:val="00C6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DC3016"/>
    <w:pPr>
      <w:spacing w:after="0" w:line="240" w:lineRule="auto"/>
    </w:pPr>
    <w:rPr>
      <w:sz w:val="20"/>
      <w:szCs w:val="20"/>
    </w:rPr>
  </w:style>
  <w:style w:type="character" w:customStyle="1" w:styleId="af1">
    <w:name w:val="Текст концевой сноски Знак"/>
    <w:basedOn w:val="a0"/>
    <w:link w:val="af0"/>
    <w:uiPriority w:val="99"/>
    <w:semiHidden/>
    <w:rsid w:val="00DC3016"/>
    <w:rPr>
      <w:sz w:val="20"/>
      <w:szCs w:val="20"/>
    </w:rPr>
  </w:style>
  <w:style w:type="character" w:styleId="af2">
    <w:name w:val="endnote reference"/>
    <w:basedOn w:val="a0"/>
    <w:uiPriority w:val="99"/>
    <w:semiHidden/>
    <w:unhideWhenUsed/>
    <w:rsid w:val="00DC3016"/>
    <w:rPr>
      <w:vertAlign w:val="superscript"/>
    </w:rPr>
  </w:style>
  <w:style w:type="paragraph" w:styleId="HTML">
    <w:name w:val="HTML Preformatted"/>
    <w:basedOn w:val="a"/>
    <w:link w:val="HTML0"/>
    <w:uiPriority w:val="99"/>
    <w:semiHidden/>
    <w:unhideWhenUsed/>
    <w:qFormat/>
    <w:rsid w:val="00D40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5B0"/>
    <w:rPr>
      <w:rFonts w:ascii="Courier New" w:eastAsia="Times New Roman" w:hAnsi="Courier New" w:cs="Courier New"/>
      <w:sz w:val="20"/>
      <w:szCs w:val="20"/>
      <w:lang w:eastAsia="ru-RU"/>
    </w:rPr>
  </w:style>
  <w:style w:type="character" w:customStyle="1" w:styleId="ConsPlusNormal1">
    <w:name w:val="ConsPlusNormal1"/>
    <w:link w:val="ConsPlusNormal"/>
    <w:qFormat/>
    <w:locked/>
    <w:rsid w:val="00D405B0"/>
    <w:rPr>
      <w:rFonts w:ascii="Arial" w:eastAsia="Times New Roman" w:hAnsi="Arial" w:cs="Arial"/>
      <w:sz w:val="20"/>
      <w:szCs w:val="20"/>
      <w:lang w:eastAsia="zh-CN"/>
    </w:rPr>
  </w:style>
  <w:style w:type="character" w:customStyle="1" w:styleId="ConsPlusTitle1">
    <w:name w:val="ConsPlusTitle1"/>
    <w:link w:val="ConsPlusTitle"/>
    <w:qFormat/>
    <w:locked/>
    <w:rsid w:val="00D405B0"/>
    <w:rPr>
      <w:rFonts w:ascii="Calibri" w:eastAsia="Calibri" w:hAnsi="Calibri" w:cs="Calibri"/>
      <w:b/>
      <w:bCs/>
      <w:lang w:eastAsia="zh-CN"/>
    </w:rPr>
  </w:style>
  <w:style w:type="character" w:customStyle="1" w:styleId="ConsPlusNonformat1">
    <w:name w:val="ConsPlusNonformat1"/>
    <w:link w:val="ConsPlusNonformat"/>
    <w:qFormat/>
    <w:locked/>
    <w:rsid w:val="005B097F"/>
    <w:rPr>
      <w:rFonts w:ascii="Courier New" w:eastAsia="Times New Roman" w:hAnsi="Courier New" w:cs="Calibri"/>
      <w:color w:val="000000"/>
      <w:lang w:eastAsia="ru-RU"/>
    </w:rPr>
  </w:style>
  <w:style w:type="paragraph" w:customStyle="1" w:styleId="ConsPlusNonformat">
    <w:name w:val="ConsPlusNonformat"/>
    <w:link w:val="ConsPlusNonformat1"/>
    <w:qFormat/>
    <w:rsid w:val="005B097F"/>
    <w:pPr>
      <w:widowControl w:val="0"/>
      <w:suppressAutoHyphens/>
      <w:spacing w:after="0" w:line="240" w:lineRule="auto"/>
    </w:pPr>
    <w:rPr>
      <w:rFonts w:ascii="Courier New" w:eastAsia="Times New Roman" w:hAnsi="Courier New"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730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500E4B"/>
    <w:pPr>
      <w:ind w:left="720"/>
      <w:contextualSpacing/>
    </w:pPr>
  </w:style>
  <w:style w:type="paragraph" w:styleId="a6">
    <w:name w:val="Balloon Text"/>
    <w:basedOn w:val="a"/>
    <w:link w:val="a7"/>
    <w:uiPriority w:val="99"/>
    <w:semiHidden/>
    <w:unhideWhenUsed/>
    <w:rsid w:val="0051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6D5"/>
    <w:rPr>
      <w:rFonts w:ascii="Tahoma" w:hAnsi="Tahoma" w:cs="Tahoma"/>
      <w:sz w:val="16"/>
      <w:szCs w:val="16"/>
    </w:rPr>
  </w:style>
  <w:style w:type="paragraph" w:styleId="a8">
    <w:name w:val="footnote text"/>
    <w:basedOn w:val="a"/>
    <w:link w:val="1"/>
    <w:rsid w:val="00B8375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semiHidden/>
    <w:rsid w:val="00B83758"/>
    <w:rPr>
      <w:sz w:val="20"/>
      <w:szCs w:val="20"/>
    </w:rPr>
  </w:style>
  <w:style w:type="character" w:customStyle="1" w:styleId="1">
    <w:name w:val="Текст сноски Знак1"/>
    <w:basedOn w:val="a0"/>
    <w:link w:val="a8"/>
    <w:rsid w:val="00B83758"/>
    <w:rPr>
      <w:rFonts w:ascii="Times New Roman" w:eastAsia="Times New Roman" w:hAnsi="Times New Roman" w:cs="Times New Roman"/>
      <w:sz w:val="20"/>
      <w:szCs w:val="20"/>
      <w:lang w:eastAsia="ru-RU"/>
    </w:rPr>
  </w:style>
  <w:style w:type="character" w:styleId="aa">
    <w:name w:val="footnote reference"/>
    <w:uiPriority w:val="99"/>
    <w:semiHidden/>
    <w:unhideWhenUsed/>
    <w:rsid w:val="00B83758"/>
    <w:rPr>
      <w:vertAlign w:val="superscript"/>
    </w:rPr>
  </w:style>
  <w:style w:type="paragraph" w:styleId="ab">
    <w:name w:val="No Spacing"/>
    <w:uiPriority w:val="1"/>
    <w:qFormat/>
    <w:rsid w:val="00150A8D"/>
    <w:pPr>
      <w:spacing w:after="0" w:line="240" w:lineRule="auto"/>
    </w:pPr>
    <w:rPr>
      <w:rFonts w:ascii="Calibri" w:eastAsia="Times New Roman" w:hAnsi="Calibri" w:cs="Times New Roman"/>
      <w:lang w:eastAsia="ru-RU"/>
    </w:rPr>
  </w:style>
  <w:style w:type="character" w:styleId="ac">
    <w:name w:val="Strong"/>
    <w:basedOn w:val="a0"/>
    <w:uiPriority w:val="22"/>
    <w:qFormat/>
    <w:rsid w:val="00150A8D"/>
    <w:rPr>
      <w:b/>
      <w:bCs/>
    </w:rPr>
  </w:style>
  <w:style w:type="character" w:styleId="ad">
    <w:name w:val="Hyperlink"/>
    <w:rsid w:val="00C60661"/>
    <w:rPr>
      <w:color w:val="0000FF"/>
      <w:u w:val="single"/>
    </w:rPr>
  </w:style>
  <w:style w:type="paragraph" w:customStyle="1" w:styleId="ConsPlusTitle">
    <w:name w:val="ConsPlusTitle"/>
    <w:link w:val="ConsPlusTitle1"/>
    <w:qFormat/>
    <w:rsid w:val="00C6066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C6066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6066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60661"/>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C60661"/>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C60661"/>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C60661"/>
    <w:rPr>
      <w:rFonts w:ascii="Times New Roman" w:eastAsia="Times New Roman" w:hAnsi="Times New Roman" w:cs="Times New Roman"/>
      <w:sz w:val="20"/>
      <w:szCs w:val="20"/>
      <w:lang w:eastAsia="ru-RU"/>
    </w:rPr>
  </w:style>
  <w:style w:type="paragraph" w:customStyle="1" w:styleId="s16">
    <w:name w:val="s_16"/>
    <w:basedOn w:val="a"/>
    <w:rsid w:val="00C606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DC3016"/>
    <w:pPr>
      <w:spacing w:after="0" w:line="240" w:lineRule="auto"/>
    </w:pPr>
    <w:rPr>
      <w:sz w:val="20"/>
      <w:szCs w:val="20"/>
    </w:rPr>
  </w:style>
  <w:style w:type="character" w:customStyle="1" w:styleId="af1">
    <w:name w:val="Текст концевой сноски Знак"/>
    <w:basedOn w:val="a0"/>
    <w:link w:val="af0"/>
    <w:uiPriority w:val="99"/>
    <w:semiHidden/>
    <w:rsid w:val="00DC3016"/>
    <w:rPr>
      <w:sz w:val="20"/>
      <w:szCs w:val="20"/>
    </w:rPr>
  </w:style>
  <w:style w:type="character" w:styleId="af2">
    <w:name w:val="endnote reference"/>
    <w:basedOn w:val="a0"/>
    <w:uiPriority w:val="99"/>
    <w:semiHidden/>
    <w:unhideWhenUsed/>
    <w:rsid w:val="00DC3016"/>
    <w:rPr>
      <w:vertAlign w:val="superscript"/>
    </w:rPr>
  </w:style>
  <w:style w:type="paragraph" w:styleId="HTML">
    <w:name w:val="HTML Preformatted"/>
    <w:basedOn w:val="a"/>
    <w:link w:val="HTML0"/>
    <w:uiPriority w:val="99"/>
    <w:semiHidden/>
    <w:unhideWhenUsed/>
    <w:qFormat/>
    <w:rsid w:val="00D40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05B0"/>
    <w:rPr>
      <w:rFonts w:ascii="Courier New" w:eastAsia="Times New Roman" w:hAnsi="Courier New" w:cs="Courier New"/>
      <w:sz w:val="20"/>
      <w:szCs w:val="20"/>
      <w:lang w:eastAsia="ru-RU"/>
    </w:rPr>
  </w:style>
  <w:style w:type="character" w:customStyle="1" w:styleId="ConsPlusNormal1">
    <w:name w:val="ConsPlusNormal1"/>
    <w:link w:val="ConsPlusNormal"/>
    <w:qFormat/>
    <w:locked/>
    <w:rsid w:val="00D405B0"/>
    <w:rPr>
      <w:rFonts w:ascii="Arial" w:eastAsia="Times New Roman" w:hAnsi="Arial" w:cs="Arial"/>
      <w:sz w:val="20"/>
      <w:szCs w:val="20"/>
      <w:lang w:eastAsia="zh-CN"/>
    </w:rPr>
  </w:style>
  <w:style w:type="character" w:customStyle="1" w:styleId="ConsPlusTitle1">
    <w:name w:val="ConsPlusTitle1"/>
    <w:link w:val="ConsPlusTitle"/>
    <w:qFormat/>
    <w:locked/>
    <w:rsid w:val="00D405B0"/>
    <w:rPr>
      <w:rFonts w:ascii="Calibri" w:eastAsia="Calibri" w:hAnsi="Calibri" w:cs="Calibri"/>
      <w:b/>
      <w:bCs/>
      <w:lang w:eastAsia="zh-CN"/>
    </w:rPr>
  </w:style>
  <w:style w:type="character" w:customStyle="1" w:styleId="ConsPlusNonformat1">
    <w:name w:val="ConsPlusNonformat1"/>
    <w:link w:val="ConsPlusNonformat"/>
    <w:qFormat/>
    <w:locked/>
    <w:rsid w:val="005B097F"/>
    <w:rPr>
      <w:rFonts w:ascii="Courier New" w:eastAsia="Times New Roman" w:hAnsi="Courier New" w:cs="Calibri"/>
      <w:color w:val="000000"/>
      <w:lang w:eastAsia="ru-RU"/>
    </w:rPr>
  </w:style>
  <w:style w:type="paragraph" w:customStyle="1" w:styleId="ConsPlusNonformat">
    <w:name w:val="ConsPlusNonformat"/>
    <w:link w:val="ConsPlusNonformat1"/>
    <w:qFormat/>
    <w:rsid w:val="005B097F"/>
    <w:pPr>
      <w:widowControl w:val="0"/>
      <w:suppressAutoHyphens/>
      <w:spacing w:after="0" w:line="240" w:lineRule="auto"/>
    </w:pPr>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8100">
      <w:bodyDiv w:val="1"/>
      <w:marLeft w:val="0"/>
      <w:marRight w:val="0"/>
      <w:marTop w:val="0"/>
      <w:marBottom w:val="0"/>
      <w:divBdr>
        <w:top w:val="none" w:sz="0" w:space="0" w:color="auto"/>
        <w:left w:val="none" w:sz="0" w:space="0" w:color="auto"/>
        <w:bottom w:val="none" w:sz="0" w:space="0" w:color="auto"/>
        <w:right w:val="none" w:sz="0" w:space="0" w:color="auto"/>
      </w:divBdr>
    </w:div>
    <w:div w:id="19761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1093;&#1086;&#1084;&#1091;&#1090;&#1086;&#1074;&#1089;&#1082;&#1080;&#1081;-&#1088;&#1072;&#1081;&#1086;&#1085;.&#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14E67-3B28-4A9D-BCB4-2C56C6D6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6290</Words>
  <Characters>35858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13</cp:revision>
  <cp:lastPrinted>2021-11-24T13:35:00Z</cp:lastPrinted>
  <dcterms:created xsi:type="dcterms:W3CDTF">2021-11-16T06:39:00Z</dcterms:created>
  <dcterms:modified xsi:type="dcterms:W3CDTF">2021-11-26T14:26:00Z</dcterms:modified>
</cp:coreProperties>
</file>