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8D" w:rsidRPr="00CB6B8D" w:rsidRDefault="00CB6B8D" w:rsidP="00CB6B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CB6B8D">
        <w:rPr>
          <w:rFonts w:ascii="Times New Roman" w:hAnsi="Times New Roman"/>
          <w:b/>
          <w:bCs/>
          <w:sz w:val="34"/>
          <w:szCs w:val="34"/>
        </w:rPr>
        <w:t xml:space="preserve">АДМИНИСТРАЦИЯ </w:t>
      </w:r>
    </w:p>
    <w:p w:rsidR="00CB6B8D" w:rsidRPr="00CB6B8D" w:rsidRDefault="00CB6B8D" w:rsidP="00CB6B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CB6B8D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CB6B8D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CB6B8D" w:rsidRPr="00CB6B8D" w:rsidRDefault="00CB6B8D" w:rsidP="00CB6B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lang w:eastAsia="ru-RU" w:bidi="ru-RU"/>
        </w:rPr>
      </w:pPr>
    </w:p>
    <w:p w:rsidR="00CB6B8D" w:rsidRPr="00CB6B8D" w:rsidRDefault="00CB6B8D" w:rsidP="00CB6B8D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CB6B8D"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CB6B8D" w:rsidRPr="00CB6B8D" w:rsidRDefault="00CB6B8D" w:rsidP="00CB6B8D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CB6B8D" w:rsidRPr="00CB6B8D" w:rsidRDefault="00CB6B8D" w:rsidP="00CB6B8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29.12.2023  № 570-па</w:t>
      </w:r>
    </w:p>
    <w:p w:rsidR="00CB6B8D" w:rsidRPr="00CB6B8D" w:rsidRDefault="00CB6B8D" w:rsidP="00CB6B8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6B8D" w:rsidRPr="00CB6B8D" w:rsidRDefault="00CB6B8D" w:rsidP="00CB6B8D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CB6B8D">
        <w:rPr>
          <w:rFonts w:ascii="Times New Roman" w:eastAsia="Times New Roman" w:hAnsi="Times New Roman"/>
          <w:sz w:val="26"/>
          <w:szCs w:val="28"/>
          <w:lang w:eastAsia="ru-RU"/>
        </w:rPr>
        <w:t>п. Хомутовка</w:t>
      </w: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Хомутовского района от </w:t>
      </w:r>
      <w:r w:rsidRPr="002655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29.10.2014 </w:t>
      </w: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№ 502 «Об утверждении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Хомутовского района Курской области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 в Хомутовском районе Курской области</w:t>
      </w: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C72" w:rsidRPr="001E1C72" w:rsidRDefault="001E1C72" w:rsidP="001E1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179 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юджетного кодекса Российской Фе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дерации, решением Представительного Собрания Хомутовского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Курской области от 22.12.2023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41/449 «О внесение изменений в решение Представительного Собрания Хомутовского района Курской области от 20.12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.2022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33/350 «О бюджете муниципального района «Хомутовский район» Курской области на 2023 год и на план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овый период 2024 и 2025 годов»,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Представительного Собрания Хомутовского района Курской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от 22.12.2023 № 41/450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бюджете муниципального района «Хомутовский район» Курской области на 2024 год и на плановый период 2025 и 2026 годов» Админист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рация Хомутовского района Курской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ПОСТАНОВЛЯЕТ:</w:t>
      </w:r>
    </w:p>
    <w:p w:rsidR="001E1C72" w:rsidRPr="001E1C72" w:rsidRDefault="001E1C72" w:rsidP="001E1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изменения,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 в постановление Админи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страции Хомутовского района Курской области от 29.10.2014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502 «Об утверждении муниципальной программы Хомутовского района Курской области «Развитие культуры в Хомутовском районе Курской области» (в редакции постановлений Администрации Хомутовского района от 27.02. 2015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97; от 04.03.2015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108; от 25.12.2015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375;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10.02.2016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52; от 29.08.2016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234; от 07.02.2017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34; от 29.05.2017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215; от 03.11.2017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527; от 30.01.2018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46; от 28.03.2018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122;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18.07.2018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276; от 06.11.2018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409; от 29.12.2018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548;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14.10.2019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469-па; от 09.12.2019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569-па; от 30.12.2019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619-па;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31.01.2020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58-па; от 26.11.2020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585-па; от 27.01.2021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36-па;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30.09.2021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421-па; от 04.02.2022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58-па; от 27.04.2022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222-па;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03.10.2022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456-па; от 02.02.2023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69-па; от 25.04.2023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219-па) (приложение).</w:t>
      </w:r>
    </w:p>
    <w:p w:rsidR="001E1C72" w:rsidRPr="001E1C72" w:rsidRDefault="001E1C72" w:rsidP="001E1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Разместить настоящее постан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овление на официальном сайте му</w:t>
      </w:r>
      <w:r w:rsidRPr="001E1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образования «Хомутовский район» в сети Интернет.</w:t>
      </w:r>
    </w:p>
    <w:p w:rsidR="0026558C" w:rsidRPr="0026558C" w:rsidRDefault="0026558C" w:rsidP="001E1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3.Контроль за исполнением настоящего постановления возложить на заместителя Главы Администрации Хомутовского района Курской области Г.В.Журбенко.</w:t>
      </w: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Хомутовского района                                        </w:t>
      </w: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                                                                               Ю. Хрулев</w:t>
      </w:r>
    </w:p>
    <w:p w:rsidR="009D7756" w:rsidRPr="00995E8E" w:rsidRDefault="009D7756" w:rsidP="009D77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Pr="00885FB9" w:rsidRDefault="0026558C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D94C64" w:rsidRPr="00885F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D94C64" w:rsidRPr="00885FB9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885FB9" w:rsidRPr="00885FB9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D94C64" w:rsidRPr="00885FB9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D94C64" w:rsidRPr="00885FB9" w:rsidRDefault="00DB21C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589C" w:rsidRPr="00885FB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5FB9" w:rsidRPr="00885FB9">
        <w:rPr>
          <w:rFonts w:ascii="Times New Roman" w:eastAsia="Times New Roman" w:hAnsi="Times New Roman"/>
          <w:sz w:val="24"/>
          <w:szCs w:val="24"/>
          <w:lang w:eastAsia="ru-RU"/>
        </w:rPr>
        <w:t xml:space="preserve">29.10.2014 </w:t>
      </w:r>
      <w:r w:rsidR="008A33A2" w:rsidRPr="00885FB9">
        <w:rPr>
          <w:rFonts w:ascii="Times New Roman" w:eastAsia="Times New Roman" w:hAnsi="Times New Roman"/>
          <w:sz w:val="24"/>
          <w:szCs w:val="24"/>
          <w:lang w:eastAsia="ru-RU"/>
        </w:rPr>
        <w:t>№502</w:t>
      </w:r>
    </w:p>
    <w:p w:rsidR="00B63C0C" w:rsidRPr="00885FB9" w:rsidRDefault="00E57AC6" w:rsidP="00885F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85FB9">
        <w:rPr>
          <w:rFonts w:ascii="Times New Roman" w:hAnsi="Times New Roman"/>
          <w:sz w:val="24"/>
          <w:szCs w:val="24"/>
        </w:rPr>
        <w:t>(в редакции постановлений Администрации Хомутовского района</w:t>
      </w:r>
    </w:p>
    <w:p w:rsidR="00885FB9" w:rsidRPr="00885FB9" w:rsidRDefault="00885FB9" w:rsidP="00885F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85FB9">
        <w:rPr>
          <w:rFonts w:ascii="Times New Roman" w:hAnsi="Times New Roman"/>
          <w:sz w:val="24"/>
          <w:szCs w:val="24"/>
        </w:rPr>
        <w:t xml:space="preserve">от 27.02. 2015 № 97; от 04.03.2015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№ 108; от 25.12.2015 № 375;</w:t>
      </w:r>
    </w:p>
    <w:p w:rsidR="00D94C64" w:rsidRPr="00885FB9" w:rsidRDefault="00885FB9" w:rsidP="00885F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85FB9">
        <w:rPr>
          <w:rFonts w:ascii="Times New Roman" w:hAnsi="Times New Roman"/>
          <w:sz w:val="24"/>
          <w:szCs w:val="24"/>
        </w:rPr>
        <w:t xml:space="preserve">от 10.02.2016 № 52; от 29.08.2016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 xml:space="preserve">№ 234; от 07.02.2017 № 34;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 xml:space="preserve">от 29.05.2017 № 215; от 03.11.2017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№ 527; от 30.01.2018 № 46; от 28.03.2018 № 122;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18.07.2018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№ 276; от 06.11.2018 № 409; от 29.12.2018 № 548;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14.10.2019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 xml:space="preserve">№ 469-па; от 09.12.2019 № 569-па;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от 30.12.2019 № 619-па;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31.01.2020 № 58-па; от 26.11.2020 № 585-па;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от 27.01.2021 № 36-па;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30.09.2021 № 421-па; от 04.02.2022 № 58-па;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от 27.04.2022 № 222-па;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>от 03.10.2022 № 456-па; от 02.02.2023 № 69-па)</w:t>
      </w:r>
    </w:p>
    <w:p w:rsidR="00D94C64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09D" w:rsidRDefault="0031109D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09D" w:rsidRDefault="0031109D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Pr="005E589C" w:rsidRDefault="00D94C64" w:rsidP="00D94C64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E589C">
        <w:rPr>
          <w:rFonts w:ascii="Times New Roman" w:eastAsia="Times New Roman" w:hAnsi="Times New Roman"/>
          <w:sz w:val="36"/>
          <w:szCs w:val="36"/>
          <w:lang w:eastAsia="ru-RU"/>
        </w:rPr>
        <w:t xml:space="preserve">Муниципальная программа </w:t>
      </w:r>
      <w:r w:rsidRPr="005E589C">
        <w:rPr>
          <w:rFonts w:ascii="Times New Roman" w:eastAsia="Times New Roman" w:hAnsi="Times New Roman"/>
          <w:sz w:val="36"/>
          <w:szCs w:val="36"/>
          <w:lang w:eastAsia="ru-RU"/>
        </w:rPr>
        <w:br/>
        <w:t>«Развитие культуры в Хомут</w:t>
      </w:r>
      <w:r w:rsidR="005E589C">
        <w:rPr>
          <w:rFonts w:ascii="Times New Roman" w:eastAsia="Times New Roman" w:hAnsi="Times New Roman"/>
          <w:sz w:val="36"/>
          <w:szCs w:val="36"/>
          <w:lang w:eastAsia="ru-RU"/>
        </w:rPr>
        <w:t>овском районе</w:t>
      </w:r>
      <w:r w:rsidR="00DA35D8">
        <w:rPr>
          <w:rFonts w:ascii="Times New Roman" w:eastAsia="Times New Roman" w:hAnsi="Times New Roman"/>
          <w:sz w:val="36"/>
          <w:szCs w:val="36"/>
          <w:lang w:eastAsia="ru-RU"/>
        </w:rPr>
        <w:t xml:space="preserve"> Курской области</w:t>
      </w:r>
      <w:r w:rsidRPr="005E589C"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p w:rsidR="00D94C64" w:rsidRDefault="00D94C64" w:rsidP="00D94C64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4816F5">
      <w:pPr>
        <w:widowControl w:val="0"/>
        <w:autoSpaceDE w:val="0"/>
        <w:autoSpaceDN w:val="0"/>
        <w:adjustRightInd w:val="0"/>
        <w:spacing w:after="36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исполнитель: Воронина Елена Николаевна, начальник отдела по вопросам культуры, молод</w:t>
      </w:r>
      <w:r w:rsidR="00DB21C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жи, физической культуры и спорта</w:t>
      </w:r>
      <w:r w:rsidR="003833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Хомутовского района Курской области.</w:t>
      </w:r>
    </w:p>
    <w:p w:rsidR="00D94C64" w:rsidRDefault="00D94C64" w:rsidP="00D94C64">
      <w:pPr>
        <w:widowControl w:val="0"/>
        <w:autoSpaceDE w:val="0"/>
        <w:autoSpaceDN w:val="0"/>
        <w:adjustRightInd w:val="0"/>
        <w:spacing w:after="360" w:line="240" w:lineRule="auto"/>
        <w:ind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885FB9">
      <w:pPr>
        <w:widowControl w:val="0"/>
        <w:autoSpaceDE w:val="0"/>
        <w:autoSpaceDN w:val="0"/>
        <w:adjustRightInd w:val="0"/>
        <w:spacing w:after="360" w:line="240" w:lineRule="auto"/>
        <w:ind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E9F" w:rsidRDefault="00652E9F" w:rsidP="009D7756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756" w:rsidRPr="00885FB9" w:rsidRDefault="00885FB9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9D7756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9D7756" w:rsidRPr="00885FB9" w:rsidRDefault="000D7DE4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 w:rsidR="009D7756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культуры в Хомутовском районе Курской области</w:t>
      </w:r>
      <w:r w:rsidR="008838C2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D7756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Программа)</w:t>
      </w:r>
    </w:p>
    <w:p w:rsidR="00885FB9" w:rsidRPr="00885FB9" w:rsidRDefault="00885FB9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244"/>
      </w:tblGrid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вопросам культуры, молодёжи, физической культуры и спорта Администрации Хомутовского района  Курской области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nil"/>
            </w:tcBorders>
          </w:tcPr>
          <w:p w:rsidR="009D7756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одпрограмма</w:t>
            </w:r>
            <w:r w:rsidR="005E589C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4D9A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9D7756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</w:t>
            </w:r>
            <w:r w:rsidR="005E589C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D9A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«Наследие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5E589C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669ED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одпрограмма</w:t>
            </w:r>
            <w:r w:rsidR="005E589C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43AF3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муниципальной программой и обеспечение условий реализации муниципальной прог</w:t>
            </w:r>
            <w:r w:rsidR="00DB21C4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раммы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культуры в Хомутовском районе Курской </w:t>
            </w:r>
            <w:r w:rsidR="00EB3760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области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B4D12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«Сохранение и развитие дополнительного образования в сфере культуры».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244" w:type="dxa"/>
            <w:tcBorders>
              <w:left w:val="nil"/>
            </w:tcBorders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стратегической роли культуры как духовно-нравственного основания развития личности и  государственного единства российского общества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 Сохранение культурного и исторического наследия народа, обеспечение доступа граждан к культурным ценностям;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 Обеспечение доступа граждан к участию в культурной жизни, реализация творческого потенциала населения;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 Создание благоприятных условий для устойчивого развития сферы культуры</w:t>
            </w:r>
          </w:p>
          <w:p w:rsidR="009D7756" w:rsidRPr="00885FB9" w:rsidRDefault="009D7756" w:rsidP="00885FB9">
            <w:pPr>
              <w:tabs>
                <w:tab w:val="left" w:pos="314"/>
                <w:tab w:val="left" w:pos="6314"/>
                <w:tab w:val="left" w:pos="6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4. 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детей;</w:t>
            </w:r>
          </w:p>
          <w:p w:rsidR="009D7756" w:rsidRPr="00885FB9" w:rsidRDefault="009D7756" w:rsidP="00885FB9">
            <w:pPr>
              <w:tabs>
                <w:tab w:val="left" w:pos="314"/>
                <w:tab w:val="left" w:pos="6314"/>
                <w:tab w:val="left" w:pos="6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Задача 5. Модернизация образовательных программ в системе дополнительного образования детей, направленная на достижение современного качества учебных результатов и результатов социализации.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9D7756" w:rsidRPr="00885FB9" w:rsidRDefault="00A43AF3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9D7756" w:rsidRPr="00885FB9" w:rsidRDefault="002669ED" w:rsidP="00885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</w:rPr>
              <w:t xml:space="preserve">отношение </w:t>
            </w:r>
            <w:r w:rsidR="009D7756" w:rsidRPr="00885FB9">
              <w:rPr>
                <w:rFonts w:ascii="Times New Roman" w:hAnsi="Times New Roman"/>
                <w:iCs/>
                <w:sz w:val="28"/>
                <w:szCs w:val="28"/>
              </w:rPr>
              <w:t>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 регионе,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проценты;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составляет 525481,2 тыс. рублей, в том числе:</w:t>
            </w:r>
          </w:p>
          <w:p w:rsidR="009B0781" w:rsidRPr="00885FB9" w:rsidRDefault="00885FB9" w:rsidP="00885FB9">
            <w:pPr>
              <w:tabs>
                <w:tab w:val="left" w:pos="868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ассигнований, источнико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которых является районный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9B0781"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составляет 458052,4 тыс. рублей;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ассигнований, источником которых является областной бюджет, составляет 67428,8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подпрограмме 1 «Искусство» объем бюджетных ассигнований составляет 293808,1 тыс. рублей, в том числе объем бюджетных ассигнований районного бюджета составляет 240909,6 тыс. рублей и объем ассигнований областного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бюджета составляет 52898,5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подпрограмме 2 «Наследие» объем бюджетных ассигнований составляет 184012,8 тыс. рублей, в том числе объем ассигнований районного бюджета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171287,2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и объем ассигнований областного бюджета 12725,6 тыс. рублей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подпрограмме 3 «Управление муниципальной программой и обеспечение условий реализации» муниципальной программы «Развитие культуры в Хомутовском районе Курской области» объем бюджетных ассигнований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41643,5 тыс. рублей, в том числе объем ассигнований   районного бюджета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40136,7 тыс. рублей и объем ассигнований областного бюджета 1506,8 тыс. рублей. 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подпрограмме 4 «Сохранение и развитие дополнительного образования в сфере культуры» объем бюджетных ассигнований составляет 6016,8 тыс. рублей, в том числе объем ассигнований   районного бюджета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5718,9 тыс. рублей и объем ассигнований областного бюджета 297,9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21823,5 тыс. рублей, в т.ч. объем бюджетных ассигнований районного бюджета- 20502,0 тыс. рублей и областного бюджета 1321,5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27964,0 тыс. рублей, в т.ч. объем бюджетных ассигнований районного бюджета- 26293,1 тыс. рублей и областного бюджета 1670,9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– 26435,2 тыс. рублей, в т.ч. объем бюджетных ассигнований районного бюджета- 23736,0 тыс. рублей и областного бюджета 2699,2 тыс.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30266,7 тыс. рублей, в т.ч. объем бюджетных ассигнований районного бюджета- 28225,2 тыс. рублей и областного бюджета 2041,5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33772,8 тыс. рублей, в т.ч. объем бюджетных ассигнований районного бюджета- 30659,3 тыс. рублей и областного бюджета 3113,5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37128,3 тыс. рублей, в т.ч. объем бюджетных ассигнований районного бюджета- 33329,1 тыс. рублей и областного бюджета 3799,2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36021,0 тыс. рублей в т.ч. объем бюджетных ассигнований районного бюджета- 33582,2 тыс. рублей и областного бюджета 2438,8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50359,1 тыс. рублей в т.ч. объем бюджетных ассигнований районного бюджета- 46077,9 тыс. рублей и областного бюджета 4281,2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43491,6 тыс. рублей в т.ч. объем бюджетных ассигнований районного бюджета- 40481,4 тыс. рублей и областного бюджета 3010,2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72701,9 тыс. рублей в т.ч. объем бюджетных ассигнований районного бюджета- 45012,6 тыс. рублей и областного бюджета 27689,3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48505,7 тыс. рублей в т.ч. объем бюджетных ассигнований районного бюджета- 45620,7 тыс. рублей и областного бюджета 2885,0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48505,7 тыс. рублей в т.ч. объем бюджетных ассигнований районного бюджета- 45620,7 тыс. рублей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областного бюджета 2885,0 тыс. рублей.</w:t>
            </w:r>
          </w:p>
          <w:p w:rsidR="009D7756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</w:t>
            </w:r>
            <w:r w:rsid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 –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48505,7 тыс. рублей в т.ч. объем бюджетных ассигнований районного бюджета- 45620,7 тыс. рублей и областн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бюджета 2885,0 тыс. рублей.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единого культурного пространства района;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перевод отрасли на инновационный путь развития, превращение культуры в наиболее современную и привлекательную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сферу общественной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деятельности. Широкое внедрение информационных технологий в сферу культуры;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 механизмов противодействия бездуховности населения, повышения культурного уровня;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преодоление диспропорций, вызванных разной степенью обеспеченности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населения района учреждениями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культуры в городах и сельской местности;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стимулирование потребления культурных благ;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широкого, без каких-либо ограничений, доступа каждого гражданина к национальным и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мировым культурным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 через формирование публичных электронных библиотек, музейных и театральных Интернет-ресурсов;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межрайонного имиджа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Хомутовского района как привлекательного и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гармоничного с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высоким уровнем культуры.</w:t>
            </w:r>
          </w:p>
        </w:tc>
      </w:tr>
    </w:tbl>
    <w:p w:rsidR="00885FB9" w:rsidRDefault="00885FB9" w:rsidP="00885FB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Раздел_01_Общая_характеристика"/>
    </w:p>
    <w:p w:rsidR="009D7756" w:rsidRDefault="009D7756" w:rsidP="00885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1. Общая характеристика сферы реализации муниципальной программы, основные проблемы и прогноз ее развития</w:t>
      </w:r>
      <w:bookmarkEnd w:id="0"/>
    </w:p>
    <w:p w:rsidR="00885FB9" w:rsidRPr="00885FB9" w:rsidRDefault="00885FB9" w:rsidP="00885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Хомутовский район Курской области располагает значительным культурным наследием и имеет достаточный потенциал для её дальнейшего развития.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Отрасль культуры объединяет деятельность по сохранению объектов культурного наследия, развитию библиотечного дела, поддержке и развитию профессионального искусства (в том числе театрального, хореографического, изобразительного, музыкального), кинообслуживания населения, сохранению немат</w:t>
      </w:r>
      <w:r w:rsidR="00A43AF3" w:rsidRPr="00885FB9">
        <w:rPr>
          <w:rFonts w:ascii="Times New Roman" w:eastAsia="Times New Roman" w:hAnsi="Times New Roman"/>
          <w:sz w:val="28"/>
          <w:szCs w:val="28"/>
          <w:lang w:eastAsia="ru-RU"/>
        </w:rPr>
        <w:t>ериального культурного наследия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развитию традиционной народной культуры, укреплению межрайонных и международных связей в сфере культуры.</w:t>
      </w:r>
    </w:p>
    <w:p w:rsidR="009D7756" w:rsidRPr="00885FB9" w:rsidRDefault="009D7756" w:rsidP="00885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85FB9">
        <w:rPr>
          <w:rFonts w:ascii="Times New Roman" w:hAnsi="Times New Roman"/>
          <w:spacing w:val="-8"/>
          <w:sz w:val="28"/>
          <w:szCs w:val="28"/>
        </w:rPr>
        <w:lastRenderedPageBreak/>
        <w:t>По состоянию на 01.01.2013 г. отрасль культуры включает 61 учреждение.</w:t>
      </w:r>
      <w:r w:rsidRPr="00885FB9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-8"/>
          <w:sz w:val="28"/>
          <w:szCs w:val="28"/>
        </w:rPr>
        <w:t>Численность работающих в указанной сфере составляет 222 человека, в т.ч. в районных учреждениях - 89 человек, в муниципальных - 133 человек.</w:t>
      </w:r>
      <w:r w:rsidRPr="00885FB9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-8"/>
          <w:sz w:val="28"/>
          <w:szCs w:val="28"/>
        </w:rPr>
        <w:t xml:space="preserve">1 </w:t>
      </w:r>
      <w:r w:rsidRPr="00885FB9">
        <w:rPr>
          <w:rFonts w:ascii="Times New Roman" w:hAnsi="Times New Roman"/>
          <w:spacing w:val="-5"/>
          <w:sz w:val="28"/>
          <w:szCs w:val="28"/>
        </w:rPr>
        <w:t>работник культуры награждён Знаком Министерства культуры Российской Федерац</w:t>
      </w:r>
      <w:r w:rsidR="00EB3760" w:rsidRPr="00885FB9">
        <w:rPr>
          <w:rFonts w:ascii="Times New Roman" w:hAnsi="Times New Roman"/>
          <w:spacing w:val="-5"/>
          <w:sz w:val="28"/>
          <w:szCs w:val="28"/>
        </w:rPr>
        <w:t xml:space="preserve">ии «За достижения в культуре», </w:t>
      </w:r>
      <w:r w:rsidRPr="00885FB9">
        <w:rPr>
          <w:rFonts w:ascii="Times New Roman" w:hAnsi="Times New Roman"/>
          <w:spacing w:val="-5"/>
          <w:sz w:val="28"/>
          <w:szCs w:val="28"/>
        </w:rPr>
        <w:t>Почетными</w:t>
      </w:r>
      <w:r w:rsidRPr="00885FB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85FB9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4"/>
          <w:sz w:val="28"/>
          <w:szCs w:val="28"/>
        </w:rPr>
        <w:t>грамотами Министерства культуры награждены 5 человек,</w:t>
      </w:r>
      <w:r w:rsidRPr="00885FB9">
        <w:rPr>
          <w:rFonts w:ascii="Times New Roman" w:hAnsi="Times New Roman"/>
          <w:b/>
          <w:spacing w:val="4"/>
          <w:sz w:val="28"/>
          <w:szCs w:val="28"/>
        </w:rPr>
        <w:t xml:space="preserve">  </w:t>
      </w:r>
      <w:r w:rsidRPr="00885FB9">
        <w:rPr>
          <w:rFonts w:ascii="Times New Roman" w:hAnsi="Times New Roman"/>
          <w:spacing w:val="-5"/>
          <w:sz w:val="28"/>
          <w:szCs w:val="28"/>
        </w:rPr>
        <w:t>Почетными</w:t>
      </w:r>
      <w:r w:rsidRPr="00885FB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85FB9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4"/>
          <w:sz w:val="28"/>
          <w:szCs w:val="28"/>
        </w:rPr>
        <w:t>грамотами  комитета по культуре Курской области – 7 человек, Почётными грамотами Курской областной Думы – 4, Благодарностью Губернатора Курской области - 1 человек, грамотами Администрации Хомутовского района – 45 работников, Представительного Собрания Хомутовского района – 5 человек.</w:t>
      </w:r>
    </w:p>
    <w:p w:rsidR="009D7756" w:rsidRPr="00885FB9" w:rsidRDefault="009D7756" w:rsidP="00885FB9">
      <w:pPr>
        <w:keepNext/>
        <w:keepLines/>
        <w:spacing w:after="0"/>
        <w:ind w:firstLine="567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</w:p>
    <w:p w:rsidR="009D7756" w:rsidRPr="00885FB9" w:rsidRDefault="009D7756" w:rsidP="00885FB9">
      <w:pPr>
        <w:pStyle w:val="af1"/>
        <w:jc w:val="center"/>
      </w:pPr>
      <w:r w:rsidRPr="00885FB9">
        <w:t>Структура</w:t>
      </w:r>
    </w:p>
    <w:p w:rsidR="00885FB9" w:rsidRDefault="009D7756" w:rsidP="00885FB9">
      <w:pPr>
        <w:pStyle w:val="af1"/>
        <w:jc w:val="center"/>
      </w:pPr>
      <w:r w:rsidRPr="00885FB9">
        <w:t>отрасли культуры Хомутовского района Курской обла</w:t>
      </w:r>
      <w:r w:rsidR="00885FB9">
        <w:t xml:space="preserve">сти </w:t>
      </w:r>
    </w:p>
    <w:p w:rsidR="009D7756" w:rsidRPr="00885FB9" w:rsidRDefault="00885FB9" w:rsidP="00885FB9">
      <w:pPr>
        <w:pStyle w:val="af1"/>
        <w:jc w:val="center"/>
      </w:pPr>
      <w:r>
        <w:t>по состоянию на 01.01.2013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984"/>
        <w:gridCol w:w="1701"/>
        <w:gridCol w:w="1134"/>
      </w:tblGrid>
      <w:tr w:rsidR="009D7756" w:rsidRPr="00885FB9" w:rsidTr="00885FB9">
        <w:trPr>
          <w:cantSplit/>
        </w:trPr>
        <w:tc>
          <w:tcPr>
            <w:tcW w:w="4253" w:type="dxa"/>
            <w:vMerge w:val="restart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</w:rPr>
            </w:pPr>
            <w:r w:rsidRPr="00885FB9">
              <w:rPr>
                <w:b/>
              </w:rPr>
              <w:t>Типы учреждений культуры</w:t>
            </w:r>
          </w:p>
        </w:tc>
        <w:tc>
          <w:tcPr>
            <w:tcW w:w="1984" w:type="dxa"/>
            <w:vMerge w:val="restart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/>
                <w:bCs/>
              </w:rPr>
            </w:pPr>
            <w:r w:rsidRPr="00885FB9">
              <w:rPr>
                <w:rFonts w:eastAsia="Times New Roman"/>
                <w:b/>
                <w:bCs/>
              </w:rPr>
              <w:t>Количество</w:t>
            </w:r>
          </w:p>
          <w:p w:rsidR="009D7756" w:rsidRPr="00885FB9" w:rsidRDefault="009D7756" w:rsidP="00885FB9">
            <w:pPr>
              <w:pStyle w:val="af1"/>
              <w:jc w:val="both"/>
              <w:rPr>
                <w:b/>
              </w:rPr>
            </w:pPr>
            <w:r w:rsidRPr="00885FB9">
              <w:rPr>
                <w:b/>
              </w:rPr>
              <w:t>учреждений,</w:t>
            </w:r>
          </w:p>
          <w:p w:rsidR="009D7756" w:rsidRPr="00885FB9" w:rsidRDefault="009D7756" w:rsidP="00885FB9">
            <w:pPr>
              <w:pStyle w:val="af1"/>
              <w:jc w:val="both"/>
              <w:rPr>
                <w:b/>
              </w:rPr>
            </w:pPr>
            <w:r w:rsidRPr="00885FB9">
              <w:rPr>
                <w:b/>
              </w:rPr>
              <w:t>единиц</w:t>
            </w:r>
          </w:p>
        </w:tc>
        <w:tc>
          <w:tcPr>
            <w:tcW w:w="2835" w:type="dxa"/>
            <w:gridSpan w:val="2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  <w:bCs/>
              </w:rPr>
            </w:pPr>
            <w:r w:rsidRPr="00885FB9">
              <w:rPr>
                <w:b/>
                <w:bCs/>
              </w:rPr>
              <w:t>в том числе:</w:t>
            </w:r>
          </w:p>
        </w:tc>
      </w:tr>
      <w:tr w:rsidR="009D7756" w:rsidRPr="00885FB9" w:rsidTr="00885FB9">
        <w:tc>
          <w:tcPr>
            <w:tcW w:w="4253" w:type="dxa"/>
            <w:vMerge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  <w:bCs/>
              </w:rPr>
            </w:pPr>
            <w:r w:rsidRPr="00885FB9">
              <w:rPr>
                <w:b/>
                <w:bCs/>
              </w:rPr>
              <w:t>районные</w:t>
            </w:r>
          </w:p>
        </w:tc>
        <w:tc>
          <w:tcPr>
            <w:tcW w:w="1134" w:type="dxa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  <w:bCs/>
              </w:rPr>
            </w:pPr>
            <w:r w:rsidRPr="00885FB9">
              <w:rPr>
                <w:b/>
                <w:bCs/>
              </w:rPr>
              <w:t>сельские</w:t>
            </w:r>
          </w:p>
        </w:tc>
      </w:tr>
      <w:tr w:rsidR="009D7756" w:rsidRPr="00885FB9" w:rsidTr="00885FB9">
        <w:trPr>
          <w:trHeight w:val="409"/>
        </w:trPr>
        <w:tc>
          <w:tcPr>
            <w:tcW w:w="4253" w:type="dxa"/>
          </w:tcPr>
          <w:p w:rsidR="009D7756" w:rsidRPr="00885FB9" w:rsidRDefault="009D7756" w:rsidP="00885FB9">
            <w:pPr>
              <w:pStyle w:val="af1"/>
              <w:jc w:val="both"/>
            </w:pPr>
            <w:r w:rsidRPr="00885FB9">
              <w:t>Библиотеки (юридические лица)</w:t>
            </w:r>
          </w:p>
        </w:tc>
        <w:tc>
          <w:tcPr>
            <w:tcW w:w="1984" w:type="dxa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Cs/>
              </w:rPr>
            </w:pPr>
            <w:r w:rsidRPr="00885FB9">
              <w:rPr>
                <w:rFonts w:eastAsia="Times New Roman"/>
                <w:bCs/>
              </w:rPr>
              <w:t>30 (9)</w:t>
            </w:r>
          </w:p>
        </w:tc>
        <w:tc>
          <w:tcPr>
            <w:tcW w:w="1701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1(1)</w:t>
            </w:r>
          </w:p>
        </w:tc>
        <w:tc>
          <w:tcPr>
            <w:tcW w:w="1134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29 (8)</w:t>
            </w:r>
          </w:p>
        </w:tc>
      </w:tr>
      <w:tr w:rsidR="009D7756" w:rsidRPr="00885FB9" w:rsidTr="00885FB9">
        <w:tc>
          <w:tcPr>
            <w:tcW w:w="4253" w:type="dxa"/>
          </w:tcPr>
          <w:p w:rsidR="009D7756" w:rsidRPr="00885FB9" w:rsidRDefault="009D7756" w:rsidP="00885FB9">
            <w:pPr>
              <w:pStyle w:val="af1"/>
              <w:jc w:val="both"/>
            </w:pPr>
            <w:r w:rsidRPr="00885FB9">
              <w:t>Учреждения культурно - досугового типа</w:t>
            </w:r>
          </w:p>
        </w:tc>
        <w:tc>
          <w:tcPr>
            <w:tcW w:w="1984" w:type="dxa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Cs/>
              </w:rPr>
            </w:pPr>
            <w:r w:rsidRPr="00885FB9">
              <w:rPr>
                <w:rFonts w:eastAsia="Times New Roman"/>
                <w:bCs/>
              </w:rPr>
              <w:t>30 (11)</w:t>
            </w:r>
          </w:p>
        </w:tc>
        <w:tc>
          <w:tcPr>
            <w:tcW w:w="1701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1(1)</w:t>
            </w:r>
          </w:p>
        </w:tc>
        <w:tc>
          <w:tcPr>
            <w:tcW w:w="1134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29(10)</w:t>
            </w:r>
          </w:p>
        </w:tc>
      </w:tr>
      <w:tr w:rsidR="009D7756" w:rsidRPr="00885FB9" w:rsidTr="00885FB9">
        <w:tc>
          <w:tcPr>
            <w:tcW w:w="4253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ИТОГО:</w:t>
            </w:r>
          </w:p>
        </w:tc>
        <w:tc>
          <w:tcPr>
            <w:tcW w:w="1984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60 (20)</w:t>
            </w:r>
          </w:p>
        </w:tc>
        <w:tc>
          <w:tcPr>
            <w:tcW w:w="1701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2 (2)</w:t>
            </w:r>
          </w:p>
        </w:tc>
        <w:tc>
          <w:tcPr>
            <w:tcW w:w="1134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28(18)</w:t>
            </w:r>
          </w:p>
        </w:tc>
      </w:tr>
    </w:tbl>
    <w:p w:rsidR="009D7756" w:rsidRPr="00885FB9" w:rsidRDefault="009D7756" w:rsidP="00885FB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государственной охране находятся 81 памятник истории и культуры: памятники архитектуры (15), памятники археологии (12), истории (5</w:t>
      </w:r>
      <w:r w:rsidR="002669ED" w:rsidRPr="00885FB9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В их числе 1 объект имеет региональное значение.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последнее десятилетие в Хомутовском  районе удалось преодолеть спад в развитии культуры, добиться расширения форм и объемов участия государства и общества в поддержке культуры.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Вместе с тем многие проблемы сферы культуры пока остаются нерешенными.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</w:t>
      </w:r>
      <w:r w:rsidR="00A43AF3"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ых сообществ, что предполагает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необходимость учета в муниципальной политике и их интересов. 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 и небольших городских поселений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В рамках решения задачи сохранения и развития творческого потенциала Хомутовского района Курской области </w:t>
      </w:r>
      <w:r w:rsidRPr="00885FB9"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885FB9">
        <w:rPr>
          <w:rFonts w:ascii="Times New Roman" w:hAnsi="Times New Roman"/>
          <w:sz w:val="28"/>
          <w:szCs w:val="28"/>
        </w:rPr>
        <w:t>риоритетными направлениями является развитие профессионального театрального и музыкального искусства, народного художественного творчества.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театрально-зрелищных и дру</w:t>
      </w:r>
      <w:r w:rsidR="00A43AF3" w:rsidRPr="00885FB9">
        <w:rPr>
          <w:rFonts w:ascii="Times New Roman" w:hAnsi="Times New Roman"/>
          <w:sz w:val="28"/>
          <w:szCs w:val="28"/>
        </w:rPr>
        <w:t xml:space="preserve">гих учреждений. Цены на билеты </w:t>
      </w:r>
      <w:r w:rsidRPr="00885FB9">
        <w:rPr>
          <w:rFonts w:ascii="Times New Roman" w:hAnsi="Times New Roman"/>
          <w:sz w:val="28"/>
          <w:szCs w:val="28"/>
        </w:rPr>
        <w:t xml:space="preserve">остаются одними из самых низких по Курской области.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районе реализуются условия для творческого роста профессиональных и самодеяте</w:t>
      </w:r>
      <w:r w:rsidR="00885FB9">
        <w:rPr>
          <w:rFonts w:ascii="Times New Roman" w:hAnsi="Times New Roman"/>
          <w:sz w:val="28"/>
          <w:szCs w:val="28"/>
        </w:rPr>
        <w:t>льных артистов.</w:t>
      </w:r>
      <w:r w:rsidRPr="00885FB9">
        <w:rPr>
          <w:rFonts w:ascii="Times New Roman" w:hAnsi="Times New Roman"/>
          <w:sz w:val="28"/>
          <w:szCs w:val="28"/>
        </w:rPr>
        <w:t xml:space="preserve"> Созданы 5 коллективов, имеющих звание народный (самодеятельный) коллектив. </w:t>
      </w:r>
    </w:p>
    <w:p w:rsidR="009D7756" w:rsidRPr="00885FB9" w:rsidRDefault="009D7756" w:rsidP="00885F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Системно решается задача по приобщению к духовным и культурным ценностям как можно большего числа сельского населения. С этой целью организуются выездные концерты  творческих коллективов района.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Крайне неудовлетворительным остается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зданий и материально-технической оснащенности большинства организаций культуры, находящихся в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ведении муниципальных образований Хомутовского района Курской области. Среди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причин устаревания материально-технической базы учреждений культуры и утечки высококвалифицированных кадров -  недофинансирование отрасли.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Значителен процент памятников истории и культуры с высокой степенью риска разрушения, повреждения и уничтожения, дефицит ресурсов и квалифицированных кадров, требуемых для проведения необходимых реставрационных работ на объектах культурного наследия, в фондах библиотек.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Главной проблемой здесь является недостаток средств на проведение не только текущих, но и противоаварийных ремонтных и консервационных работ. В то же время потребность в реставрационных работах постоянно повышается. Это связано, с одной стороны, с выявлением новых памятников истории и культуры, с повышенным вниманием к историческим и культурным корням, а с другой, - в результате постоянного отставания развития реставрационной деятельности образовался значительный отрыв ежегодных ее объемов от потребностей (этот разрыв еще очень сложно будет преодолеть).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недостаточный ассортимент и качество предоставляемых культурно-досуговых услуг соседствует с устареванием применяемых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технологий и форм работы, ухудшением материально-технического оснащения.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силу объективных причин сохраняется разрыв между районными и сельскими учреждениями культуры, недостаточным остаётся пополнение библиотек района новой литературой. Слабыми темпами осуществляется модернизация сельских библиотек.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Отрасль культуры испытывает острый дефицит в квалифицированных кадрах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культурно-досуговых учреждений наблюдаются тенденции «старения», существует дефицит квалифицированных кадров. Среди библиотечных работников не хватает специалистов, имеющих специальность 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библиотечно - информационная деятельность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отрасли культуры занято  222 человека. При этом уровень оплаты работников отрасли неудовлетворителен.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2013 год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средней заработной платы работников муниципальных учреждений культуры составил </w:t>
      </w:r>
      <w:r w:rsidR="00C17596" w:rsidRPr="00885FB9">
        <w:rPr>
          <w:rFonts w:ascii="Times New Roman" w:eastAsia="Times New Roman" w:hAnsi="Times New Roman"/>
          <w:sz w:val="28"/>
          <w:szCs w:val="28"/>
          <w:lang w:eastAsia="ru-RU"/>
        </w:rPr>
        <w:t>55,6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% размера средней заработной платы в регионе.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885F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недостаточным развитием информационных технологий в сфере культуры.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поддержка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культуры остается актуальной задачей Муниципальной политики, в том числе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силу очевидной недостаточности выделяемых на эти цели ресурсов.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органов Муниципальной власти, общественных объединений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Данные обстоятельства требуют перехода к качественно новому уровню функционирования отрасли культуры, включая библиотечное дело, концертную, театральную деятельность, кинообслуживание, традиционную народную культуру, сохранение и популяризацию объектов культурного наследия, а также значительному</w:t>
      </w:r>
      <w:r w:rsidRPr="00885FB9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укреплению </w:t>
      </w:r>
      <w:r w:rsidR="00A43AF3"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потенциала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Хомутовского района в сфере культуры, в т.ч. для формирования положительного образа района,  как в пределах  Курской области, так и за рубежом. 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Воплощение такого подхода предполагает: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содействие внедрению программно-целевых механизмов на муниципальном уровне управления сферой культурой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преодоление значительного отставания учреждений культуры района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 возможности использования фондов библиотек;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реализацию мер по увеличению объемов негосударственных ресурсов, привлекаемых в сферу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 отраслью культуры на всех уровнях управления.</w:t>
      </w:r>
    </w:p>
    <w:p w:rsidR="009D7756" w:rsidRPr="00885FB9" w:rsidRDefault="00E8390D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позволит создать условия, обеспечивающие равный и свободный доступ населения ко всему спектру культурных благ; активизировать взаимопроникновение Хомутовского района Курской  области в государственный культурный процесс, укрепить позитивный образ района в масштабах региона.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сопряжена с рисками, которые могут препятствовать достижению запланированных результатов. 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 числу частично управляемых рисков относится дефицит в отраслях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  <w:bookmarkStart w:id="1" w:name="Раздел_02_Приоритеты"/>
    </w:p>
    <w:p w:rsidR="009D7756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caps/>
          <w:kern w:val="32"/>
          <w:sz w:val="28"/>
          <w:szCs w:val="28"/>
          <w:lang w:eastAsia="ru-RU"/>
        </w:rPr>
        <w:t>2</w:t>
      </w: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  <w:bookmarkEnd w:id="1"/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885FB9" w:rsidRPr="00885FB9" w:rsidRDefault="00885FB9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7756" w:rsidRDefault="009D7756" w:rsidP="00885F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85FB9">
        <w:rPr>
          <w:rFonts w:ascii="Times New Roman" w:eastAsia="Times New Roman" w:hAnsi="Times New Roman"/>
          <w:b/>
          <w:bCs/>
          <w:iCs/>
          <w:sz w:val="28"/>
          <w:szCs w:val="28"/>
        </w:rPr>
        <w:t>2.1. Приоритеты государственной и муниципальной политики в сфере реализации Муниципальной программы</w:t>
      </w:r>
    </w:p>
    <w:p w:rsidR="00885FB9" w:rsidRPr="00885FB9" w:rsidRDefault="00885FB9" w:rsidP="00885FB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Федерации, Курской области и муниципального района «Хомутовский район Курской области»: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«Основы законодательства Российской Федерации о культуре», утвержденные Верховным Советом Российской Федерации 09.10.1992 № 3612-I;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29.12.1994 №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78-ФЗ «О библиотечном деле»;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22.08.1996 №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126-ФЗ «О Муниципальной поддержке кинематографии Российской Федерации»;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№ 807;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Стратегия социально-экономического развития Курской района на период до 2020 года, одобренная постановлением Курской областной Думы от 24.05.2007 №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381-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 Курской района от 05.03.2004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№ 9-ЗКО «О культуре»;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 Курской района от 01.03.2004 № 6-ЗКО «О библиотечном деле Курской  области»;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 Курской области от 29.12.2005 № 120-ЗКО «Об объект</w:t>
      </w:r>
      <w:r w:rsidR="00A43AF3" w:rsidRPr="00885FB9">
        <w:rPr>
          <w:rFonts w:ascii="Times New Roman" w:eastAsia="Times New Roman" w:hAnsi="Times New Roman"/>
          <w:sz w:val="28"/>
          <w:szCs w:val="28"/>
          <w:lang w:eastAsia="ru-RU"/>
        </w:rPr>
        <w:t>ах культурного наследия Курской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 Курской области от 28.02.2011 №15-ЗКО «О программе социально-э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кономического развития Курской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области на 2011-2015 годы»;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 xml:space="preserve">Программа социально-экономического развития Хомутовского района на 2011-2015 годы, 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утвержденная решением Представительного Собрания Хомутовского района Курской области от 17.10.2011 № 22/161.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Вместе с тем остаются нерешенными многие проблемы в развитии сферы культуры. В их числе: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снижение культурно-образовательного уровня населения;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снижение доступности культурных форм досуга для жителей сельской местности и небольших городских поселений;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дефицит кадров, прежде всего в сельской местности, творческих кадров культурно-досуговых и иных учреждений культуры района;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9D7756" w:rsidRPr="00885FB9" w:rsidRDefault="009D7756" w:rsidP="00885F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этим реализация Программы будет осуществляться в соответствии со следующими основными приоритетами: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единого культурного пространства Хомутовского района Курской области на основе духовно-нравственных ценностей и исторических традиций;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культурного и духовного наследия, самобытных традиций Хомутовского района и Курской области;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противоправных посягательств на объекты культурного наследия;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раскрытие культурного потенциала, преодоление отставания и диспропорций в культурном уровне  района;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Приоритеты деятельности в отдельных секторах сферы культуры описаны в соответствующих подпрограммах Программы.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Default="009D7756" w:rsidP="0088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85FB9">
        <w:rPr>
          <w:rFonts w:ascii="Times New Roman" w:eastAsia="Times New Roman" w:hAnsi="Times New Roman"/>
          <w:b/>
          <w:bCs/>
          <w:iCs/>
          <w:sz w:val="28"/>
          <w:szCs w:val="28"/>
        </w:rPr>
        <w:t>2.2. Цель, задачи и ожидаемые результаты</w:t>
      </w:r>
    </w:p>
    <w:p w:rsidR="00885FB9" w:rsidRPr="00885FB9" w:rsidRDefault="00885FB9" w:rsidP="0088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Главной целью Программы является реализация стратегической роли культуры как духовно-нравственного основания развития личности и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государства, единства российского общества.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 муниципальных </w:t>
      </w:r>
      <w:r w:rsidRPr="00885FB9">
        <w:rPr>
          <w:rFonts w:ascii="Times New Roman" w:hAnsi="Times New Roman"/>
          <w:sz w:val="28"/>
          <w:szCs w:val="28"/>
        </w:rPr>
        <w:t xml:space="preserve">органов власти района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сфере культуры.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 1. Сохранение культурного и исторического наследия народа, обеспечение доступа граждан к культурным ценностям.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Данные задачи ориентированы на реализацию прав граждан в 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9D7756" w:rsidRPr="00885FB9" w:rsidRDefault="009D7756" w:rsidP="00885FB9">
      <w:pPr>
        <w:pStyle w:val="af1"/>
        <w:ind w:firstLine="709"/>
        <w:jc w:val="both"/>
        <w:rPr>
          <w:bCs/>
        </w:rPr>
      </w:pPr>
      <w:r w:rsidRPr="00885FB9">
        <w:rPr>
          <w:rStyle w:val="aff0"/>
          <w:b w:val="0"/>
        </w:rPr>
        <w:lastRenderedPageBreak/>
        <w:t xml:space="preserve">Решение задач будет обеспечено посредством осуществления </w:t>
      </w:r>
      <w:r w:rsidR="0014281A" w:rsidRPr="00885FB9">
        <w:rPr>
          <w:rStyle w:val="aff0"/>
          <w:b w:val="0"/>
        </w:rPr>
        <w:t>подпрограммы 1</w:t>
      </w:r>
      <w:r w:rsidR="00E8390D" w:rsidRPr="00885FB9">
        <w:rPr>
          <w:rStyle w:val="aff0"/>
          <w:b w:val="0"/>
        </w:rPr>
        <w:t xml:space="preserve"> «Искусство», подпрограммы 2 «Наследие</w:t>
      </w:r>
      <w:r w:rsidR="0014281A" w:rsidRPr="00885FB9">
        <w:rPr>
          <w:rStyle w:val="aff0"/>
          <w:b w:val="0"/>
        </w:rPr>
        <w:t>»</w:t>
      </w:r>
      <w:r w:rsidR="0014281A" w:rsidRPr="00885FB9">
        <w:rPr>
          <w:rFonts w:eastAsia="Times New Roman"/>
          <w:lang w:eastAsia="ru-RU"/>
        </w:rPr>
        <w:t xml:space="preserve"> и  </w:t>
      </w:r>
      <w:r w:rsidRPr="00885FB9">
        <w:rPr>
          <w:rStyle w:val="aff0"/>
          <w:b w:val="0"/>
        </w:rPr>
        <w:t>подпрограммы</w:t>
      </w:r>
      <w:r w:rsidR="0014281A" w:rsidRPr="00885FB9">
        <w:rPr>
          <w:rStyle w:val="aff0"/>
          <w:b w:val="0"/>
        </w:rPr>
        <w:t xml:space="preserve"> </w:t>
      </w:r>
      <w:r w:rsidR="0008707D" w:rsidRPr="00885FB9">
        <w:rPr>
          <w:rStyle w:val="aff0"/>
          <w:b w:val="0"/>
        </w:rPr>
        <w:t>4</w:t>
      </w:r>
      <w:r w:rsidRPr="00885FB9">
        <w:rPr>
          <w:rStyle w:val="aff0"/>
          <w:b w:val="0"/>
        </w:rPr>
        <w:t xml:space="preserve"> «Сохранение и развитие дополнительного образования в сфере культуры»</w:t>
      </w:r>
      <w:r w:rsidR="0014281A" w:rsidRPr="00885FB9">
        <w:rPr>
          <w:rStyle w:val="aff0"/>
          <w:b w:val="0"/>
        </w:rPr>
        <w:t xml:space="preserve">, </w:t>
      </w:r>
      <w:r w:rsidRPr="00885FB9">
        <w:rPr>
          <w:rFonts w:eastAsia="Times New Roman"/>
          <w:lang w:eastAsia="ru-RU"/>
        </w:rPr>
        <w:t>включающих: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оказание муниципальных услуг (выполнение работ) в сфере культуры, в которых будут задействованы: библиотеки, учреждения культурно-досугового типа, детская школа искусств;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 муниципальной поддержки кинообслуживания, творческих инициатив населения, молодых  дарований, работников сферы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 районного, межрайонного, областного и международного значения, посвященных значимым событиям отечественной и мировой культуры, а также мероприятий по развитию международного и сотрудничества в сфере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Задача 3.  Создание благоприятных условий для устойчивого развития сферы культуры.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Данная задача вып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олняется в рамках подпрограммы </w:t>
      </w:r>
      <w:r w:rsidR="0008707D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муниципальной программой и 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реализации муниципальной 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Хомутовского района Курской области «Развитие культуры в Хомутовском районе Курской области</w:t>
      </w:r>
      <w:r w:rsidR="008838C2" w:rsidRPr="00885F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</w:rPr>
        <w:t>»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 формирование политических, нормативно-правовых, организационных, экономических, финансовых, кадровых, материально-технических, информационных, методических и иных условий, необходимых для обеспечения устойчивого развития сферы культуры района</w:t>
      </w:r>
      <w:r w:rsidR="008838C2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решения этой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задачи планируется: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реализация мер по развитию информатизации отрасли.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Решение указанных задач и достижение главной цели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8838C2" w:rsidRPr="00885FB9">
        <w:rPr>
          <w:rFonts w:ascii="Times New Roman" w:eastAsia="Times New Roman" w:hAnsi="Times New Roman"/>
          <w:sz w:val="28"/>
          <w:szCs w:val="28"/>
        </w:rPr>
        <w:t xml:space="preserve"> позволит 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достигнуть следующих основных результатов: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укрепление единого культурного пространства Хомутовского района Курской области, а также духовного единства и  социальной стабильности;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развития межнациональных культурных связей;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повышение качества муниципального управления и эффективности расходования бюджетных средств;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необходимого уровня эффективности  муниципально  -правового регулирования отрасли;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выравнивание уровня доступности культурных благ независимо от размера доходов, социального статуса и места проживания. Преодоление </w:t>
      </w:r>
      <w:r w:rsidRPr="00885FB9">
        <w:rPr>
          <w:rFonts w:ascii="Times New Roman" w:eastAsia="Times New Roman" w:hAnsi="Times New Roman"/>
          <w:sz w:val="28"/>
          <w:szCs w:val="28"/>
        </w:rPr>
        <w:lastRenderedPageBreak/>
        <w:t xml:space="preserve">диспропорций, вызванных разной степенью обеспеченности населения учреждениями культуры в различных муниципальных образованиях;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инвалидов </w:t>
      </w:r>
      <w:r w:rsidRPr="00885FB9">
        <w:rPr>
          <w:rFonts w:ascii="Times New Roman" w:eastAsia="Times New Roman" w:hAnsi="Times New Roman"/>
          <w:sz w:val="28"/>
          <w:szCs w:val="28"/>
        </w:rPr>
        <w:t>и ветеранов в активную социокультурную деятельность;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увеличение количества проводимых социально значимых проектов;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удовлетворение потребностей различных категорий граждан Хомутовского района в активном и полноценном отдыхе, приобщении к культурным ценностям.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Важнейшими условиями успешной реализации Программы будут являться: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внедрение эффективн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>ого контракта и доведение к 2017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средней заработной платы работников учреждений культуры до средней заработной платы в  районе.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 отраслью, усиление районного компонента в культуре, внедрение программно-целевых механизмов на всех уровнях управления сферой культуры;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придания нового современного облика учреждениям культуры;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финансового управления в сфере культуры, в том числе путем совершенствования системы муниципальных закупок и применения инструментов корпоративного менеджмента;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привлечение внебюджетных источников финансирования для реализации проектов в сфере культуры.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D7756" w:rsidRPr="00885FB9" w:rsidRDefault="009D7756" w:rsidP="00885F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85FB9">
        <w:rPr>
          <w:rFonts w:ascii="Times New Roman" w:eastAsia="Times New Roman" w:hAnsi="Times New Roman"/>
          <w:b/>
          <w:bCs/>
          <w:iCs/>
          <w:sz w:val="28"/>
          <w:szCs w:val="28"/>
        </w:rPr>
        <w:t>2.3. Показатели достижения целей и решения задач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Система показателей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включает взаимодополняющие друг друга индикаторы и цели указанные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885FB9">
        <w:rPr>
          <w:rFonts w:ascii="Times New Roman" w:eastAsia="Times New Roman" w:hAnsi="Times New Roman"/>
          <w:sz w:val="28"/>
          <w:szCs w:val="28"/>
        </w:rPr>
        <w:t>, подпрограммах.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Состав показателей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увязан с основными мероприятиями и позволяет оценить ожидаемые результаты и эффективность ее р</w:t>
      </w:r>
      <w:r w:rsidR="00E8390D" w:rsidRPr="00885FB9">
        <w:rPr>
          <w:rFonts w:ascii="Times New Roman" w:eastAsia="Times New Roman" w:hAnsi="Times New Roman"/>
          <w:sz w:val="28"/>
          <w:szCs w:val="28"/>
        </w:rPr>
        <w:t>еализации</w:t>
      </w:r>
      <w:r w:rsidRPr="00885FB9">
        <w:rPr>
          <w:rFonts w:ascii="Times New Roman" w:eastAsia="Times New Roman" w:hAnsi="Times New Roman"/>
          <w:sz w:val="28"/>
          <w:szCs w:val="28"/>
        </w:rPr>
        <w:t>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С учетом специфики, сложности сферы культуры достижение цели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косвенно оценивается следующими ключевыми показателями: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1. 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 объектом культурного наследия находящегося в удовлетворительном состоянии, понимается объект не находящийся в аварийном состоянии и не требующий капитального ремонта.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2. «Прирост количества культурно-просветительских мероприятий, проведенных организациями культуры в образовательных учреждениях, по сравнению с 2012 годом» (в процентах).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демонстрирует создание условий для вовлечения учащихся (воспитанников) образовательных учреждений в культурную деятельность путем их участия в разнообразных культурно-просветительских мероприятиях, которые проводятся на территории указанных образовательных учреждений: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учреждениями культуры (библиотеками и учреждениями культурно-досугового типа);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детскими школами искусств.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При расчете рассматриваемого показателя в составе образовательных учреждений учитываются: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общеобразовательные (основного общего, среднего (полного) общего образования) учреждения;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образовательные учреждения дополнительного образования детей, в том числе детские школы искусств;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lastRenderedPageBreak/>
        <w:t>учреждения для детей-сирот и детей, оставшихся без попечения родителей (законных представителей).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3. «Удельный вес населения района, участвующего в платных культурно-досуговых мероприятиях, проводимых государственными (муниципальными) учреждениями культуры».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Данный показатель позволяет оценивать динамику охвата населения участвующего в платных культурно-досуговых мероприятиях.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4.</w:t>
      </w:r>
      <w:r w:rsidRPr="00885FB9">
        <w:rPr>
          <w:rFonts w:ascii="Times New Roman" w:hAnsi="Times New Roman"/>
          <w:iCs/>
          <w:sz w:val="28"/>
          <w:szCs w:val="28"/>
        </w:rPr>
        <w:t xml:space="preserve"> «Отношение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 экономики в регионе».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</w:t>
      </w:r>
      <w:r w:rsidR="00885F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</w:rPr>
        <w:t>1 к Программе.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2" w:name="Раздел_03_Обобщ_хка_ОМ_и_ВЦП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3. Обобщенная характеристика основных мероприятий Муниципальной программы и подпрограмм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  <w:bookmarkEnd w:id="2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</w:t>
      </w:r>
      <w:r w:rsidRPr="00885FB9">
        <w:rPr>
          <w:rFonts w:ascii="Times New Roman" w:eastAsia="Times New Roman" w:hAnsi="Times New Roman"/>
          <w:sz w:val="28"/>
          <w:szCs w:val="28"/>
        </w:rPr>
        <w:t>Программы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предполагается реализация основных мероприятий, выделенных в структуре подпрограмм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«Сохранение и развитие дополнительного образования»,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Искусство» 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муниципальной программой и 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реализации Муниципальной программы «Развитие культуры в Хомутовском районе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решения задач 1 и 2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«Сохранение и развитие дополнительного образования»,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Искусство» и 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Подпрограмму 1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составляют следующие основные мероприятия: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профессионального искусства;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кинообслуживания населения;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традиционной народной культуры и нематериального культурного наследия;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творческих инициатив населения, молодых дарований, а также организаций в сфере культуры;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творческого потенциала Хомутовского района;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учреждений, работающих с детьми;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сохранение, использование, популяризация и охрана объектов культурного наследия;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укрепление единого культурного пространства района;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интеграция культуры района в  межрайонное, межрегиональное  и  международное культурное пространство.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Подпрограмму 2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составляют следующие основные мероприятия: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библиотечного дела.</w:t>
      </w:r>
    </w:p>
    <w:p w:rsidR="0008707D" w:rsidRPr="00885FB9" w:rsidRDefault="0008707D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задачи 3 по созданию благоприятных условий для устойчивого развития сферы культуры предполагает реализацию основных мероприятий подпрограммы </w:t>
      </w:r>
      <w:r w:rsidR="00826D4C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муниципальной программой и обеспечение условий реализации Муниципальной программы «Развитие культуры в Хомутовском районе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8707D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08707D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инфраструктуры и системы управления в сфере культуры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Подпрограмма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«Сохранение и развитие дополнительного образования»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включает следующие основные мероприятия: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профессионального искусства;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творческого</w:t>
      </w:r>
      <w:r w:rsidR="00826D4C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потенциала Хомутовского района.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Указанные основные мероприятия планируются к осуществлению в течение всего периода реализации </w:t>
      </w:r>
      <w:r w:rsidRPr="00885FB9">
        <w:rPr>
          <w:rFonts w:ascii="Times New Roman" w:eastAsia="Times New Roman" w:hAnsi="Times New Roman"/>
          <w:sz w:val="28"/>
          <w:szCs w:val="28"/>
        </w:rPr>
        <w:t>Программы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основных мероприятий </w:t>
      </w:r>
      <w:r w:rsidRPr="00885FB9">
        <w:rPr>
          <w:rFonts w:ascii="Times New Roman" w:eastAsia="Times New Roman" w:hAnsi="Times New Roman"/>
          <w:sz w:val="28"/>
          <w:szCs w:val="28"/>
        </w:rPr>
        <w:t>Программы приведен в Приложении № 2 к Программе.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3" w:name="Раздел_04_Обобщ_хка_мер_госрег"/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4. Обобщенная характеристика мер муниципального регулирования</w:t>
      </w:r>
      <w:bookmarkEnd w:id="3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Меры муниципального регулирования определяются муниципальными нормативно - правовыми актами.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Реализация данных мер будет направлена на: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стимулирование сохранения культурного наследия Хомутовского района; 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сохранение и развитие  кинопоказа, создание условий для доступа населения к произведениям кинематографии;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стимулирование творческой деятельности в сфере культуры;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мотивации работников отрасли культуры;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содействия в переподготовке и повышении квалификации работников сферы культуры.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Программы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в соответствии с порядком выплаты денежных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поощрений, предусмотренных подпунктами «а» и «б» пункта 1 Указа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работников».</w:t>
      </w:r>
    </w:p>
    <w:p w:rsidR="009D7756" w:rsidRPr="00885FB9" w:rsidRDefault="009D7756" w:rsidP="00885FB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4" w:name="Раздел_05_Прогноз_свод_пок_ГЗ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5. Прогноз сводных показателей муниципальных заданий по этапам реализации Муниципальной программы</w:t>
      </w:r>
      <w:bookmarkEnd w:id="4"/>
    </w:p>
    <w:p w:rsidR="009D7756" w:rsidRPr="00885FB9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EB3760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заданий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на оказание муниципальных услуг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районными муниципальными учреждениями культуры,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 отделу по вопросам культуры, молодёжи, физической культуры и спорта Администрации Хомутовского района, в рамках Программы, представлен в Приложении № 3 к Программе.</w:t>
      </w:r>
    </w:p>
    <w:p w:rsidR="009D7756" w:rsidRPr="00885FB9" w:rsidRDefault="009D7756" w:rsidP="00885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5" w:name="Раздел_06_Характеристика_осн_мер_суб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6. Обобщенная характеристика основных мероприятий, реализуемых муниципальными образованиями в рамках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  <w:bookmarkEnd w:id="5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муниципальных образований в реализации мероприятий Программы предусматривается в рамках подпрограмм.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 (индикаторах) в раз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 муниципальных образований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 приведены в Приложении № 1а к Программе.</w:t>
      </w:r>
    </w:p>
    <w:p w:rsidR="009D7756" w:rsidRPr="00885FB9" w:rsidRDefault="009D7756" w:rsidP="00885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6" w:name="Раздел_07_Инф_об_участии_корпораций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7. </w:t>
      </w:r>
      <w:bookmarkEnd w:id="6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предприятий и организаций, независимо от их организационно - правовых форм и форм собственности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предприятий и организаций,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государственных, муниципальных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внебюджетных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фондов в реализации Программы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предусмотрено. </w:t>
      </w:r>
    </w:p>
    <w:p w:rsidR="009D7756" w:rsidRPr="00885FB9" w:rsidRDefault="009D7756" w:rsidP="00885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7" w:name="Раздел_08_Обоснование_выделения_ПП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8. Обоснование выделения подпрограмм</w:t>
      </w:r>
      <w:bookmarkEnd w:id="7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 учетом подотраслей отрасли культуры, отнесенных к сфере реализации Программы, в ее составе выделяются подпрограммы «Сохранение и развитие дополнительного образования»,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Искусство» и 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Подпрограмма 1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 направлена на: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сохранение и развитие профессионального искусства (театрального, музыкального, хореографического и т.д.);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самодеятельного искусства и народного художественного творчества;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системы кинообслуживания населения района;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направленных на сохранение и развитие традиционной народной культуры; 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поддержку творческих инициатив населения и молодых дарований; 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международного и межрегионального сотрудничества в сфере культуры;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Подпрограмма 2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 охватывает такие направления реализации Муниципальной программы как повышение доступности и качества библиотечных услуг.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достижения целей Программы на основе эффективной деятельности органа муниципальной власти в сфере культуры выделяется подпрограмма3 «Управление муниципальной программы и обеспечение условий реализации Муниципальной программы «Развитие культуры в Хомутовском районе Курской области»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которой отражаются мероприятия, направленные на решение задач по: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обеспечению эффективного управления муниципальными финансами в сфере культуры, и организации выполнения мероприятий Программы;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обеспечению эффективного управления кадровыми ресурсами в сфере культуры; 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информационному обеспечению реализации Программы;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оказанию содействия муниципальным образованиям в развитии принципов программно-целевого управления;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разработке и внедрению инновационных решений в сфере культуры.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3 «Управление муниципальной программы и обеспечение условий реализации Муниципальной программы «Развитие культуры в Хомутовском районе Курской области» способствует решению задач остальных подпрограмм Программы. </w:t>
      </w:r>
    </w:p>
    <w:p w:rsidR="009D7756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«Сохранение и развитие дополнительного образования» охватывает такие направления реализации Муниципальной программы как: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дополнительного образования в сфере искусства;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профессионального искусства (музыкального, хореографического и т.д.)</w:t>
      </w:r>
    </w:p>
    <w:p w:rsidR="00826D4C" w:rsidRPr="00885FB9" w:rsidRDefault="00826D4C" w:rsidP="00885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E7447" w:rsidRDefault="009D7756" w:rsidP="001E744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Раздел_10_Анализ_рисков"/>
      <w:r w:rsidRPr="001E7447">
        <w:rPr>
          <w:rFonts w:ascii="Times New Roman" w:eastAsia="Times New Roman" w:hAnsi="Times New Roman"/>
          <w:b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программы</w:t>
      </w:r>
    </w:p>
    <w:p w:rsidR="009D7756" w:rsidRPr="00885FB9" w:rsidRDefault="009D7756" w:rsidP="00885FB9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 бюджета и внебюджетных источников.</w:t>
      </w:r>
    </w:p>
    <w:p w:rsidR="00773C3C" w:rsidRPr="00885FB9" w:rsidRDefault="001E7447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ассигнований  </w:t>
      </w:r>
      <w:r w:rsidR="00773C3C" w:rsidRPr="00885FB9">
        <w:rPr>
          <w:rFonts w:ascii="Times New Roman" w:hAnsi="Times New Roman"/>
          <w:sz w:val="28"/>
          <w:szCs w:val="28"/>
        </w:rPr>
        <w:t>определен на основе решения Представительного Собрания Хомутов</w:t>
      </w:r>
      <w:r w:rsidR="00652E9F" w:rsidRPr="00885FB9">
        <w:rPr>
          <w:rFonts w:ascii="Times New Roman" w:hAnsi="Times New Roman"/>
          <w:sz w:val="28"/>
          <w:szCs w:val="28"/>
        </w:rPr>
        <w:t xml:space="preserve">ского района Курской области 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2014 год – 21823,5 тыс. рублей, в т.ч. объем бюджетных ассигнований районного бюджета - 20502,0 тыс. рублей и областного бюджета 1321,5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2015 год – 27964,0 тыс. рублей, в т.ч. объем бюджетных ассигнований районного бюджета -26293,1 тыс. рублей и областного бюджета 1670,9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2016 год – 26435,2 тыс. рублей, в т.ч. объем бюджетных ассигнований районного бюджета – 23736,0 тыс. рублей и областного бюджета 2699,2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2017 год – 30266,7 тыс. рублей, в т.ч. объем бюджетных ассигнований районного бюджета- 28225,2 тыс. рублей и областного бюджета 2041,5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2018 год – 33772,8 тыс. рублей, в т.ч. объем бюджетных ассигнований районного бюджета -30659,3 тыс. рублей и областного бюджета 3113,5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2019 год – 37128,3 тыс. рублей, в т.ч. объем бюджетных ассигнований районного бюджета -33329,1 тыс. рублей и областного бюджета 3799,2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2020 год – 36021,0 тыс. рублей, в т.ч. объем бюджетных ассигнований районного бюджета – 33582,2 тыс. рублей и областного бюджета 2438,8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2021 год – 50359,1 тыс. рублей, в т.ч. объем бюджетных ассигнований районного бюджета – 46077,9 тыс. рублей и областного бюджета 4281,2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2022 год – 43941,6 тыс. рублей, в т.ч. объем бюджетных ассигнований районного бюджета – 40481,4 тыс. рублей и областного бюджета 3010,2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2023 год – 72701,9 тыс. рублей, в т.ч. объем бюджетных ассигнований районного бюджета – 45012,6 тыс. рублей и областного бюджета 27689,3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2024 год – 48505,7 тыс. рублей, в т.ч. объем бюджетных ассигнований районного бюджета – 38912,2 тыс. рублей и областного бюджета 9593,5 тыс. рублей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2025 год – 48505,7 тыс. рублей, в т.ч. объем бюджетных ассигнований районного бюджета – 45620,7 тыс. рублей и областного бюджета 2885,00 тыс. рублей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2026 год – 48505,7 тыс. рублей, в т.ч. объем бюджетных ассигнований районного бюджета – 45620,7 тыс. рублей и областного бюджета 2885,00 тыс. рублей »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Объем финансовых ресурсов из средств  местного бюджета на реализацию мероприятий Программы подлежат уточнению при формировании  проекта  местного бюджета на очередной финансовой год и плановый период.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объемов финансирования Программы из внебюджетных источников учтены оперативные данные,  районных казённых учреждений,  подведомственных отделу по вопросам культуры, молодёжи, физической культуры и спорта Администрации Хомутовского района.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>льной программы за счет средств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 представлено в Приложении № 4 к Программе.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и прогнозная (справочная) оценка расходов местного бюджета и внебюджетных источников на реализацию целей Программы приведено в Приложении № 7 к Программе.</w:t>
      </w:r>
    </w:p>
    <w:p w:rsidR="009D7756" w:rsidRPr="00885FB9" w:rsidRDefault="009D7756" w:rsidP="00885FB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10. Анализ рисков реализации Муниципальной программы и описание мер управления рисками реализации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  <w:bookmarkEnd w:id="8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Важное значение 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имеет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проводить мониторинг планируемых изменений в федеральном и областном законодательстве в сферах культуры, и смежных областях.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</w:t>
      </w:r>
      <w:r w:rsidRPr="00885FB9">
        <w:rPr>
          <w:rFonts w:ascii="Times New Roman" w:hAnsi="Times New Roman"/>
          <w:sz w:val="28"/>
          <w:szCs w:val="28"/>
          <w:lang w:eastAsia="ru-RU"/>
        </w:rPr>
        <w:lastRenderedPageBreak/>
        <w:t>недофинансирование, сокращение или прекращение программных мероприятий.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ежегодное уточнение объемов финансовых средств, предусмотренных на реализацию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1E7447">
        <w:rPr>
          <w:rFonts w:ascii="Times New Roman" w:hAnsi="Times New Roman"/>
          <w:sz w:val="28"/>
          <w:szCs w:val="28"/>
        </w:rPr>
        <w:t xml:space="preserve"> связанны с возможностями </w:t>
      </w:r>
      <w:r w:rsidRPr="00885FB9">
        <w:rPr>
          <w:rFonts w:ascii="Times New Roman" w:hAnsi="Times New Roman"/>
          <w:sz w:val="28"/>
          <w:szCs w:val="28"/>
        </w:rPr>
        <w:t xml:space="preserve">снижения темпов роста экономики района, высокой инфляцией, что может существенно снизить объем платных услуг в сферах культуры. Изменение стоимости </w:t>
      </w:r>
      <w:r w:rsidR="00507DF0" w:rsidRPr="00885FB9">
        <w:rPr>
          <w:rFonts w:ascii="Times New Roman" w:hAnsi="Times New Roman"/>
          <w:sz w:val="28"/>
          <w:szCs w:val="28"/>
        </w:rPr>
        <w:t>предоставления муниципальных</w:t>
      </w:r>
      <w:r w:rsidRPr="00885FB9">
        <w:rPr>
          <w:rFonts w:ascii="Times New Roman" w:hAnsi="Times New Roman"/>
          <w:sz w:val="28"/>
          <w:szCs w:val="28"/>
        </w:rPr>
        <w:t xml:space="preserve">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 реконструкцией и капитальным ремонтом учреждений культуры и т.п.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регулярная публикация отчетов о ходе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9" w:name="Раздел_11_Мет_оц_эфф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11. Методика оценки эффективности Муниципальной программы</w:t>
      </w:r>
      <w:bookmarkEnd w:id="9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11.1.  Реализация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оценивается по следующим направлениям: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а) оценка степени достижения целей и решения задач</w:t>
      </w:r>
      <w:r w:rsidRPr="00885FB9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885FB9">
        <w:rPr>
          <w:rFonts w:ascii="Times New Roman" w:hAnsi="Times New Roman"/>
          <w:sz w:val="28"/>
          <w:szCs w:val="28"/>
        </w:rPr>
        <w:t xml:space="preserve"> Муниципальной программы в целом (дополнительно может быть оценена степень достижения целей подпрограмм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б) оценка степени соответствия фактических затрат бюджета запланированному уровню;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в) оценка эффективности использования бюджетных средств;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г) оценка степени достижения непосредственных результатов реализации мероприятий;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д) оценка соблюдения установленных сроков реализации мероприятий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11.2.  Оценка осуществляется ежегодно, а также по итогам завершения реализации Программы.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  Интегральная оценка эффективности Программы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9D7756" w:rsidRPr="00885FB9" w:rsidRDefault="00885FB9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050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756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7756"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инт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интегральный показатель эффективности реализации Программы;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бс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показатель эффективности использования бюджетных средств;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СС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своевременности реализации мероприятий Муниципальной программы (процентов);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0,8 и 0,2 – веса показателей, определяемые заказчиком Муниципальной программы на основании экспертной оценки их значимости, предложенной комитетом по культуре Курской области.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885FB9">
        <w:rPr>
          <w:rFonts w:ascii="Times New Roman" w:hAnsi="Times New Roman"/>
          <w:sz w:val="28"/>
          <w:szCs w:val="28"/>
        </w:rPr>
        <w:t xml:space="preserve"> считается реализуемой с высоким уровнем эффективности, если значение </w:t>
      </w:r>
      <w:r w:rsidRPr="00885FB9">
        <w:rPr>
          <w:rFonts w:ascii="Times New Roman" w:hAnsi="Times New Roman"/>
          <w:i/>
          <w:sz w:val="28"/>
          <w:szCs w:val="28"/>
        </w:rPr>
        <w:t>Э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инт</w:t>
      </w:r>
      <w:r w:rsidRPr="00885FB9">
        <w:rPr>
          <w:rFonts w:ascii="Times New Roman" w:hAnsi="Times New Roman"/>
          <w:sz w:val="28"/>
          <w:szCs w:val="28"/>
        </w:rPr>
        <w:t xml:space="preserve"> составляет не менее 0,95 единиц.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считается реализуемой с удовлетворительным уровнем эффективности, если значение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инт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 менее 0,75 единиц.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считается реализуемой с неудовлетворительным уровнем эффективности, если значение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инт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менее 0,75 единиц.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11.3.1.  Оценка эффективности использования бюджетных средств (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бс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 в рассматриваемом периоде рассчитывается как: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Э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бс</w:t>
      </w:r>
      <w:r w:rsidRPr="00885FB9">
        <w:rPr>
          <w:rFonts w:ascii="Times New Roman" w:hAnsi="Times New Roman"/>
          <w:i/>
          <w:sz w:val="28"/>
          <w:szCs w:val="28"/>
        </w:rPr>
        <w:t xml:space="preserve"> = Д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зп</w:t>
      </w:r>
      <w:r w:rsidRPr="00885FB9">
        <w:rPr>
          <w:rFonts w:ascii="Times New Roman" w:hAnsi="Times New Roman"/>
          <w:i/>
          <w:sz w:val="28"/>
          <w:szCs w:val="28"/>
        </w:rPr>
        <w:t xml:space="preserve"> / 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 xml:space="preserve">зуз    </w:t>
      </w:r>
      <w:r w:rsidRPr="00885FB9">
        <w:rPr>
          <w:rFonts w:ascii="Times New Roman" w:hAnsi="Times New Roman"/>
          <w:i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 xml:space="preserve">   (</w:t>
      </w:r>
      <w:r w:rsidRPr="00885FB9">
        <w:rPr>
          <w:rFonts w:ascii="Times New Roman" w:hAnsi="Times New Roman"/>
          <w:sz w:val="28"/>
          <w:szCs w:val="28"/>
          <w:lang w:val="en-US"/>
        </w:rPr>
        <w:t>II</w:t>
      </w:r>
      <w:r w:rsidRPr="00885FB9">
        <w:rPr>
          <w:rFonts w:ascii="Times New Roman" w:hAnsi="Times New Roman"/>
          <w:sz w:val="28"/>
          <w:szCs w:val="28"/>
        </w:rPr>
        <w:t>),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бс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показатель эффективности использования бюджетных средств;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показатель достижения целей и решения задач программы;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зуз</w:t>
      </w:r>
      <w:r w:rsidRPr="00885FB9">
        <w:rPr>
          <w:rFonts w:ascii="Times New Roman" w:hAnsi="Times New Roman"/>
          <w:sz w:val="28"/>
          <w:szCs w:val="28"/>
        </w:rPr>
        <w:t xml:space="preserve"> – показатель степени выполнения запланированного уровня затрат.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11.3.1.1.  Оценка степени достижения целей и решения задач программы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 осуществляется в соответствии со следующей формулой: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(Ф1 / П1 + Ф2 / П2 + ... + Фк/Пк) 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------------------------------------------------------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показатель достижения плановых значений показателей Программы.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количество показателей Муниципальной программы (определяется в соответствии с Приложением 1 к Программе);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Ф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значения показателей Программы за рассматриваемый период.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планируемые значения достижения показателей Программы за рассматриваемый период.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уменьшение  значения целевого  показателя является положительной динамикой, показатели Ф и П в формуле меняются местами (например,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П1/Ф1+П2/Ф2+…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11.3.1.2.  Оценка выполнения запланированного уровня затрат на реализацию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(</w:t>
      </w: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зуз</w:t>
      </w:r>
      <w:r w:rsidRPr="00885FB9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зуз</w:t>
      </w:r>
      <w:r w:rsidRPr="00885FB9">
        <w:rPr>
          <w:rFonts w:ascii="Times New Roman" w:hAnsi="Times New Roman"/>
          <w:i/>
          <w:sz w:val="28"/>
          <w:szCs w:val="28"/>
        </w:rPr>
        <w:t xml:space="preserve"> = Ф / П</w:t>
      </w:r>
      <w:r w:rsidRPr="00885FB9">
        <w:rPr>
          <w:rFonts w:ascii="Times New Roman" w:hAnsi="Times New Roman"/>
          <w:sz w:val="28"/>
          <w:szCs w:val="28"/>
        </w:rPr>
        <w:t xml:space="preserve">       (</w:t>
      </w:r>
      <w:r w:rsidRPr="00885FB9">
        <w:rPr>
          <w:rFonts w:ascii="Times New Roman" w:hAnsi="Times New Roman"/>
          <w:sz w:val="28"/>
          <w:szCs w:val="28"/>
          <w:lang w:val="en-US"/>
        </w:rPr>
        <w:t>IV</w:t>
      </w:r>
      <w:r w:rsidRPr="00885FB9">
        <w:rPr>
          <w:rFonts w:ascii="Times New Roman" w:hAnsi="Times New Roman"/>
          <w:sz w:val="28"/>
          <w:szCs w:val="28"/>
        </w:rPr>
        <w:t>),</w:t>
      </w:r>
      <w:r w:rsidRPr="00885FB9">
        <w:rPr>
          <w:rFonts w:ascii="Times New Roman" w:hAnsi="Times New Roman"/>
          <w:i/>
          <w:sz w:val="28"/>
          <w:szCs w:val="28"/>
        </w:rPr>
        <w:t>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где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 xml:space="preserve">Ф </w:t>
      </w:r>
      <w:r w:rsidRPr="00885FB9">
        <w:rPr>
          <w:rFonts w:ascii="Times New Roman" w:hAnsi="Times New Roman"/>
          <w:sz w:val="28"/>
          <w:szCs w:val="28"/>
        </w:rPr>
        <w:t xml:space="preserve">- фактическое использование бюджетных средств в рассматриваемом периоде на реализацию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 xml:space="preserve">П </w:t>
      </w:r>
      <w:r w:rsidRPr="00885FB9">
        <w:rPr>
          <w:rFonts w:ascii="Times New Roman" w:hAnsi="Times New Roman"/>
          <w:sz w:val="28"/>
          <w:szCs w:val="28"/>
        </w:rPr>
        <w:t xml:space="preserve">- планируемые расходы бюджета на реализацию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в рассматриваемом периоде.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11.3.2.  Оценка степени своевременности реализации мероприятий Программы (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СС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 производится по формуле: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(ССН +ССЗ)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СС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----------------------------------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(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2*м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СС</w:t>
      </w:r>
      <w:r w:rsidRPr="00885FB9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– степень своевременности реализации мероприятий Программы (процентов);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i/>
          <w:sz w:val="28"/>
          <w:szCs w:val="28"/>
        </w:rPr>
        <w:t>ССН</w:t>
      </w:r>
      <w:r w:rsidRPr="00885FB9">
        <w:rPr>
          <w:rFonts w:ascii="Times New Roman" w:hAnsi="Times New Roman"/>
          <w:sz w:val="28"/>
          <w:szCs w:val="28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i/>
          <w:sz w:val="28"/>
          <w:szCs w:val="28"/>
        </w:rPr>
        <w:t>ССЗ</w:t>
      </w:r>
      <w:r w:rsidRPr="00885FB9">
        <w:rPr>
          <w:rFonts w:ascii="Times New Roman" w:hAnsi="Times New Roman"/>
          <w:sz w:val="28"/>
          <w:szCs w:val="28"/>
        </w:rPr>
        <w:t xml:space="preserve"> – количество мероприятий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, завершенных с соблюдением установленных сроков.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</w:t>
      </w:r>
      <w:r w:rsidRPr="00885FB9">
        <w:rPr>
          <w:rFonts w:ascii="Times New Roman" w:hAnsi="Times New Roman"/>
          <w:sz w:val="28"/>
          <w:szCs w:val="28"/>
        </w:rPr>
        <w:t xml:space="preserve"> - количество мероприятий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11.4.  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)) и степень достижения непосредственных результатов реализации мероприятий.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зр</w:t>
      </w:r>
      <w:r w:rsidRPr="00885FB9">
        <w:rPr>
          <w:rFonts w:ascii="Times New Roman" w:hAnsi="Times New Roman"/>
          <w:i/>
          <w:sz w:val="28"/>
          <w:szCs w:val="28"/>
        </w:rPr>
        <w:t xml:space="preserve"> = Ф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i/>
          <w:sz w:val="28"/>
          <w:szCs w:val="28"/>
        </w:rPr>
        <w:t xml:space="preserve"> / П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sz w:val="28"/>
          <w:szCs w:val="28"/>
        </w:rPr>
        <w:t xml:space="preserve">       (</w:t>
      </w:r>
      <w:r w:rsidRPr="00885FB9">
        <w:rPr>
          <w:rFonts w:ascii="Times New Roman" w:hAnsi="Times New Roman"/>
          <w:sz w:val="28"/>
          <w:szCs w:val="28"/>
          <w:lang w:val="en-US"/>
        </w:rPr>
        <w:t>VI</w:t>
      </w:r>
      <w:r w:rsidRPr="00885FB9">
        <w:rPr>
          <w:rFonts w:ascii="Times New Roman" w:hAnsi="Times New Roman"/>
          <w:sz w:val="28"/>
          <w:szCs w:val="28"/>
        </w:rPr>
        <w:t>),</w:t>
      </w:r>
      <w:r w:rsidRPr="00885FB9">
        <w:rPr>
          <w:rFonts w:ascii="Times New Roman" w:hAnsi="Times New Roman"/>
          <w:i/>
          <w:sz w:val="28"/>
          <w:szCs w:val="28"/>
        </w:rPr>
        <w:t>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где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зр</w:t>
      </w:r>
      <w:r w:rsidRPr="00885FB9">
        <w:rPr>
          <w:rFonts w:ascii="Times New Roman" w:hAnsi="Times New Roman"/>
          <w:sz w:val="28"/>
          <w:szCs w:val="28"/>
        </w:rPr>
        <w:t xml:space="preserve"> – показатель степени достижения непосредственных результатов реализации мероприятия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Ф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i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 xml:space="preserve">– фактически достигнутые непосредственные результаты.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П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i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 xml:space="preserve">- запланированные непосредственные результаты.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Специфика целей, задач, мероприятий и результатов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  <w:bookmarkStart w:id="10" w:name="Раздел_12_0_ПП_и_ФЦП"/>
    </w:p>
    <w:p w:rsidR="009D7756" w:rsidRPr="00885FB9" w:rsidRDefault="009D7756" w:rsidP="00885FB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12. Подпрограммы Муниципальной программы</w:t>
      </w:r>
      <w:bookmarkStart w:id="11" w:name="Раздел_12_1_ПП_Наследие"/>
      <w:bookmarkEnd w:id="10"/>
    </w:p>
    <w:p w:rsidR="00EA5610" w:rsidRPr="00885FB9" w:rsidRDefault="00EA5610" w:rsidP="00885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12.1. Подпрограмма «</w:t>
      </w:r>
      <w:r w:rsidR="00F512B8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Искусство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 Муниципальной программы Хомутовского района Курской района «Развитие культуры  в Хомутовском районе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E7447" w:rsidRDefault="001E74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FF6367" w:rsidRDefault="00EA5610" w:rsidP="00FF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  <w:r w:rsidRPr="00FF6367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подпрограммы 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504D4"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Искусство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815165"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 програ</w:t>
      </w:r>
      <w:r w:rsidR="004F0635"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ммы 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 в Хомутовском районе</w:t>
      </w:r>
      <w:r w:rsidRPr="00FF6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Курской области»</w:t>
      </w:r>
    </w:p>
    <w:p w:rsidR="00EA5610" w:rsidRPr="00FF6367" w:rsidRDefault="00EA5610" w:rsidP="00FF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 – подпрограмма 1)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5FB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094"/>
      </w:tblGrid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отдел по вопросам культуры, молодёжи, физической культуры и спорта Администрации Хомутовского района Курской области</w:t>
            </w:r>
          </w:p>
        </w:tc>
      </w:tr>
      <w:tr w:rsidR="00EA5610" w:rsidRPr="00885FB9" w:rsidTr="00FF6367">
        <w:trPr>
          <w:trHeight w:val="8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обеспечение прав граждан на участие в культурной жизни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сохранения и развития  профессионального искусства;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поддержки молодых дарований;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Хомутовского района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число посещений киносеансов в расчете на 1 человека.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Общий</w:t>
            </w:r>
            <w:r w:rsidR="00FF6367">
              <w:rPr>
                <w:rFonts w:ascii="Times New Roman" w:eastAsia="Times New Roman" w:hAnsi="Times New Roman"/>
                <w:sz w:val="28"/>
                <w:szCs w:val="28"/>
              </w:rPr>
              <w:t xml:space="preserve"> объем бюджетных ассигнований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на реализацию подпрограммы 1 составляет 293808,1 тыс. рублей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240909,6 тыс. рублей и объем ассигнований областного бюджета 52898,5 тыс. рублей.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Бюджетные ассигнования на реализацию подпрограммы 1 по годам распределяются в следующих объемах: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11695,4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т.ч. объем бюджетных ассигнований районного бюджета –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11695,4тыс. рублей и областного бюджета 0,0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2015 год – 11773,5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10908,9 тыс. рублей и областного бюджета 18892,6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2016 год – 11385,7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9766,5 тыс. рублей и областного бюджета 1619,2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2017 год – 13829,4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12649,8 тыс. рублей и областного бюджета 1179,6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2018 год – 15854,6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13737,8 тыс. рублей и областного бюджета 2116,8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2019 год – 18407,4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15684,9 тыс. рублей и областного бюджета 2722,5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16574,2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15193,2 тыс. рублей и областного бюджета 1381,0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2021год – 26299,9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23234,0 тыс. рублей и областного бюджета 3065,9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21017,5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19242,8 тыс. рублей и областного бюджета 1774,7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53300,6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26878,5 тыс. рублей и областного бюджета 26422,1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– 31223,3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22833,6 тыс. рублей и областного бюджета 22833,6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31223,3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т.ч. объем бюджетных ассигнований районного бюджета –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29542,1 тыс. рублей и областного бюджета 1681,2 тыс. рублей</w:t>
            </w:r>
          </w:p>
          <w:p w:rsidR="009E3F8B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2026 год – 31223,3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29542,1 тыс. рублей и областного бюджета 1681,2 тыс. рублей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уровень качества и доступности услуг концертных организаций, театров, учреждений культурно – досугового типа, и т.д.;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увеличение Муниципальной поддержки  творческих коллективов и организаций культуры;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обеспечение Муниципальной поддержки муниципальных учреждений культуры, находящихся на территориях сельских поселений, и их работников;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EA5610" w:rsidRPr="00885FB9" w:rsidRDefault="009E3F8B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</w:t>
            </w:r>
            <w:r w:rsidR="00EA5610"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 межрегионального и международного культурного сотрудничества;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заработной платы работников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 культурно-досугового типа;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базы учреждений культурно – досугового типа, и т.д.;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эффективности использования бюджетных средств, направляемых на оказание Муниципальной поддержки развития искусства;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 качественный уровень развития  казённой сети учреждений культурно-досугового типа;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качества и доступности услуг по кинопоказу;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использования бюджетных средств, направляемых на сохранение и развитие кинообслуживания населения Хомутовского района.</w:t>
            </w:r>
          </w:p>
        </w:tc>
      </w:tr>
    </w:tbl>
    <w:p w:rsidR="00EA5610" w:rsidRPr="00FF6367" w:rsidRDefault="00EA5610" w:rsidP="00FF6367">
      <w:pPr>
        <w:keepNext/>
        <w:numPr>
          <w:ilvl w:val="0"/>
          <w:numId w:val="2"/>
        </w:numPr>
        <w:spacing w:before="480" w:after="36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Подпрограмма 2 направлена на решение задачи 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Деятельность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EA5610" w:rsidRPr="00885FB9" w:rsidRDefault="0046258F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Сфера реализации подпрограммы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охватывает: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профессионального искусства;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любительского самодеятельного искусства, народного художественного творчества;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поддержку творческих инициатив населения, молодых дарований;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мероприятий, посвященных значимым событиям российской культуры, выдающимся деятелям культуры и искусства,  развитию культурного сотрудничества.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сферы кинообслуживания населения района.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Про</w:t>
      </w:r>
      <w:r w:rsidR="00FF6367">
        <w:rPr>
          <w:rFonts w:ascii="Times New Roman" w:eastAsia="Times New Roman" w:hAnsi="Times New Roman"/>
          <w:sz w:val="28"/>
          <w:szCs w:val="28"/>
        </w:rPr>
        <w:t xml:space="preserve">фессиональное искусство в Хомутовском районе </w:t>
      </w:r>
      <w:r w:rsidRPr="00885FB9">
        <w:rPr>
          <w:rFonts w:ascii="Times New Roman" w:eastAsia="Times New Roman" w:hAnsi="Times New Roman"/>
          <w:sz w:val="28"/>
          <w:szCs w:val="28"/>
        </w:rPr>
        <w:t>представляет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 МКУК «Хомутовский Дом народного творчества», в деятельности которого укрепляются позитивные тенденции.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Была значительно укреплен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а материально-техническая база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ДНТ: проведены ремонтные работы, приобретено современное звуковое оборудование.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целях создания условий для улучшения доступа к культурным ценностям широких слоёв населения ДНТ осуществляет гибкую ценовую политику. 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дальнейшем, необходимо предпринять меры для сохранения творческого потенциала Дома народного творчества. Требуется поиск новых форм работы со зрительской аудиторией, в том числе, с молодым зрителем. 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сохранением лучших традиций отечественного исполнительского искусства, в районе ведётся большая работа по привлечению молодых  работников к реализации своих творческих возможностей и проектов, поиску новых форм художественной выразительности, что отвечает приоритетным задачам реализации Муниципальной программы. 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 xml:space="preserve">В районе ведется целенаправленная работа по приобщению к духовным и культурным ценностям как можно большего числа сельского населения. С этой целью, в рамках объявленного в 2011 году Года музыкального и танцевального искусства в Хомутовском районе была </w:t>
      </w:r>
      <w:r w:rsidRPr="00885FB9">
        <w:rPr>
          <w:rFonts w:ascii="Times New Roman" w:hAnsi="Times New Roman"/>
          <w:sz w:val="28"/>
          <w:szCs w:val="28"/>
        </w:rPr>
        <w:lastRenderedPageBreak/>
        <w:t>организована работа творческого коллектива Дома народного творчества по созданию «выездных» форматов концертов, рассчитанных на условия сельских сценических площадок.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работа будет продолжена в будущем.</w:t>
      </w:r>
    </w:p>
    <w:p w:rsidR="00EA5610" w:rsidRPr="00885FB9" w:rsidRDefault="00EB3760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профессионального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искусства на современном этапе необходимо расширять сферу театральной  концертной деятельности, прежде всего обменной гастрольной деятельности с другими  районами, создавать новые формы сотрудничества между учреждениями. Это станет основой для формирования принципов взаимодействия участников сферы музыкального исполнительского искусства и их взаимоотношений с государством. Приоритетной задачей  является создание  мотивации для лиц, способных эффективно выполнять функцию продвижения академической музыки при наличии условий, сохраняющих высокое художественное содержание этой сферы.</w:t>
      </w:r>
    </w:p>
    <w:p w:rsidR="00EA5610" w:rsidRPr="00885FB9" w:rsidRDefault="00AE0123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прогнозируется:</w:t>
      </w:r>
    </w:p>
    <w:p w:rsidR="00EA5610" w:rsidRPr="00885FB9" w:rsidRDefault="00FF6367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среднего числа зрителей на мероприятиях концертной организации;</w:t>
      </w:r>
    </w:p>
    <w:p w:rsidR="00EA5610" w:rsidRPr="00885FB9" w:rsidRDefault="00EA5610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стабилизация гастрольной деятельности и количества гастролей государственных театров.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Одним из приоритетных направлений деятельности является поддержка молодых дарований.</w:t>
      </w:r>
    </w:p>
    <w:p w:rsidR="00EA5610" w:rsidRPr="00885FB9" w:rsidRDefault="00EB376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связи с этим в</w:t>
      </w:r>
      <w:r w:rsidR="00EA5610" w:rsidRPr="00885FB9">
        <w:rPr>
          <w:rFonts w:ascii="Times New Roman" w:hAnsi="Times New Roman"/>
          <w:sz w:val="28"/>
          <w:szCs w:val="28"/>
        </w:rPr>
        <w:t xml:space="preserve"> Хомутовском  районе планомерно ведется работа по совершенствованию форм приобщения населения к искусству.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ре</w:t>
      </w:r>
      <w:r w:rsidR="00EB3760" w:rsidRPr="00885FB9">
        <w:rPr>
          <w:rFonts w:ascii="Times New Roman" w:hAnsi="Times New Roman"/>
          <w:sz w:val="28"/>
          <w:szCs w:val="28"/>
        </w:rPr>
        <w:t xml:space="preserve">зультате прогнозируется </w:t>
      </w:r>
      <w:r w:rsidRPr="00885FB9">
        <w:rPr>
          <w:rFonts w:ascii="Times New Roman" w:hAnsi="Times New Roman"/>
          <w:sz w:val="28"/>
          <w:szCs w:val="28"/>
        </w:rPr>
        <w:t>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прирост количества мероприятий в образовательных учреждениях;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прирост участников и   лауреатов конкурсов; </w:t>
      </w:r>
    </w:p>
    <w:p w:rsidR="00EA5610" w:rsidRPr="00885FB9" w:rsidRDefault="00EA5610" w:rsidP="00FF63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направлением районной культурной политики является сохранение 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>и модернизация кинообслуживания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В связи с э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тим Домом народного творчества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ведётся работа, направленная на преодоление недооценки значения публичного кинопоказа со стороны руководителей разных уровней. Главная задача в этом направлении не допустить сокращения киносети. </w:t>
      </w:r>
    </w:p>
    <w:p w:rsidR="00EA5610" w:rsidRPr="00885FB9" w:rsidRDefault="00EA5610" w:rsidP="00FF63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рай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оне работают 30 киноустановок,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29 из них в сельской местности, что составляет 97% от их общего количества.</w:t>
      </w:r>
    </w:p>
    <w:p w:rsidR="00EA5610" w:rsidRPr="00885FB9" w:rsidRDefault="00EA5610" w:rsidP="00FF63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в настоящее время часть кинооборудования морально и физически устарела, с 2011 года областью осуществляется поддержка за счёт средств областного бюджета ряда сельских киноустановок приобретением для них нового видеопроекционного оборудования. Так, в 2013 году 2 комплекта нового видеопроекционного оборудования были установлены в МКУК «Дубовицкий сельский Дом культуры» и МКУК «Ольховский центральный сельский Дом культуры». 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целях пропаганды и поддержки проката отечественных фильмов выпускаемых для подрастающего поколения проводятся кинофестивали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детских фильмов.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 из главных направлений в сфере кинообслуживания населения района – проведение детских кинофестивалей. Среди которых необходимо отметить такие как: «Сказка за сказкой», «Лето начинается в кино».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механизмов обеспечения Муниципальной культурной политики, направленной на сохранение и развитие традиционной народной культуры и нематериального культурного наследия в  Хомутовском районе, является сеть учреждений культурно-досугового типа.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Хомутовском районе по состоянию на начало 2013 года функционирует  30 учреждений культурно-досугового типа, из них 29 (97 % от общей численности) учреждений – в сельской местности. Учреждения культурно-досугового типа включают: дома культуры и  клубы.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Система пропаганды народного творчества включает в себя районные фестивали, проводимые под эгидой отдела по вопросам культуры, молодёжи, физической культуры и спорта, а также праздники и конкурсы по различным жанрам любительского художественного творчества.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 указанных выше проблем требует от органов Муниципальной власти Хомутовского района,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FF6367" w:rsidRDefault="0046258F" w:rsidP="00FF6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A5610" w:rsidRPr="00FF6367">
        <w:rPr>
          <w:rFonts w:ascii="Times New Roman" w:hAnsi="Times New Roman"/>
          <w:b/>
          <w:bCs/>
          <w:sz w:val="28"/>
          <w:szCs w:val="28"/>
          <w:lang w:eastAsia="ru-RU"/>
        </w:rPr>
        <w:t>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Главные приоритеты Муниципальной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в сфере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сформулированы в стратегических документах и нормативных правовых актах Российской Федерации, Курской области и Хомутовского района, указанных в паспорте Программы.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Концепции долгосрочного социально-экономического ра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>звития Российской Федерации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, утвержденной распоряжением Правительства Российской Федерации от 17.11.2008 № 1662-р, определены приоритетные направления культурного развития, которые относятся и к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Главными направлениями культурной политики Хомутовского района являются: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единого культурного и информационного пространства;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культурного наследия;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указанных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приоритетов целью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обеспечение прав граждан на участие в культурной жизни.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Достижение установленной цели потребует решения следующих задач: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сохранения и развития профессионального искусства;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сохранения и развития кинообслуживания населения;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сохранения и развития традиционной народной культуры, нематериального культурного наследия населения района;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поддержки молодых дарований и организаций в сфере культуры.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Показателями  реализации подпрограммы выступают: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среднее число зрителей на мероприятиях профессиональной концертной организации на 1000 человек;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удельный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 населения, участвующего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клубных формированиях в расчете на 1000 человек населения;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посещений киносеансов в расчете на 1 человека.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ожидаемыми резуль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татами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услуг концертных организаций, театров, учреждений культурно-досугового типа, организаций, осуществляющих кинопоказ;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Муниципальной поддержки молодых дарований;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Муниципальной поддержки художественных коллективов, и организаций культуры;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заработной платы работников концертных организаций, театров, учреждений культурно-досугового типа и др.;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концертных организаций, театров, учреждений культурно-досугового типа, организаций, осуществляющих кинопоказ;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средств, направляемых на оказание Муниципальн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>ой поддержки развития искусства.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885FB9">
      <w:pPr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основных мероприятий подпрограммы</w:t>
      </w:r>
    </w:p>
    <w:p w:rsidR="00EA5610" w:rsidRPr="00885FB9" w:rsidRDefault="00EA5610" w:rsidP="00885FB9">
      <w:pPr>
        <w:keepNext/>
        <w:spacing w:after="0" w:line="240" w:lineRule="auto"/>
        <w:ind w:left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рамках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осуществление основных мероприятий: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профессионального искусства;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кинообслуживания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традиционной народной культуры, нематериального культурного наследия Хомутовского района, поддержка сельской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творческих инициатив населения, организаций в сфере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творческого потенциала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учреждений, работающих с детьми;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единого культурного пространства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интеграция культуры района в российское и мировое культурное пространство.</w:t>
      </w:r>
    </w:p>
    <w:p w:rsidR="00EA5610" w:rsidRPr="002E74A3" w:rsidRDefault="0046258F" w:rsidP="002E74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мероприятие 1</w:t>
      </w:r>
      <w:r w:rsidR="00EA5610" w:rsidRPr="002E74A3">
        <w:rPr>
          <w:rFonts w:ascii="Times New Roman" w:eastAsia="Times New Roman" w:hAnsi="Times New Roman"/>
          <w:sz w:val="28"/>
          <w:szCs w:val="28"/>
          <w:lang w:eastAsia="ru-RU"/>
        </w:rPr>
        <w:t>.1 «Сохранение и развитие профессионального искусства»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 (выполнение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от) и обеспечение деятельности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концертной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находящейся в ведении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отдела по вопросам культуры, молодёжи, физической культуры и спорта;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новых театральных постановок и спектаклей, в т.ч. с социально значимой тематикой, имеющих воспитательную функцию;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театральных гастролей и фестивалей в объемах, обеспечивающих реальное повышение уровня доступности и разнообразия видов и форм театрального предложения для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мероприятий по развитию драматургии, расширению объемов и повышению качества театрального предложения для детей и подростков;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реко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нструкцию и модернизацию зданий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культуры, находящихся в собственности 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художественного продукта (музыкальных, театральных и других художественных программ) и сохранение художественного уровня творческих коллективов;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художественного продукта, реализация художественного продукта (концертная деятельность) и распределение художественного продукта (просветительская деятельность);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гастрольной деятельности концертной организацией;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 поддержка новых направлений, видов и жанров искусства;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содействие реализации творческих проектов, имеющих некоммерческий экспериментальный характер;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доведение среднемесячной заработно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й платы работников концертной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организации исполнительских искусств до среднемесячной заработной платы по экономике в Курской  области;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концертных и других организаций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проведения текущих и капитальных ремонтных работ в концертных и других организациях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инновационного развития концертных и других организаций исполнительских искусств путем технологического обновления, внедрения и распространения новых информационных продуктов и технологий;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реализация мер для привлечения в профессию молодых специалистов и закрепления их в концертных и других организациях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финансово-хозяйственной самостоятельности концертных и других организаций исполнительских искусств за счет реализации новых принципов финансирования (на основе муниципальных заданий);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переподготовка и повышение квалификации работников концертных и других организаций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концертных и других организаций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услуг концертных и других организаций исполнительских искусств и использование бюджетных средств на обеспечение их деятельности;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комплексной безопасности концертных организаций;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негосударственных организаций (театров, концертных и других организаций);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.1 направлено на достижение следующих показателей: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а) Программы: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количество посещений организаций культуры по отношению к уровню 2010 года;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годом;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б) подпрограммы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.1 станут: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услуг концертных организаций и театров;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заработной платы работников концертных организаций;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концертных организаций;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средств, направляемых на оказание  муниципальных услуг концертными организациями.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.1 будет реализоваться на протяжении всего периода действия</w:t>
      </w:r>
      <w:r w:rsidR="00AE0123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лнителем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.1 в части формирования и финансирования муниципального задания на предоставление муниципальных услуг в области сохранения и развития профе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ссионального искусства является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по вопросам культуры, молодёжи, физической культуры и спорта. </w:t>
      </w:r>
    </w:p>
    <w:p w:rsidR="00EA5610" w:rsidRPr="00885FB9" w:rsidRDefault="0046258F" w:rsidP="002E74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.2. «Сохранение и развитие кинообслуживания населения»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 (выполнение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бот) и обеспечение деятельности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МКУК «Хомутовский Дом народного творчества».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по сохранению и развитию существующей в районе киносети;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 – технической базы учреждений осуществляющих кинопоказ;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кинофестивалей, премьер, творческих встреч с мастерами искусств и деятелями кино;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показ новых кинофильмов;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.2 направлено на достижение следующих показателей: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посещений киносеансов в расчете на 1 человека.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станут: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услуг организаций, осуществляющих кинопоказ;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организаций, осуществляющих кинопоказ;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средств, направляемых на сохранение и развитие кинообслуживания населения Хомутовского района.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.2 будет реализоваться на протяжении всего периода действия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, в одном этапе.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Исполнителем основного мероприятия в части Муниципальной поддержки сохранения и развития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кинообслуживания населения на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районном у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ровне является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 по вопросам культуры, молодёжи, физической культуры и спорта.</w:t>
      </w:r>
    </w:p>
    <w:p w:rsidR="00EA5610" w:rsidRPr="00885FB9" w:rsidRDefault="0046258F" w:rsidP="002E74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.3 «Сохранение и развитие традиционной народной культуры, нематериального культурного наследия Хомутовского района, поддержка сельской культуры»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оказание муниципальных услуг (выполнение работ) и обеспечение деятельности Дома народного творчества в  области традиционной народной культуры,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оказания культурно-досуговых услуг населению;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работы фольклорных коллективов и отдельных исполнителей, участие в фестивалях народного творчества;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творческой деятельности граждан, являющихся носителями и распространителями традиций народной культуры (художников,  мастеров декоративно-прикладного творчества и др.);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культурных мероприятий в области сохранения и развития нематериального культурного наследия  района, включая организацию и проведение фестивалей, народных праздников, выставок и конкурсов народного творчества, и др.;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проектов направленных на сохранение и развитие нематериального культурного наследия 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проектов направленных на развитие сельской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привлечения детей и молодежи к занятиям, связанным с народной культурой;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 обновление материально-технической базы культурно-досуговых учреждений находящихся в  сельской местности;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расширение сотрудничества с другими  районами области в  области сохранения нематериального культурного наследия;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популяризация традиций народной культуры различными формами творческой деятельности, издательскими проектами, а также в средствах массовой информации и сети Интернет;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оптимизация сети учреждений культурно-досугового типа в сельской местности;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.3 направлено на достижение следующих показателей: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2012 годом;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удельный вес населения, участвующего в платных культурно-досуговых мероприятиях, проводимых областными и муниципальными учреждениями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участников клубных формирований в расчете на 1 тыс. человек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зрительскими местами учреждений культурно-досугового типа в муниципальном районе и сельской местности в расчете на 1 тыс. человек населения.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станут: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культурно-досуговых услуг;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культурно-досугового типа в муниципальном районе и сельской местности;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новый качественный уровень развития  казённой сети учреждений культурно-досугового типа.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.3 будет реализоваться на протяжении всего периода действия</w:t>
      </w:r>
      <w:r w:rsidR="00AE0123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один этап.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Исполнителем основного мероприятия в части муниципальной поддержки сохранения и развития традиционной народной культуры и нематериального культурного наследия  Хомутовского района на  районном уровне является отдел по вопросам культуры, молодёжи, физической культуры и спорта.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EA5610" w:rsidRPr="00885FB9">
        <w:rPr>
          <w:rFonts w:ascii="Times New Roman" w:eastAsia="Times New Roman" w:hAnsi="Times New Roman"/>
          <w:sz w:val="28"/>
          <w:szCs w:val="28"/>
        </w:rPr>
        <w:t xml:space="preserve"> «Поддержка творческих инициатив населения, организаций в сфере культуры»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в области реализации творческих инициатив населения и молодых дарований.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указанного основного мероприятия планируется: 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оказания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услуг населению в различных областях искусства;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новых любительских театральных постановок и спектаклей, в т.ч. с социально значимой тематикой, имеющих воспитательную функцию;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творческой деятельности граждан, являющихся носителями и распространителями традиций любительского искусства (литературное, театральное, изобразительное творчество и др.);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привлечения детей и молодежи к занятиям, связанным с искусством; 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представителей профессионального искусства, учреждений культуры, а также творческих инициатив населения и молодых дарований; 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международного и межрегионального сотрудничества в сфере культуры;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мероприятий, посвященных выдающимся землякам, значимым событиям российской культуры.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.4 направлено на достижение следующих показателей: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числа лауреатов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областных конкурсов и фестивалей в сфере культуры и искусства по отношению к 2012 году.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.4 станут: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культурно-досуговых услуг;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учреждений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муниципал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поддержки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муниципальной поддержки молодых дарований;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числа стипендиатов и премиантов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Исполнителем основного мероприятия в части Муниципальной поддержки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творческих инициатив населения, а также организаций в сфере </w:t>
      </w:r>
      <w:r w:rsidRPr="00885FB9">
        <w:rPr>
          <w:rFonts w:ascii="Times New Roman" w:eastAsia="Times New Roman" w:hAnsi="Times New Roman"/>
          <w:sz w:val="28"/>
          <w:szCs w:val="28"/>
        </w:rPr>
        <w:lastRenderedPageBreak/>
        <w:t xml:space="preserve">культуры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является отдел по вопросам культуры, молодёжи, физической культуры и спорта, учреждения, находящиеся в ведении отдела по вопросам культуры, молодёжи, физической культуры и спорта.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вное мероприятие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«Укрепление единого культурного пространства района».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мероприятия направлено: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дальнейшее формирование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укрепление культурного пространства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доступа населения на концерты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самодеятельных и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сполнителей и коллективов, как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районных, так и зарубежных.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мероприятий, направленных на увековечение памяти выдающихся земляков.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.5 направлено на достижение следующих показателей: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удельный вес населения района, участвующего в платных культурно-досуговых мероприятиях, проводимых муниципальными учреждениями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культурно-досуговых мероприятий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, в т.ч. в  сельской местности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района.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.5 станут: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углубление и расширение пропаганды творческого наследия выдающихся деятелей отечественной и мировой культуры, уроженцев 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дальнейшее формирование художественно-эстетического вкуса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многообразия и дальнейшее развитие традиций профессиональной и народной культуры.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ителем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в части укрепления единого культурного пространства Хомутовского  района, является отдел по вопросам культуры, молодёжи, физической культуры и спорта.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.6.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«Интеграция 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района в российское 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зарубежное культурное пространство»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мероприятия направлено: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развитие международных и межрегиональных творческих связей  Хомутовского района, в т.ч. в рамках заключённых Соглашений;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дальнейшее форм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ирование положительного имиджа Хомутовского района в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и зарубежных странах.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обеспечению культурного обмена с регионами России и зарубежными странами;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материальной базы и переоснащение учреждений культуры и искусства района, в т.ч. детских школ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ителем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.6 в части интеграции культуры района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российское 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зарубежное культурное пространство, является отдел по вопросам культуры, молодёжи, физической культуры и спорта.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2E74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t>4. Характеристика мер Муниципального регулирования</w:t>
      </w:r>
    </w:p>
    <w:p w:rsidR="00EA5610" w:rsidRPr="00885FB9" w:rsidRDefault="00EA5610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Меры Муниципального регулирования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сфере реализации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hAnsi="Times New Roman"/>
          <w:sz w:val="28"/>
          <w:szCs w:val="28"/>
          <w:lang w:eastAsia="ru-RU"/>
        </w:rPr>
        <w:t>не предусмотрены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B3760" w:rsidP="002E74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t>5. Прогноз сводных показателей</w:t>
      </w:r>
      <w:r w:rsidR="00EA5610" w:rsidRPr="002E74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заданий по этапам реализации Муниципальной программы</w:t>
      </w:r>
    </w:p>
    <w:p w:rsidR="00EA5610" w:rsidRPr="00885FB9" w:rsidRDefault="00EA5610" w:rsidP="002E74A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 государственных заданий на оказание муниципа</w:t>
      </w:r>
      <w:r w:rsidR="00815165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льных услуг (выполнение работ)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районными  муниципальными учреждениями культуры, находящимися в ведении отдела по вопросам культуры, молодёжи, физической культуры и спорта, в рамках реализации подпрограмм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 3 к Программе.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6. Характеристика основных мероприятий, реализуемых муниципальными образованиями Курской района в рамках участия в реализации подпрограммы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муниципальных образований Хомутовского района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 в части мероприятий по внедрению практики подготовки и выполнения программ муниципальных образований Хомутовского района в сфере культуры.</w:t>
      </w: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муниципальных образований Хомутовского района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предполагается в части сохранения и развития сферы кинообслуживания населения Хомутовского района, культурно – досуговой деятельности, народного художественного творчества. А именно: проведение мероприятий по развитию и модернизации объектов кинопоказа, использование новых инновационных форм работы в культурно – досуговых учреждениях.</w:t>
      </w: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показателях (индикаторах) в разрезе муниципальных образований  Хомутовского района приведены в Приложении №1а к Программе.  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2E7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7. </w:t>
      </w:r>
      <w:r w:rsidRPr="002E74A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предприятий и организаций, независимо от их организационно правовых форм собственности</w:t>
      </w:r>
    </w:p>
    <w:p w:rsidR="00EA5610" w:rsidRPr="00885FB9" w:rsidRDefault="00EA5610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предприятий и организ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>аций в реализации подпрограммы 1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предполагается. </w:t>
      </w:r>
    </w:p>
    <w:p w:rsidR="00EA5610" w:rsidRPr="002E74A3" w:rsidRDefault="00EA5610" w:rsidP="002E74A3">
      <w:pPr>
        <w:keepNext/>
        <w:spacing w:before="480" w:after="36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8. Обоснование объема финансовых ресурсов, необходимых для реализации подпрограммы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подпрограммы осуществляется за счет средств районного бюджета, средств внебюджетных источников, местных бюджетов.</w:t>
      </w:r>
    </w:p>
    <w:p w:rsidR="009A6A22" w:rsidRPr="00885FB9" w:rsidRDefault="009A6A22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из районного бюджета на реализацию </w:t>
      </w:r>
      <w:r w:rsidR="00BB033E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составляет </w:t>
      </w:r>
      <w:r w:rsidR="009913C2" w:rsidRPr="00885FB9">
        <w:rPr>
          <w:rFonts w:ascii="Times New Roman" w:eastAsia="Times New Roman" w:hAnsi="Times New Roman"/>
          <w:sz w:val="28"/>
          <w:szCs w:val="28"/>
          <w:lang w:eastAsia="ru-RU"/>
        </w:rPr>
        <w:t>293808,1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годам распределяются в следующих объемах: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2014 год – 11695,4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11773,5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11385,7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13829,4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2018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15854,6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2019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18407,4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2020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16574,2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2021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26299,9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2022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21017,5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53300,6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31223,3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31223,3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9A6A22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31223,3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>ечение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районного бюджета представлено в приложении  № 4 к Программе.</w:t>
      </w:r>
    </w:p>
    <w:p w:rsidR="00EA5610" w:rsidRPr="002E74A3" w:rsidRDefault="00EA5610" w:rsidP="002E7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610" w:rsidRPr="002E74A3" w:rsidRDefault="00EA5610" w:rsidP="002E7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9. Анализ рисков реализации подпрограммы и описание мер управления рисками реализации подпрограммы.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мониторинг планируемых изменений в федеральном законодательстве в сферах культуры, и смежных областях.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>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подпрограммных мероприятий.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2E74A3">
        <w:rPr>
          <w:rFonts w:ascii="Times New Roman" w:hAnsi="Times New Roman"/>
          <w:sz w:val="28"/>
          <w:szCs w:val="28"/>
        </w:rPr>
        <w:t xml:space="preserve"> связанны с возможностями</w:t>
      </w:r>
      <w:r w:rsidRPr="00885FB9">
        <w:rPr>
          <w:rFonts w:ascii="Times New Roman" w:hAnsi="Times New Roman"/>
          <w:sz w:val="28"/>
          <w:szCs w:val="28"/>
        </w:rPr>
        <w:t xml:space="preserve"> 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 реконструкцией и капитальным ремонтом учреждений культуры и т.п.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заключение и контроль реализации соглашений о взаимодействии с заинтересованными сторонами;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EA5610" w:rsidRPr="00885FB9" w:rsidRDefault="009F4BD4" w:rsidP="00885FB9">
      <w:pPr>
        <w:spacing w:before="120"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12.2</w:t>
      </w:r>
      <w:r w:rsidR="00EA561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Подпрограмма </w:t>
      </w:r>
      <w:r w:rsidR="00A23D20" w:rsidRPr="00885FB9">
        <w:rPr>
          <w:rFonts w:ascii="Times New Roman" w:eastAsia="Times New Roman" w:hAnsi="Times New Roman"/>
          <w:sz w:val="28"/>
          <w:szCs w:val="28"/>
          <w:lang w:eastAsia="ru-RU"/>
        </w:rPr>
        <w:t>«Наследие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561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Хомутовского района  «Развитие культуры в  Хомутовском районе</w:t>
      </w:r>
      <w:r w:rsidR="00A23D2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A561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2E74A3" w:rsidRDefault="002E74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EA5610" w:rsidRPr="002E74A3" w:rsidRDefault="00EA5610" w:rsidP="002E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</w:p>
    <w:p w:rsidR="002E74A3" w:rsidRDefault="00EA5610" w:rsidP="002E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4504D4"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Наследие</w:t>
      </w: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815165"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 w:rsidR="00F11B0C"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в </w:t>
      </w:r>
      <w:r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Хомутовском районе</w:t>
      </w:r>
      <w:r w:rsidR="009F4BD4"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EA5610" w:rsidRPr="002E74A3" w:rsidRDefault="009F4BD4" w:rsidP="002E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(далее – подпрограмма 2</w:t>
      </w:r>
      <w:r w:rsidR="00EA5610"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4"/>
        <w:gridCol w:w="5458"/>
      </w:tblGrid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отдел по вопросам культуры, молодёжи, физической культуры и спорта Администрации Хомутовского района Курской области</w:t>
            </w: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A5610" w:rsidRPr="00885FB9" w:rsidTr="002E74A3">
        <w:trPr>
          <w:trHeight w:val="930"/>
        </w:trPr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среднее число книговыдач в расчете на 1 тыс. человек населения, тыс. экз.;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экземпляров новых поступлений в фонды документов  районной библиотеки, экземпляров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EA5610" w:rsidRPr="00885FB9" w:rsidTr="002E74A3">
        <w:trPr>
          <w:trHeight w:val="3022"/>
        </w:trPr>
        <w:tc>
          <w:tcPr>
            <w:tcW w:w="3614" w:type="dxa"/>
            <w:shd w:val="clear" w:color="auto" w:fill="auto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shd w:val="clear" w:color="auto" w:fill="auto"/>
          </w:tcPr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2 составляет 184012,8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171287,2 тыс. рублей и объем бюджетных ассигнований областного бюджета 12725,6 тыс. рублей.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Бюджетные ассигнования на реализацию подпрограммы 2 по годам распределяются в следующих объемах: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2014 год – 4253,8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4253,8 тыс. рублей и областного бюджета 0,0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2015 год –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9591,8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8976,8 тыс. рублей и областного бюджета 615,0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2016 год – 10713,1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 бюджетных ассигнований районного бюджета – 9657,4 тыс. рублей и областного бюджета 1055,7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2017 год – 12169,5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11344,8 тыс. рублей и областного бюджета 824,7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2018 год – 13116,7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12169,7 тыс. рублей и областного бюджета 947,0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2019 год – 13882,0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12858,2 тыс. рублей и областного бюджета 1023,8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14519,4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13518,5 тыс. рублей и областного бюджета 1000,9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2021 год – 18686,6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17531,3 тыс. рублей и областного бюджета 1155,3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17109,4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15884,8 тыс. рублей и областного бюджета 1224,6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1812,3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16856,1 тыс. рублей и областного бюджета 1267,2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– 17282,4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16078,6 тыс. рублей и областного бюджета 1203,8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17282,4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16078,6 тыс. рублей и областного бюджета 1203,8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2026 год – 17282,4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16078,6 тыс. рублей и областного бюджета 1203,8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уровень качества и доступности услуг библиотеки;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EA5610" w:rsidRPr="00885FB9" w:rsidRDefault="00EA5610" w:rsidP="002E74A3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EA5610" w:rsidRPr="00885FB9" w:rsidRDefault="00EA5610" w:rsidP="002E74A3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 регионе;</w:t>
            </w:r>
          </w:p>
          <w:p w:rsidR="00EA5610" w:rsidRPr="00885FB9" w:rsidRDefault="00EA5610" w:rsidP="002E74A3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оптимизация и модернизация казённой сети библиотек.</w:t>
            </w:r>
          </w:p>
        </w:tc>
      </w:tr>
    </w:tbl>
    <w:p w:rsidR="00EA5610" w:rsidRPr="00CE4310" w:rsidRDefault="00EA5610" w:rsidP="00CE4310">
      <w:pPr>
        <w:keepNext/>
        <w:spacing w:before="480" w:after="3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A5610" w:rsidRPr="00885FB9" w:rsidRDefault="000F3AFC" w:rsidP="00CE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Подпрограмма 2</w:t>
      </w:r>
      <w:r w:rsidR="00EA5610" w:rsidRPr="00885FB9">
        <w:rPr>
          <w:rFonts w:ascii="Times New Roman" w:hAnsi="Times New Roman"/>
          <w:sz w:val="28"/>
          <w:szCs w:val="28"/>
        </w:rPr>
        <w:t xml:space="preserve"> направлена на решение задачи 1 Программы «Сохранение культурного и исторического наследия народа, обеспечение доступа граждан к культурным ценностям".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Хомутовского района Курской области.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Наследие несет в себе культурные и цивилизационные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 </w:t>
      </w:r>
    </w:p>
    <w:p w:rsidR="00EA5610" w:rsidRPr="00885FB9" w:rsidRDefault="000F3AFC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Подпрограмма 2</w:t>
      </w:r>
      <w:r w:rsidR="00EA5610" w:rsidRPr="00885FB9">
        <w:rPr>
          <w:rFonts w:ascii="Times New Roman" w:hAnsi="Times New Roman"/>
          <w:sz w:val="28"/>
          <w:szCs w:val="28"/>
        </w:rPr>
        <w:t xml:space="preserve"> направлена на сохранение и популяризацию культурного наследия района, привлечение внимания общества к его изучению, повышение качества муниципальных услуг, предоставляемых в этой области. Сфера реализации подпрограммы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6E46" w:rsidRPr="00885FB9">
        <w:rPr>
          <w:rFonts w:ascii="Times New Roman" w:eastAsia="Times New Roman" w:hAnsi="Times New Roman"/>
          <w:sz w:val="28"/>
          <w:szCs w:val="28"/>
          <w:lang w:eastAsia="ru-RU"/>
        </w:rPr>
        <w:t>Наследие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5610" w:rsidRPr="00885FB9">
        <w:rPr>
          <w:rFonts w:ascii="Times New Roman" w:hAnsi="Times New Roman"/>
          <w:sz w:val="28"/>
          <w:szCs w:val="28"/>
        </w:rPr>
        <w:t>охватывает развитие библиотечного дела.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Значительную часть культурного наследия Хомутовского района составляют фонды библиотек, которые являются информационным ресурсом.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Основная задача библиотек – предоставление накопленных ресурсов в пользование обществу – как настоящему, так и будущим поколениям.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Библиотеки Хомутовского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</w:t>
      </w:r>
      <w:r w:rsidR="00A53A4C" w:rsidRPr="00885FB9">
        <w:rPr>
          <w:rFonts w:ascii="Times New Roman" w:hAnsi="Times New Roman"/>
          <w:sz w:val="28"/>
          <w:szCs w:val="28"/>
        </w:rPr>
        <w:t>я для улучшения доступа жителей</w:t>
      </w:r>
      <w:r w:rsidRPr="00885FB9">
        <w:rPr>
          <w:rFonts w:ascii="Times New Roman" w:hAnsi="Times New Roman"/>
          <w:sz w:val="28"/>
          <w:szCs w:val="28"/>
        </w:rPr>
        <w:t xml:space="preserve"> района к информации и знаниям.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Целью муниципальной политики в 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Приоритетными направлениями в достижении целей и задач развития библиотечного дела в  районе являются: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организация и стимулирование процесса модернизации библиотек и библиотечного дела в целом;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содействие созданию инфраструктуры библиотечного дела.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Проводимая в стране административная реформа разграничила полномочия органов государственной власти и  местного самоуправления по организации библиотечного дела. Вопрос организации библиотечного обслуживания населения, комплектование и обеспечение сохранности библиотечных фондов в муниципальных образованиях относится к компетенции органов местного самоуправления.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Хомутовском районе принимаются активные меры по централизованному обеспечению библиотек новыми изданиями.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2009 - 2011 годах в библиотеки района было направлено 5495 </w:t>
      </w:r>
      <w:r w:rsidR="00A53A4C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(в среднем по 18 книг в год на каждую библиотеку)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Библиотеки сегодня – многочисленная группа учреждений культуры района. Библиотечное обслуживание жителей Хомутовского района осуществляют с учётом филиалов 30 муниципальных библиотек, из них  28  находят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в сельской местности, 2 размещаются в п. Хомутовка. Детское население района обслуживает 1 библиотека.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 библиотеки Хомутовского района подключены к сети Интернет, 2 - имеют электронную почту. Оснащение библиотек современной компьютерной техникой является необходимым условием обеспечения доступа населения  к информации. С 2009 по </w:t>
      </w:r>
      <w:smartTag w:uri="urn:schemas-microsoft-com:office:smarttags" w:element="metricconverter">
        <w:smartTagPr>
          <w:attr w:name="ProductID" w:val="2011 г"/>
        </w:smartTagPr>
        <w:r w:rsidRPr="00885FB9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.г. количество библиотек, имеющих персональные компьютеры, увеличилось в 1,5 раза, а количество компьютеров выросло на 4 единицы. 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Вопросы модернизации библиотек района, также являются одними из приоритетных. В связи с этим с 2008 года реализовываются мероприятия по созданию в Хомутовском районе модельных библиотек.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в районе в настоящее время всё ещё сохраняется низкий уровень комплектования новой литературой муниципальных библиотек, особенно это заметно в сельской местности. Органы местного самоуправления, в чьём ведении находятся библиотеки, подчас годами не выделяют средства на приобретение новых книг и организацию подписки на периодические издания.   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10" w:rsidRPr="00CE4310" w:rsidRDefault="00EA5610" w:rsidP="00CE4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>Главные приоритеты Муниципальной политики в</w:t>
      </w:r>
      <w:r w:rsidR="000F3AFC" w:rsidRPr="00885FB9">
        <w:rPr>
          <w:rFonts w:ascii="Times New Roman" w:hAnsi="Times New Roman"/>
          <w:sz w:val="28"/>
          <w:szCs w:val="28"/>
        </w:rPr>
        <w:t xml:space="preserve"> сфере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сформулированы в документах и нормативных правовых актах Российской Федерации, Курской области и Хомутовского района, указанных в  паспорте Программы.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Муниципальной культурной политики </w:t>
      </w:r>
      <w:r w:rsidR="000F3AFC" w:rsidRPr="00885FB9">
        <w:rPr>
          <w:rFonts w:ascii="Times New Roman" w:hAnsi="Times New Roman"/>
          <w:bCs/>
          <w:sz w:val="28"/>
          <w:szCs w:val="28"/>
        </w:rPr>
        <w:t>целью подпрограммы 2</w:t>
      </w:r>
      <w:r w:rsidRPr="00885FB9">
        <w:rPr>
          <w:rFonts w:ascii="Times New Roman" w:hAnsi="Times New Roman"/>
          <w:bCs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>является расширение доступа населения к культурным ценностям и информации.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</w:t>
      </w:r>
      <w:r w:rsidRPr="00885FB9">
        <w:rPr>
          <w:rFonts w:ascii="Times New Roman" w:hAnsi="Times New Roman"/>
          <w:bCs/>
          <w:sz w:val="28"/>
          <w:szCs w:val="28"/>
        </w:rPr>
        <w:t>задач</w:t>
      </w:r>
      <w:r w:rsidRPr="00885FB9">
        <w:rPr>
          <w:rFonts w:ascii="Times New Roman" w:hAnsi="Times New Roman"/>
          <w:sz w:val="28"/>
          <w:szCs w:val="28"/>
        </w:rPr>
        <w:t>и повышение доступности и качества библиотечных услуг;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Оценка результатов реализации </w:t>
      </w:r>
      <w:r w:rsidR="000F3AFC" w:rsidRPr="00885FB9">
        <w:rPr>
          <w:rFonts w:ascii="Times New Roman" w:hAnsi="Times New Roman"/>
          <w:sz w:val="28"/>
          <w:szCs w:val="28"/>
        </w:rPr>
        <w:t>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спе</w:t>
      </w:r>
      <w:r w:rsidR="000F3AFC" w:rsidRPr="00885FB9">
        <w:rPr>
          <w:rFonts w:ascii="Times New Roman" w:hAnsi="Times New Roman"/>
          <w:sz w:val="28"/>
          <w:szCs w:val="28"/>
        </w:rPr>
        <w:t>циальных разделах подпрограммы 2</w:t>
      </w:r>
      <w:r w:rsidRPr="00885FB9">
        <w:rPr>
          <w:rFonts w:ascii="Times New Roman" w:hAnsi="Times New Roman"/>
          <w:sz w:val="28"/>
          <w:szCs w:val="28"/>
        </w:rPr>
        <w:t>, а также показателей содержащихся в</w:t>
      </w:r>
      <w:r w:rsidRPr="00885FB9">
        <w:rPr>
          <w:rFonts w:ascii="Times New Roman" w:hAnsi="Times New Roman"/>
          <w:b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>указах Президента Российской Федерации, показателей непосредственных результатов, используемых в обосновании бюджетных ассигнований  отдела по вопросам культуры, молодёжи, физической культуры и спорта Администрации Хомутовского района, и др.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другой </w:t>
      </w:r>
      <w:r w:rsidRPr="00885FB9">
        <w:rPr>
          <w:rFonts w:ascii="Times New Roman" w:hAnsi="Times New Roman"/>
          <w:sz w:val="28"/>
          <w:szCs w:val="28"/>
        </w:rPr>
        <w:lastRenderedPageBreak/>
        <w:t xml:space="preserve">стороны, с учетом влияния внешних факторов в виде </w:t>
      </w:r>
      <w:r w:rsidR="000F3AFC" w:rsidRPr="00885FB9">
        <w:rPr>
          <w:rFonts w:ascii="Times New Roman" w:hAnsi="Times New Roman"/>
          <w:sz w:val="28"/>
          <w:szCs w:val="28"/>
        </w:rPr>
        <w:t>рисков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, описанных в </w:t>
      </w:r>
      <w:hyperlink r:id="rId8" w:history="1">
        <w:r w:rsidRPr="00885FB9">
          <w:rPr>
            <w:rFonts w:ascii="Times New Roman" w:hAnsi="Times New Roman"/>
            <w:sz w:val="28"/>
            <w:szCs w:val="28"/>
          </w:rPr>
          <w:t>разделе 9</w:t>
        </w:r>
      </w:hyperlink>
      <w:r w:rsidR="000F3AFC" w:rsidRPr="00885FB9">
        <w:rPr>
          <w:rFonts w:ascii="Times New Roman" w:hAnsi="Times New Roman"/>
          <w:sz w:val="28"/>
          <w:szCs w:val="28"/>
        </w:rPr>
        <w:t xml:space="preserve"> подпрограммы 2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Показа</w:t>
      </w:r>
      <w:r w:rsidR="000F3AFC" w:rsidRPr="00885FB9">
        <w:rPr>
          <w:rFonts w:ascii="Times New Roman" w:hAnsi="Times New Roman"/>
          <w:sz w:val="28"/>
          <w:szCs w:val="28"/>
        </w:rPr>
        <w:t>телями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являются: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среднее число книговыдач в расчете на 1 тыс. человек населения;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количество экземпляров новых поступлений в фонды библиотек.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</w:t>
      </w:r>
      <w:r w:rsidR="000F3AFC" w:rsidRPr="00885FB9">
        <w:rPr>
          <w:rFonts w:ascii="Times New Roman" w:hAnsi="Times New Roman"/>
          <w:sz w:val="28"/>
          <w:szCs w:val="28"/>
        </w:rPr>
        <w:t>деленные в рамках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в разрезе типов учреждений, участвующих в ее реализации, в том числе библиотеки. В целях возможности проведения сопоставления все показатели являются относительными.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Решение задачи по повышению доступности и качества библиотечных услуг – пока</w:t>
      </w:r>
      <w:r w:rsidR="000F3AFC" w:rsidRPr="00885FB9">
        <w:rPr>
          <w:rFonts w:ascii="Times New Roman" w:hAnsi="Times New Roman"/>
          <w:sz w:val="28"/>
          <w:szCs w:val="28"/>
        </w:rPr>
        <w:t>зателями основного мероприятия 2</w:t>
      </w:r>
      <w:r w:rsidRPr="00885FB9">
        <w:rPr>
          <w:rFonts w:ascii="Times New Roman" w:hAnsi="Times New Roman"/>
          <w:sz w:val="28"/>
          <w:szCs w:val="28"/>
        </w:rPr>
        <w:t>.1.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высокий уровень качества и доступности услуг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улучшение укомплектованности библиотечных фондов;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заработной платы работников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оптимизация и модернизация казённой сети библиотек.</w:t>
      </w:r>
    </w:p>
    <w:p w:rsidR="00EA5610" w:rsidRPr="00CE4310" w:rsidRDefault="00EA5610" w:rsidP="00CE431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</w:rPr>
        <w:t>3. Характеристика основных мероприятий подпрограммы</w:t>
      </w:r>
    </w:p>
    <w:p w:rsidR="00EA5610" w:rsidRPr="00885FB9" w:rsidRDefault="00EA5610" w:rsidP="00CE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Для достижения цели и решения задач подпрограммы  планируется осуществление четырех основных мероприятий.</w:t>
      </w:r>
    </w:p>
    <w:p w:rsidR="00EA5610" w:rsidRPr="00885FB9" w:rsidRDefault="000F3AFC" w:rsidP="00CE431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Основное мероприятие 2</w:t>
      </w:r>
      <w:r w:rsidR="00EA5610" w:rsidRPr="00885FB9">
        <w:rPr>
          <w:rFonts w:ascii="Times New Roman" w:hAnsi="Times New Roman"/>
          <w:sz w:val="28"/>
          <w:szCs w:val="28"/>
        </w:rPr>
        <w:t>.1 «Развитие библиотечного дела»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Выполнение данного мероприятия включает: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оказание муниципальных услуг и обеспечение деятельности МКУК «Межпоселенческая библиотека Хомутовского района», подведомственного отделу по вопросам культуры, молодёжи, физической культуры и спорта Администрации Хомутовского района.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Рассматр</w:t>
      </w:r>
      <w:r w:rsidR="000F3AFC" w:rsidRPr="00885FB9">
        <w:rPr>
          <w:rFonts w:ascii="Times New Roman" w:hAnsi="Times New Roman"/>
          <w:sz w:val="28"/>
          <w:szCs w:val="28"/>
        </w:rPr>
        <w:t>иваемое основное мероприятие 2</w:t>
      </w:r>
      <w:r w:rsidRPr="00885FB9">
        <w:rPr>
          <w:rFonts w:ascii="Times New Roman" w:hAnsi="Times New Roman"/>
          <w:sz w:val="28"/>
          <w:szCs w:val="28"/>
        </w:rPr>
        <w:t>.1 предусматривает: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объемов комплектования книжных фондов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перевод в электронный вид библиотечных фондов, обеспечение доступа населения к ним с использованием сети Интернет;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формирование информационной и библиотечной культуры подрастающего поколения;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пропаганду детского и юношеского чтения, включая проведение мероприятий направленных на поддержание престижа чтения и его общественной значимости;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библиотек современными системами безопасности, внедрение современных средств противопожарной защиты, проведение профилактических противопожарных мероприятий;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проведение ремонта и реконструкции зданий и помещений библиотек, находящихся в аварийном состоянии и требующих капитального ремонта;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реализацию мер для привлечения в профессию молодых специалистов и закрепления их в библиотеках;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финансово-хозяйственной самостоятельности библиотек за счет реализации новых принципов финансирования (на основе государственных заданий);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научное и методическое обеспечение развития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информатизацию библиотечной деятельности;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оптимизацию библиотечной сети;</w:t>
      </w:r>
    </w:p>
    <w:p w:rsidR="00EA5610" w:rsidRPr="00885FB9" w:rsidRDefault="000F3AFC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Основное мероприятие 2</w:t>
      </w:r>
      <w:r w:rsidR="00EA5610" w:rsidRPr="00885FB9">
        <w:rPr>
          <w:rFonts w:ascii="Times New Roman" w:hAnsi="Times New Roman"/>
          <w:sz w:val="28"/>
          <w:szCs w:val="28"/>
        </w:rPr>
        <w:t>.1 направлено на достижение следующих показателей: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среднее число книговыдач в расчете на 1 тыс. человек населения;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количество экземпляров новых поступлений в фонды документов областных библиотек</w:t>
      </w:r>
      <w:r w:rsidRPr="00885FB9">
        <w:rPr>
          <w:rFonts w:ascii="Times New Roman" w:hAnsi="Times New Roman"/>
          <w:sz w:val="28"/>
          <w:szCs w:val="28"/>
        </w:rPr>
        <w:t xml:space="preserve">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Результатами реал</w:t>
      </w:r>
      <w:r w:rsidR="000F3AFC" w:rsidRPr="00885FB9">
        <w:rPr>
          <w:rFonts w:ascii="Times New Roman" w:hAnsi="Times New Roman"/>
          <w:sz w:val="28"/>
          <w:szCs w:val="28"/>
        </w:rPr>
        <w:t>изации основного мероприятия 2</w:t>
      </w:r>
      <w:r w:rsidRPr="00885FB9">
        <w:rPr>
          <w:rFonts w:ascii="Times New Roman" w:hAnsi="Times New Roman"/>
          <w:sz w:val="28"/>
          <w:szCs w:val="28"/>
        </w:rPr>
        <w:t>.1 станут: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уровня комплектования книжных фондов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востребованности библиотек у населения;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и разнообразия библиотечных услуг;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доступности правовой, деловой и социально значимой информации;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рост числа библиотек, оснащенных современным оборудованием;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использования бюджетных средств, направляемых на библиотечное дело;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библиотечного менеджмента, прозрачности, подотчетности и результативности деятельности библиотек.</w:t>
      </w:r>
    </w:p>
    <w:p w:rsidR="00EA5610" w:rsidRPr="00885FB9" w:rsidRDefault="000F3AFC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Основное мероприятие 2</w:t>
      </w:r>
      <w:r w:rsidR="00EA5610" w:rsidRPr="00885FB9">
        <w:rPr>
          <w:rFonts w:ascii="Times New Roman" w:hAnsi="Times New Roman"/>
          <w:sz w:val="28"/>
          <w:szCs w:val="28"/>
        </w:rPr>
        <w:t>.1 будет реализоваться на протяжении всего срока действия</w:t>
      </w:r>
      <w:r w:rsidR="00816E46" w:rsidRPr="00885FB9">
        <w:rPr>
          <w:rFonts w:ascii="Times New Roman" w:hAnsi="Times New Roman"/>
          <w:sz w:val="28"/>
          <w:szCs w:val="28"/>
        </w:rPr>
        <w:t xml:space="preserve"> Программы</w:t>
      </w:r>
      <w:r w:rsidR="00EA5610" w:rsidRPr="00885FB9">
        <w:rPr>
          <w:rFonts w:ascii="Times New Roman" w:hAnsi="Times New Roman"/>
          <w:sz w:val="28"/>
          <w:szCs w:val="28"/>
        </w:rPr>
        <w:t>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Исполнителями основного мероприятия в части формирования и</w:t>
      </w:r>
      <w:r w:rsidR="00CE4310">
        <w:rPr>
          <w:rFonts w:ascii="Times New Roman" w:hAnsi="Times New Roman"/>
          <w:sz w:val="28"/>
          <w:szCs w:val="28"/>
        </w:rPr>
        <w:t xml:space="preserve"> финансирования муниципального </w:t>
      </w:r>
      <w:r w:rsidRPr="00885FB9">
        <w:rPr>
          <w:rFonts w:ascii="Times New Roman" w:hAnsi="Times New Roman"/>
          <w:sz w:val="28"/>
          <w:szCs w:val="28"/>
        </w:rPr>
        <w:t>задания на предоставление  муниципальных услуг в  области библиотечного обслуживания населения  Хомутовского  района является отдел по вопросам культуры, молодёжи, физической культуры и спорта Администрации Хомутовского района и органы местного самоуправления.</w:t>
      </w:r>
    </w:p>
    <w:p w:rsidR="00EA5610" w:rsidRPr="00CE4310" w:rsidRDefault="00EA5610" w:rsidP="00CE431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A5610" w:rsidRPr="00CE4310" w:rsidRDefault="00EA5610" w:rsidP="00CE43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</w:rPr>
        <w:t>4. Характеристика мер Муниципального регулирования</w:t>
      </w:r>
    </w:p>
    <w:p w:rsidR="00EA5610" w:rsidRPr="00885FB9" w:rsidRDefault="00EA5610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Меры Муниципального регулирования определяются муниципальными нормативно – правовыми актами. 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Реализация данных мер будет направлена на: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стимулирование </w:t>
      </w:r>
      <w:r w:rsidR="003A57F4">
        <w:rPr>
          <w:rFonts w:ascii="Times New Roman" w:hAnsi="Times New Roman"/>
          <w:sz w:val="28"/>
          <w:szCs w:val="28"/>
          <w:lang w:eastAsia="ru-RU"/>
        </w:rPr>
        <w:t>сохранения культурного наследия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Хомутовского района; 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мотивации работников отрасли культуры;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содействия в переподготовке и повышении квалификации работников сферы культуры.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Программы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№ 1062 «О мерах Муниципальной поддержки муниципальных учреждений культуры, находящихся на территориях сельских поселений, и их работников».</w:t>
      </w:r>
    </w:p>
    <w:p w:rsidR="00EA5610" w:rsidRPr="00885FB9" w:rsidRDefault="00EA5610" w:rsidP="0046249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885FB9">
        <w:rPr>
          <w:rFonts w:ascii="Times New Roman" w:eastAsia="Times New Roman" w:hAnsi="Times New Roman"/>
          <w:bCs/>
          <w:iCs/>
          <w:sz w:val="28"/>
          <w:szCs w:val="28"/>
        </w:rPr>
        <w:t>5. Прогноз сводных показателей  муниципальных заданий по этапам реализации Муниципальной программы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сводных показателей  муниципальных заданий на </w:t>
      </w:r>
      <w:r w:rsidR="003A57F4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 муниципальных услуг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районными муницип</w:t>
      </w:r>
      <w:r w:rsidR="003A57F4">
        <w:rPr>
          <w:rFonts w:ascii="Times New Roman" w:eastAsia="Times New Roman" w:hAnsi="Times New Roman"/>
          <w:sz w:val="28"/>
          <w:szCs w:val="28"/>
          <w:lang w:eastAsia="ru-RU"/>
        </w:rPr>
        <w:t>альными  учреждениями культуры,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подведомственными отделу по вопросам культуры, молодёжи, физической культуры и спорта Администрации Хомутовского района, в рамках реализации </w:t>
      </w:r>
      <w:r w:rsidR="000F3AFC"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 2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 3 к Программе.</w:t>
      </w:r>
    </w:p>
    <w:p w:rsidR="00EA5610" w:rsidRPr="00885FB9" w:rsidRDefault="00EA5610" w:rsidP="00885FB9">
      <w:pPr>
        <w:pStyle w:val="af1"/>
        <w:jc w:val="both"/>
        <w:rPr>
          <w:iCs/>
        </w:rPr>
      </w:pPr>
    </w:p>
    <w:p w:rsidR="00EA5610" w:rsidRPr="003A57F4" w:rsidRDefault="00EA5610" w:rsidP="003A57F4">
      <w:pPr>
        <w:pStyle w:val="af1"/>
        <w:jc w:val="center"/>
        <w:rPr>
          <w:b/>
          <w:lang w:eastAsia="ru-RU"/>
        </w:rPr>
      </w:pPr>
      <w:r w:rsidRPr="003A57F4">
        <w:rPr>
          <w:b/>
          <w:iCs/>
        </w:rPr>
        <w:lastRenderedPageBreak/>
        <w:t xml:space="preserve">6. </w:t>
      </w:r>
      <w:r w:rsidRPr="003A57F4">
        <w:rPr>
          <w:b/>
          <w:lang w:eastAsia="ru-RU"/>
        </w:rPr>
        <w:t>Информация об участии предприятий и организаций, независимо от их организационно-правовых форм и форм собственности</w:t>
      </w:r>
    </w:p>
    <w:p w:rsidR="00EA5610" w:rsidRPr="00885FB9" w:rsidRDefault="00EA5610" w:rsidP="00885FB9">
      <w:pPr>
        <w:pStyle w:val="af1"/>
        <w:jc w:val="both"/>
      </w:pP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предприятий и иных организаций, независимо от их организационно – правовых форм и форм собственности, а также внебюджетных фондов в реализации </w:t>
      </w:r>
      <w:r w:rsidR="000F3AFC"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 2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предполагается.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A5610" w:rsidRPr="00885FB9" w:rsidRDefault="00EA5610" w:rsidP="00885FB9">
      <w:pPr>
        <w:pStyle w:val="af1"/>
        <w:jc w:val="both"/>
        <w:rPr>
          <w:lang w:eastAsia="ru-RU"/>
        </w:rPr>
      </w:pPr>
    </w:p>
    <w:p w:rsidR="00EA5610" w:rsidRPr="003A57F4" w:rsidRDefault="00EA5610" w:rsidP="003A57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7F4">
        <w:rPr>
          <w:rFonts w:ascii="Times New Roman" w:hAnsi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Хомутовского района Курской области в рамках участия в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Участие муниципальных образований </w:t>
      </w:r>
      <w:r w:rsidRPr="00885FB9">
        <w:rPr>
          <w:rFonts w:ascii="Times New Roman" w:hAnsi="Times New Roman"/>
          <w:bCs/>
          <w:sz w:val="28"/>
          <w:szCs w:val="28"/>
        </w:rPr>
        <w:t xml:space="preserve">Хомутовского района </w:t>
      </w:r>
      <w:r w:rsidRPr="00885FB9">
        <w:rPr>
          <w:rFonts w:ascii="Times New Roman" w:hAnsi="Times New Roman"/>
          <w:sz w:val="28"/>
          <w:szCs w:val="28"/>
        </w:rPr>
        <w:t>Курской обл</w:t>
      </w:r>
      <w:r w:rsidR="000F3AFC" w:rsidRPr="00885FB9">
        <w:rPr>
          <w:rFonts w:ascii="Times New Roman" w:hAnsi="Times New Roman"/>
          <w:sz w:val="28"/>
          <w:szCs w:val="28"/>
        </w:rPr>
        <w:t>асти в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предусмотрено в части, организации, развитии и модернизации библиотечного обслуживания населения. Сведения о показателях (индикаторах) в разрезе муниципальных образований Курской ра</w:t>
      </w:r>
      <w:r w:rsidR="003A57F4">
        <w:rPr>
          <w:rFonts w:ascii="Times New Roman" w:hAnsi="Times New Roman"/>
          <w:sz w:val="28"/>
          <w:szCs w:val="28"/>
        </w:rPr>
        <w:t xml:space="preserve">йона приведены в Приложении </w:t>
      </w:r>
      <w:r w:rsidR="003A57F4">
        <w:rPr>
          <w:rFonts w:ascii="Times New Roman" w:hAnsi="Times New Roman"/>
          <w:sz w:val="28"/>
          <w:szCs w:val="28"/>
        </w:rPr>
        <w:br/>
        <w:t>№ 1</w:t>
      </w:r>
      <w:r w:rsidRPr="00885FB9">
        <w:rPr>
          <w:rFonts w:ascii="Times New Roman" w:hAnsi="Times New Roman"/>
          <w:sz w:val="28"/>
          <w:szCs w:val="28"/>
        </w:rPr>
        <w:t xml:space="preserve"> к Программе.  </w:t>
      </w:r>
    </w:p>
    <w:p w:rsidR="00EA5610" w:rsidRPr="00885FB9" w:rsidRDefault="00EA5610" w:rsidP="0088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5610" w:rsidRPr="003A57F4" w:rsidRDefault="00EA5610" w:rsidP="003A5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3A57F4">
        <w:rPr>
          <w:rFonts w:ascii="Times New Roman" w:eastAsia="Times New Roman" w:hAnsi="Times New Roman"/>
          <w:b/>
          <w:bCs/>
          <w:iCs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10" w:rsidRPr="00885FB9" w:rsidRDefault="000F3AFC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Финансирование подпрограммы 2</w:t>
      </w:r>
      <w:r w:rsidR="00EA5610" w:rsidRPr="00885FB9">
        <w:rPr>
          <w:rFonts w:ascii="Times New Roman" w:hAnsi="Times New Roman"/>
          <w:sz w:val="28"/>
          <w:szCs w:val="28"/>
        </w:rPr>
        <w:t xml:space="preserve"> осуществляется за счет средств районного бюджета, средств внебюджетных источников и средств местных бюджетов муниципальных образований.</w:t>
      </w:r>
    </w:p>
    <w:p w:rsidR="009A6A22" w:rsidRPr="00885FB9" w:rsidRDefault="009A6A22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«Объем бюджетных ассигнований из районного бюджета на реализацию подпрограммы составляет </w:t>
      </w:r>
      <w:r w:rsidR="009913C2" w:rsidRPr="00885FB9">
        <w:rPr>
          <w:rFonts w:ascii="Times New Roman" w:eastAsia="Times New Roman" w:hAnsi="Times New Roman"/>
          <w:sz w:val="28"/>
          <w:szCs w:val="28"/>
          <w:lang w:eastAsia="ru-RU"/>
        </w:rPr>
        <w:t>184012,8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годам распределяются в следующих объемах: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2014 год – 4253,8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2015 год –</w:t>
      </w:r>
      <w:r w:rsidRPr="00885F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9591,8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10713,1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12169,5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2018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13116,7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2019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13882,0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2020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14519,4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2021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18686,6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2022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17109,4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18123,3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17282,4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17282,4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17282,4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885FB9">
        <w:rPr>
          <w:rFonts w:ascii="Times New Roman" w:eastAsia="Times New Roman" w:hAnsi="Times New Roman"/>
          <w:bCs/>
          <w:iCs/>
          <w:sz w:val="28"/>
          <w:szCs w:val="28"/>
        </w:rPr>
        <w:t>Ресурсное обесп</w:t>
      </w:r>
      <w:r w:rsidR="000F3AFC" w:rsidRPr="00885FB9">
        <w:rPr>
          <w:rFonts w:ascii="Times New Roman" w:eastAsia="Times New Roman" w:hAnsi="Times New Roman"/>
          <w:bCs/>
          <w:iCs/>
          <w:sz w:val="28"/>
          <w:szCs w:val="28"/>
        </w:rPr>
        <w:t>ечение реализации подпрограммы 2</w:t>
      </w:r>
      <w:r w:rsidRPr="00885FB9">
        <w:rPr>
          <w:rFonts w:ascii="Times New Roman" w:eastAsia="Times New Roman" w:hAnsi="Times New Roman"/>
          <w:bCs/>
          <w:iCs/>
          <w:sz w:val="28"/>
          <w:szCs w:val="28"/>
        </w:rPr>
        <w:t xml:space="preserve"> за счет средств районного  бюджета представлено в приложении №</w:t>
      </w:r>
      <w:r w:rsidR="003A57F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885FB9">
        <w:rPr>
          <w:rFonts w:ascii="Times New Roman" w:eastAsia="Times New Roman" w:hAnsi="Times New Roman"/>
          <w:bCs/>
          <w:iCs/>
          <w:sz w:val="28"/>
          <w:szCs w:val="28"/>
        </w:rPr>
        <w:t>4 к Программе.</w:t>
      </w:r>
    </w:p>
    <w:p w:rsidR="000F3AFC" w:rsidRPr="00885FB9" w:rsidRDefault="000F3AFC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3A57F4" w:rsidRDefault="00EA5610" w:rsidP="003A57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9. Анализ рисков реализации подпрограммы и описание мер управления рисками реализации подпрограммы</w:t>
      </w:r>
    </w:p>
    <w:p w:rsidR="00EA5610" w:rsidRPr="00885FB9" w:rsidRDefault="00EA5610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 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проводить мониторинг планируемых изменений в  областномзаконодательстве в сферах культуры, и смежных областях.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>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подпрограммных мероприятий.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EA5610" w:rsidRPr="00885FB9" w:rsidRDefault="00EA5610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3A57F4">
        <w:rPr>
          <w:rFonts w:ascii="Times New Roman" w:hAnsi="Times New Roman"/>
          <w:sz w:val="28"/>
          <w:szCs w:val="28"/>
        </w:rPr>
        <w:t xml:space="preserve"> связанны с возможностями </w:t>
      </w:r>
      <w:r w:rsidRPr="00885FB9">
        <w:rPr>
          <w:rFonts w:ascii="Times New Roman" w:hAnsi="Times New Roman"/>
          <w:sz w:val="28"/>
          <w:szCs w:val="28"/>
        </w:rPr>
        <w:t>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государственных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  реконструкцией и капитальным ремонтом учреждений культуры и т.п.</w:t>
      </w:r>
    </w:p>
    <w:p w:rsidR="00EA5610" w:rsidRPr="00885FB9" w:rsidRDefault="00EA5610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Снижение данных рисков предусматривается в рамках мероприятий подпрограммы, направленных на совершенствование Муниципального </w:t>
      </w:r>
      <w:r w:rsidRPr="00885FB9">
        <w:rPr>
          <w:rFonts w:ascii="Times New Roman" w:hAnsi="Times New Roman"/>
          <w:sz w:val="28"/>
          <w:szCs w:val="28"/>
        </w:rPr>
        <w:lastRenderedPageBreak/>
        <w:t>регулирования, в том числе по повышению инвестиционной привлекательности и экономическому стимулированию.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84545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7F4" w:rsidRDefault="003A57F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4F0635" w:rsidRPr="003A57F4" w:rsidRDefault="004F0635" w:rsidP="003A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12.3. Подпрограмма «Управление муниципальной программой и обеспечение условий реализации м</w:t>
      </w:r>
      <w:r w:rsid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униципальной программы </w:t>
      </w: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</w:t>
      </w:r>
      <w:r w:rsid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азвитие культуры в Хомутовском </w:t>
      </w: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районе Курской области »</w:t>
      </w:r>
    </w:p>
    <w:p w:rsidR="004F0635" w:rsidRPr="003A57F4" w:rsidRDefault="004F0635" w:rsidP="003A57F4">
      <w:pPr>
        <w:widowControl w:val="0"/>
        <w:autoSpaceDE w:val="0"/>
        <w:autoSpaceDN w:val="0"/>
        <w:adjustRightInd w:val="0"/>
        <w:spacing w:after="0" w:line="240" w:lineRule="auto"/>
        <w:ind w:right="3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635" w:rsidRPr="003A57F4" w:rsidRDefault="004F0635" w:rsidP="003A57F4">
      <w:pPr>
        <w:widowControl w:val="0"/>
        <w:autoSpaceDE w:val="0"/>
        <w:autoSpaceDN w:val="0"/>
        <w:adjustRightInd w:val="0"/>
        <w:spacing w:after="0" w:line="240" w:lineRule="auto"/>
        <w:ind w:right="3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3A57F4" w:rsidRDefault="004F0635" w:rsidP="003A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«Управление муниципальной программой и обеспечение условий реализации муниципальной программы  «Развитие культуры в Хомутовском  районе Курской области »</w:t>
      </w:r>
    </w:p>
    <w:p w:rsidR="004F0635" w:rsidRPr="003A57F4" w:rsidRDefault="004F0635" w:rsidP="003A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 – подпрограмма 3)</w:t>
      </w:r>
    </w:p>
    <w:p w:rsidR="004F0635" w:rsidRPr="00885FB9" w:rsidRDefault="004F0635" w:rsidP="00885F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563"/>
      </w:tblGrid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отдел по вопросам культуры, молодёжи, физической культуры и спорта 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доля публичных библиотек, подключенных к сети Интернет в общем количестве библиотек района;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563" w:type="dxa"/>
          </w:tcPr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подпрограммы 3 составляет 41643,5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40136,7 тыс. рублей и объем бюджетных ассигнований областного бюджета 1506,8 тыс. рублей.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2014 год – 2926,4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1735,8 тыс. рублей и областного бюджета 1190,6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2015 год – 3529,8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бюджета – 3505,5 тыс. рублей и областного бюджета 24,3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2016 год – 4336,4 тыс. рублей,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4312,1 тыс. рублей и областного бюджета 24,3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2017 год – 4267,8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4230,6 тыс. рублей и областного бюджета 37,2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2018 год – 4801,5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4751,8 тыс. рублей и областного бюджета 49,7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2019 год – 4838,9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4786,0 тыс. рублей и областного бюджета 52,9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2020 год – 4927,4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4870,5 тыс. рублей и областного бюджета 56,9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2021 год – 5372,6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5312,6 тыс. рублей и областного бюджета 60,0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2022 год – 5364,7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5353,8 тыс. рублей и областного бюджета 10,9 тыс. рублей</w:t>
            </w:r>
          </w:p>
          <w:p w:rsidR="004F0635" w:rsidRPr="003A57F4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2023 год – 1278,0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1278,0 тыс. рублей 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реализация в полном объеме мероприятий Программы, достижение ее целей и задач;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исполнительной власти и органов местного самоуправления в сфере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lastRenderedPageBreak/>
              <w:t>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4F0635" w:rsidRPr="00885FB9" w:rsidRDefault="003A57F4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35" w:rsidRPr="00885FB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успешно выполненные приоритетные инновационные проекты;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повышение эффективности информатизации в отраслях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      </w:r>
          </w:p>
        </w:tc>
      </w:tr>
    </w:tbl>
    <w:p w:rsidR="003A57F4" w:rsidRDefault="003A57F4" w:rsidP="003A57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Default="004F0635" w:rsidP="003A57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hAnsi="Times New Roman"/>
          <w:b/>
          <w:bCs/>
          <w:sz w:val="28"/>
          <w:szCs w:val="28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A57F4" w:rsidRPr="003A57F4" w:rsidRDefault="003A57F4" w:rsidP="003A57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Подпрограмма 3 направлена на решение задачи 3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Целью подпрограммы 3 является создание необходимых условий для эффективной реализации Программы.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Для достижения данной цели предусмотрено решение следующей задачи: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Сфера реализации подпрограммы 3 охватывает: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инфраструктуры и системы управления в сфере культуры;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содействие развитию сферы культуры муниципальных образований    Хомутовского района.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Наиболее острые проблемы в сфере реализации подпрограммы 3 включают: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1. П</w:t>
      </w:r>
      <w:r w:rsidRPr="00885FB9">
        <w:rPr>
          <w:rFonts w:ascii="Times New Roman" w:hAnsi="Times New Roman"/>
          <w:bCs/>
          <w:iCs/>
          <w:sz w:val="28"/>
          <w:szCs w:val="28"/>
        </w:rPr>
        <w:t>роблемы правового регулирования:</w:t>
      </w:r>
    </w:p>
    <w:p w:rsidR="003A57F4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недостаточная проработка норм, регулирующих вопросы государственно-частного партнерства в сфере культуры;</w:t>
      </w:r>
    </w:p>
    <w:p w:rsidR="004F0635" w:rsidRPr="00885FB9" w:rsidRDefault="003A57F4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F0635" w:rsidRPr="00885FB9">
        <w:rPr>
          <w:rFonts w:ascii="Times New Roman" w:hAnsi="Times New Roman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4F0635" w:rsidRPr="00885FB9" w:rsidRDefault="003A57F4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F0635" w:rsidRPr="00885FB9">
        <w:rPr>
          <w:rFonts w:ascii="Times New Roman" w:hAnsi="Times New Roman"/>
          <w:sz w:val="28"/>
          <w:szCs w:val="28"/>
        </w:rPr>
        <w:t>К</w:t>
      </w:r>
      <w:r w:rsidR="004F0635" w:rsidRPr="00885FB9">
        <w:rPr>
          <w:rFonts w:ascii="Times New Roman" w:hAnsi="Times New Roman"/>
          <w:bCs/>
          <w:iCs/>
          <w:sz w:val="28"/>
          <w:szCs w:val="28"/>
        </w:rPr>
        <w:t>адровая проблема, обусловлена</w:t>
      </w:r>
      <w:r w:rsidR="004F0635" w:rsidRPr="00885F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F0635" w:rsidRPr="00885FB9">
        <w:rPr>
          <w:rFonts w:ascii="Times New Roman" w:hAnsi="Times New Roman"/>
          <w:sz w:val="28"/>
          <w:szCs w:val="28"/>
        </w:rPr>
        <w:t>невысоким престижем профессий работников бюджетных учреждений сферы культуры, низким уровнем заработной платы, слабым социальным пакетом, сложностями в решении жилищной проблемы, низким притоком молодых специалистов в отрасль и др.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3. Не соответствие современным требованиям материально- технической базы учреждений культуры и искусства.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4. Низкий уровень информатизации.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большинстве учреждений нет компьютеров. Специальное программное обеспечение автоматизирует малую часть выполняемых функций и остро нуждается в модернизации.</w:t>
      </w:r>
    </w:p>
    <w:p w:rsidR="004F0635" w:rsidRPr="00885FB9" w:rsidRDefault="004F0635" w:rsidP="003A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ряде муниципальных образований  Хомутовского района уровень информатизации в сфере культуры остаётся весьма низким. 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5. Низкая эффективность деятельности и использования бюджетных средств учреждениями культуры.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6. Сеть учреждений культуры характеризуются низкой инновационной активностью и слабой инновационной культурой.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7. Низкая заработная плата и удовлетворенность работников сферы культуры условиями трудовой деятельности.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8. 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Показателями (индикаторами) реализации подпрограммы 3 выступают: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доля публичных библиотек, подключенных к сети Интернет в общем количестве библиотек района;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увеличение доли детей, привлекаемых к участию в творческих мероприятиях от общего числа детей. 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подпрограммы </w:t>
      </w:r>
      <w:r w:rsidR="00F11B0C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являются: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эффективной системы управления реализацией Муниципальной программой, эффективное управление отраслями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повышение качества и доступности муниципальных услуг, оказываемых в сфере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вовлечение муниципальных образований  Хомутовского района в реализацию Муниципальной программы;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создание условий для привлечения в отрасль культуры высококвалифицированных кадров, в том числе молодых специалистов; 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и образовательных учреждений культуры и искусства;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успешно выполненные приоритетные инновационные проекты;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информатизации в отрасли культуры;</w:t>
      </w:r>
    </w:p>
    <w:p w:rsidR="004F0635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культуры.</w:t>
      </w:r>
    </w:p>
    <w:p w:rsidR="003A57F4" w:rsidRPr="00885FB9" w:rsidRDefault="003A57F4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635" w:rsidRPr="003A57F4" w:rsidRDefault="004F0635" w:rsidP="003A5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3A57F4">
        <w:rPr>
          <w:rFonts w:ascii="Times New Roman" w:eastAsia="Times New Roman" w:hAnsi="Times New Roman"/>
          <w:b/>
          <w:bCs/>
          <w:i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F0635" w:rsidRPr="00885FB9" w:rsidRDefault="004F0635" w:rsidP="00885FB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>Главные приоритеты муниципальной политики в сфере реализации подпрограммы 3 сформулированы в стратегических документах и нормативных правовых актах Российской Федерации, Курской области и Хо</w:t>
      </w:r>
      <w:r w:rsidR="00303D97">
        <w:rPr>
          <w:rFonts w:ascii="Times New Roman" w:hAnsi="Times New Roman"/>
          <w:sz w:val="28"/>
          <w:szCs w:val="28"/>
        </w:rPr>
        <w:t xml:space="preserve">мутовского района, указанных в </w:t>
      </w:r>
      <w:r w:rsidRPr="00885FB9">
        <w:rPr>
          <w:rFonts w:ascii="Times New Roman" w:hAnsi="Times New Roman"/>
          <w:sz w:val="28"/>
          <w:szCs w:val="28"/>
        </w:rPr>
        <w:t>паспорте Программы.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муниципальной культурной политики </w:t>
      </w:r>
      <w:r w:rsidRPr="00885FB9">
        <w:rPr>
          <w:rFonts w:ascii="Times New Roman" w:hAnsi="Times New Roman"/>
          <w:bCs/>
          <w:sz w:val="28"/>
          <w:szCs w:val="28"/>
        </w:rPr>
        <w:t xml:space="preserve">целью подпрограммы 3 </w:t>
      </w:r>
      <w:r w:rsidRPr="00885FB9">
        <w:rPr>
          <w:rFonts w:ascii="Times New Roman" w:hAnsi="Times New Roman"/>
          <w:sz w:val="28"/>
          <w:szCs w:val="28"/>
        </w:rPr>
        <w:t>является создание необходимых условий для эффективной реализации Программы.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следующей </w:t>
      </w:r>
      <w:r w:rsidRPr="00885FB9">
        <w:rPr>
          <w:rFonts w:ascii="Times New Roman" w:hAnsi="Times New Roman"/>
          <w:bCs/>
          <w:sz w:val="28"/>
          <w:szCs w:val="28"/>
        </w:rPr>
        <w:t>задачи</w:t>
      </w:r>
      <w:r w:rsidRPr="00885FB9">
        <w:rPr>
          <w:rFonts w:ascii="Times New Roman" w:hAnsi="Times New Roman"/>
          <w:sz w:val="28"/>
          <w:szCs w:val="28"/>
        </w:rPr>
        <w:t>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Оценка результатов реализации подпрограммы 3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разделах Программы, а также показателей Концепции долгосрочного социально-экономического развития Российской Федерации на период до 2020 года, показателей содержащихся в указах Президента Российской Федерации, показателей непосредственных результатов, используемых в обосновании бюджетных ассигнований отдела по вопросам культуры, </w:t>
      </w:r>
      <w:r w:rsidRPr="00885FB9">
        <w:rPr>
          <w:rFonts w:ascii="Times New Roman" w:hAnsi="Times New Roman"/>
          <w:sz w:val="28"/>
          <w:szCs w:val="28"/>
        </w:rPr>
        <w:lastRenderedPageBreak/>
        <w:t>молодёжи, физической культуры и спорта Администрации Хомутовского района и др.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другой стороны, с учетом влияния внешних факторов в виде рисков реализации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, описанных в </w:t>
      </w:r>
      <w:hyperlink r:id="rId9" w:history="1">
        <w:r w:rsidRPr="00885FB9">
          <w:rPr>
            <w:rFonts w:ascii="Times New Roman" w:hAnsi="Times New Roman"/>
            <w:sz w:val="28"/>
            <w:szCs w:val="28"/>
          </w:rPr>
          <w:t>разделе 9</w:t>
        </w:r>
      </w:hyperlink>
      <w:r w:rsidRPr="00885FB9">
        <w:rPr>
          <w:rFonts w:ascii="Times New Roman" w:hAnsi="Times New Roman"/>
          <w:sz w:val="28"/>
          <w:szCs w:val="28"/>
        </w:rPr>
        <w:t xml:space="preserve">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Показателями реализации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являются: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доля публичных библиотек, подключённых к сети Интернет в общем количестве библиотек района;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Выделенные в рамках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в разрезе типов учреждений, участвующих в ее реализации, в том числе: библиотеки; а также учреждения театрально – концертного, образовательного и культурно – досугового типа. 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целях возможности проведения сопоставления все показатели являются относительными.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эффективной системы управления реализацией Программой, эффективное управление отраслью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вовлечение муниципальных образований в реализацию Программы;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успешно выполненные приоритетные инновационные проекты;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информатизации в отраслях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формирование необходимой нормативно-правовой базы, обеспечивающей эффективную реализацию Программы и направле</w:t>
      </w:r>
      <w:r w:rsidR="00303D97">
        <w:rPr>
          <w:rFonts w:ascii="Times New Roman" w:hAnsi="Times New Roman"/>
          <w:sz w:val="28"/>
          <w:szCs w:val="28"/>
        </w:rPr>
        <w:t>нной на развитие сферы культуры.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635" w:rsidRDefault="004F0635" w:rsidP="00303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hAnsi="Times New Roman"/>
          <w:b/>
          <w:bCs/>
          <w:sz w:val="28"/>
          <w:szCs w:val="28"/>
          <w:lang w:eastAsia="ru-RU"/>
        </w:rPr>
        <w:t>3. Характеристика основных мероприятий подпрограммы</w:t>
      </w:r>
    </w:p>
    <w:p w:rsidR="00303D97" w:rsidRPr="00303D97" w:rsidRDefault="00303D97" w:rsidP="00303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достижения цели и решения задач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планируется выполнение основных мероприятий: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инфраструктуры и системы  управления в сфере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мероприятия в сфере культуры и кинематографии;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деятельности подведомственных учреждений;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сохранение и развитие образования в сфере культуры и искусства;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государственной и социальной поддержки, а также другие выплаты;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местным бюджетам на заработную плату и начисления на выплаты по оплате труда работников учреждений культуры и муниципальных образований сельских поселений.</w:t>
      </w:r>
      <w:r w:rsidRPr="00885FB9">
        <w:rPr>
          <w:rFonts w:ascii="Times New Roman" w:hAnsi="Times New Roman"/>
          <w:sz w:val="28"/>
          <w:szCs w:val="28"/>
        </w:rPr>
        <w:t xml:space="preserve">  </w:t>
      </w:r>
    </w:p>
    <w:p w:rsidR="004F0635" w:rsidRPr="00885FB9" w:rsidRDefault="004F0635" w:rsidP="00303D9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«Развитие инфраструктуры и системы управления в сфере культуры»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Выполнение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включает: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оказание муниципальных услуг (выполнение работ) и обеспечение деятельности  отдела по вопросам культуры, молодёжи, физической культуры и спорта Администрации Хомутовского района;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информационных и коммуникационных технологий в  области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кадрового состава учреждений культуры и искусства работниками, имеющими профильное образование;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указанного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планируется: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функционирования отдела по вопросам культуры, молодёжи, физической культуры и спорта Администрации Хомутовского района;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проведение информатизации в сфере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модернизация и расширение парка компьютеров библиотек, создание локальных сетей;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внедрение типовых информационных систем для поддержки деятельности учреждений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новых электронных услуг  библиотек;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подключение библиотек к Интернету по выделенным каналам, развитие широкополосного интернета;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объединенных информационных ресурсов библиотек и предоставление доступа к ним в учреждениях культуры и через Интернет;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стандартизация используемого программного обеспечения и оборудования;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проведение обучающих мероприятий для учреждений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формирование системы регулярной подготовки и переподготовки персонала библиотек в области ИКТ-технологий, создание для этого нормативно-методической базы;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формирование системы мониторинга использования ИКТ в сфере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поддержки создания публичных электронных библиотек;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разработка и осуществление приоритетных инновационных проектов развития в рассматриваемой сфере.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направлено на достижение следующих показателей: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доля публичных библиотек, подключенных к сети Интернет в общем количестве библиотек  Хомутовского района.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Результатами реализации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.1. станут: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FB9">
        <w:rPr>
          <w:rFonts w:ascii="Times New Roman" w:hAnsi="Times New Roman"/>
          <w:color w:val="000000"/>
          <w:sz w:val="28"/>
          <w:szCs w:val="28"/>
        </w:rPr>
        <w:t>создание эффективной системы управления реализацией</w:t>
      </w:r>
      <w:r w:rsidRPr="00885FB9">
        <w:rPr>
          <w:rFonts w:ascii="Times New Roman" w:hAnsi="Times New Roman"/>
          <w:sz w:val="28"/>
          <w:szCs w:val="28"/>
        </w:rPr>
        <w:t xml:space="preserve"> Программой, эффективное управление отраслью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и доступности государственных и муниципальных услуг, оказываемых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деятельности органов управления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успешно выполненные приоритетные инновационные проекты;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информатизации в отраслях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формирование необходимой нормативной правовой базы, обеспечивающей эффективную реализацию Программы и направленной на развитие сферы культуры.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внедрения инновационной и проектной деятельности в сфере культуры 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включает в себя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 модернизацию системы повышения квалификации работников отрасли, их обучение современным технологиям и методам работы, организация конференций и семинаров, издание методических пособий, проведение  районных конкурсов «Клубный мастер», «Лучшее муниципальное образование в сфере культуры», проведение мероприятий («Отчёт муниципального  образования», празднование Дня работников культуры,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направленных на популяризацию достижений в  области самодеятельного творчества и повышения статуса профессии работника культуры в обществе.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«Мероприятия в сфере культуры и  кинематографии»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направленно: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подготовку, организацию и проведение различных культурных проектов по всем направлениям творческой деятельности у</w:t>
      </w:r>
      <w:r w:rsidR="00303D97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культуры и населения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планируется: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концертных программ, постановка и показ спектаклей, организация культурно - массовых акций и проектов для населения района;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кинофестивалей.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направленно на достижение следующих показателей: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предоставляемых услуг населению района;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расширение жанрового диапазона организуемых творческих и культурных проектов;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посетителей на мероприятиях проводимых учреждениями культуры;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детей и молодёжи, присутствующих на культурно - массовых и творческих мероприятиях.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реализации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станут: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художественно - эстетического вкуса у детей и молодёжи;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популяризация среди широких слоёв населения отечественной культуры и искусства;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и поддержка положительного имиджа района в сфере культуры и искусства в масштабах  области.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.2.в части организации и проведения мероприятий в сфере культуры и кинематографии является </w:t>
      </w:r>
      <w:r w:rsidRPr="00885FB9">
        <w:rPr>
          <w:rFonts w:ascii="Times New Roman" w:hAnsi="Times New Roman"/>
          <w:sz w:val="28"/>
          <w:szCs w:val="28"/>
        </w:rPr>
        <w:t>отдел по вопросам культуры, молодёжи, физической культуры и спорта Администрации Хомутовского района.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.2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«Обеспечение деятельности подведомственных учреждений»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направленно: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улучшение и совершенствование деятельности подведомственных </w:t>
      </w:r>
      <w:r w:rsidRPr="00885FB9">
        <w:rPr>
          <w:rFonts w:ascii="Times New Roman" w:hAnsi="Times New Roman"/>
          <w:sz w:val="28"/>
          <w:szCs w:val="28"/>
        </w:rPr>
        <w:t>отделу по вопросам культуры, молодёжи, физической культуры и спорта Администрации Хомутовского района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планируется: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направленных на укрепление материально - технической базы подведомственных учреждений;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улучшение качества кадрового состава учреждений культуры;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управленческих навыков руководителей подведомственных учреждений;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стабильного финансирования учреждений.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направленно на достижение следующих показателей: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услуг, оказываемых подведомственными учреждениями населению района;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реализации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станут: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показателей по основным видам деятельности подведомственных учреждений;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доступности населения к предоставляемым учреждениями культуры услугам.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в части обеспечения деятельности подведомственных учреждений является</w:t>
      </w:r>
      <w:r w:rsidRPr="00885FB9">
        <w:rPr>
          <w:rFonts w:ascii="Times New Roman" w:hAnsi="Times New Roman"/>
          <w:sz w:val="28"/>
          <w:szCs w:val="28"/>
        </w:rPr>
        <w:t xml:space="preserve"> отдел по вопросам культуры, молодёжи, физической культуры и спорта Администрации Хомутовского района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.3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.4 «Сохранение и развитие образования в сфере культуры»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Выполнение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направлено: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оказание муниципальных услуг в области дополнительного образования детей в сфере культуры и искусства (финансирование из средств муниципального бюджета).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планируется: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организация и совершенствование уставной деятельности детской школы искусств;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детской школы искусств, оснащение оборудованием, приобретение новых музыкальных инструментов и костюмов взамен изношенных;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мер для привлечения в профессию молодых специалистов и их закрепление в образовательных учреждениях.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направлено на достижение следующих показателей: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обучающихся в детских школах искусств, в общей численности детей;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Результатами реализации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станут: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образовательных услуг;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усиление муниципальной поддержки детской школы искусств;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материально-технической базы детской школы искусств;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увеличение доли детей, обучающихся в ДШИ, в общей численности детей;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.4 в части сохранения и развития образования в сфере культуры является отдел по вопросам культуры, молодёжи, физической культуры и спорта Администрации Хомутовского района.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«</w:t>
      </w:r>
      <w:r w:rsidR="0030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Меры 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и социальной поддержки, а также  другие выплаты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направлено на предоставление социальной поддержки отдельным категориям граждан: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 и киномеханикам учреждений культуры, расположенных в сельской местности, рабочих поселках и поселках городского типа, а также проживающие с ними члены их семей по оплате жилого помещения и коммунальных услуг.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планируется: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социальной поддержки отдельным категориям граждан по оплате жилого помещения и коммунальных услуг по публичным нормативным обязательствам.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реализации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станут 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муниципальной поддержки.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является отдел по вопросам культуры, молодёжи, физической культуры и спорта Администрации Хомутовского района.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будет реализовываться на протяжении всего периода действия Муниципальной программы.</w:t>
      </w:r>
    </w:p>
    <w:p w:rsidR="004F0635" w:rsidRPr="00885FB9" w:rsidRDefault="004F0635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635" w:rsidRPr="00303D97" w:rsidRDefault="004F0635" w:rsidP="00303D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hAnsi="Times New Roman"/>
          <w:b/>
          <w:bCs/>
          <w:sz w:val="28"/>
          <w:szCs w:val="28"/>
          <w:lang w:eastAsia="ru-RU"/>
        </w:rPr>
        <w:t>4. Характеристика мер Муниципального регулирования</w:t>
      </w:r>
    </w:p>
    <w:p w:rsidR="004F0635" w:rsidRPr="00885FB9" w:rsidRDefault="004F0635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Меры Муниципального регулирования определяются муниципальными нормативно – правовыми актами. 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Реализация данных мер будет направлена на: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стимулирование сохранения культурного наследия  Хомутовского района; 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мотивации работников отрасли культуры;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содействия в переподготовке и повышении квалификации работников сферы культуры.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Программы предполагается как реализация, так 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дальнейшее развитие и совершенствование системы мер Муниципального, в том числе правового регулирования.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№ 1062 «О мерах Муниципальной поддержки муниципальных учреждений культуры, находящихся на территориях сельских поселений, и их работников».</w:t>
      </w:r>
    </w:p>
    <w:p w:rsidR="004F0635" w:rsidRPr="00885FB9" w:rsidRDefault="004F0635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4F0635" w:rsidRPr="00885FB9" w:rsidRDefault="004F0635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4F0635" w:rsidRPr="00303D97" w:rsidRDefault="004F0635" w:rsidP="00303D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hAnsi="Times New Roman"/>
          <w:b/>
          <w:bCs/>
          <w:sz w:val="28"/>
          <w:szCs w:val="28"/>
          <w:lang w:eastAsia="ru-RU"/>
        </w:rPr>
        <w:t>5. Прогноз сводных показателей муниципальных заданий по этапам реализации Муниципальной программы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райо</w:t>
      </w:r>
      <w:r w:rsidR="004E117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муниципальными казёнными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учреждениями культуры, находящимися в ведении отдела по вопросам культуры, молодёжи, физической культуры и спорта Администрации Хомутовского района в рамках реализации подпрограммы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</w:t>
      </w:r>
      <w:r w:rsidR="00303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3 к Программе.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303D97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Характеристика основных мероприятий, реализуемых муниципальными образованиями Хомутовского района в рамках участия в реализации подпрограммы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4C2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муниципальных образований Хомутовского района в реализации подпрограммы 4 не предусмотрено. 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4C2145" w:rsidRDefault="004F0635" w:rsidP="004C2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C214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7. </w:t>
      </w:r>
      <w:r w:rsidRPr="004C2145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муниципальных, общественных,</w:t>
      </w:r>
    </w:p>
    <w:p w:rsidR="004F0635" w:rsidRPr="004C2145" w:rsidRDefault="004F0635" w:rsidP="004C2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C2145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научных и иных организаций, а также государственных внебюджетных фондов в реализации подпрограммы</w:t>
      </w:r>
    </w:p>
    <w:p w:rsidR="004F0635" w:rsidRPr="00885FB9" w:rsidRDefault="004F0635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4F0635" w:rsidRPr="00885FB9" w:rsidRDefault="004F0635" w:rsidP="004C214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Органы местного самоуправления участия в реализации подпрограммы </w:t>
      </w:r>
      <w:r w:rsidR="00643657"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не принимают.</w:t>
      </w:r>
    </w:p>
    <w:p w:rsidR="004F0635" w:rsidRPr="004C2145" w:rsidRDefault="004F0635" w:rsidP="004C2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4F0635" w:rsidRPr="004C2145" w:rsidRDefault="004F0635" w:rsidP="004C21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2145">
        <w:rPr>
          <w:rFonts w:ascii="Times New Roman" w:hAnsi="Times New Roman"/>
          <w:b/>
          <w:bCs/>
          <w:sz w:val="28"/>
          <w:szCs w:val="28"/>
          <w:lang w:eastAsia="ru-RU"/>
        </w:rPr>
        <w:t>8. Обоснование объема финансовых ресурсов, необходимых для реализации подпрограммы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12C8" w:rsidRPr="00885FB9" w:rsidRDefault="009D12C8" w:rsidP="004C2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>Объем бюджетных ассигнований районного бюджета на реализацию п</w:t>
      </w:r>
      <w:r w:rsidR="009543F8"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одпрограммы 3 составляет </w:t>
      </w:r>
      <w:r w:rsidR="008620BE" w:rsidRPr="00885FB9">
        <w:rPr>
          <w:rFonts w:ascii="Times New Roman" w:hAnsi="Times New Roman"/>
          <w:bCs/>
          <w:sz w:val="28"/>
          <w:szCs w:val="28"/>
          <w:lang w:eastAsia="ru-RU"/>
        </w:rPr>
        <w:t>41643,5</w:t>
      </w: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3F8" w:rsidRPr="00885FB9">
        <w:rPr>
          <w:rFonts w:ascii="Times New Roman" w:hAnsi="Times New Roman"/>
          <w:bCs/>
          <w:sz w:val="28"/>
          <w:szCs w:val="28"/>
          <w:lang w:eastAsia="ru-RU"/>
        </w:rPr>
        <w:t>тыс. рублей.</w:t>
      </w:r>
    </w:p>
    <w:p w:rsidR="009D12C8" w:rsidRPr="00885FB9" w:rsidRDefault="009D12C8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>Бюджетные ассигнования районного бюджета на реализацию подпрограммы 3 по годам распределяются в следующих объемах: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2014 год – </w:t>
      </w:r>
      <w:r w:rsidR="008620BE" w:rsidRPr="00885FB9">
        <w:rPr>
          <w:rFonts w:ascii="Times New Roman" w:hAnsi="Times New Roman"/>
          <w:sz w:val="28"/>
          <w:szCs w:val="28"/>
        </w:rPr>
        <w:t>2926,4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2015 год – </w:t>
      </w:r>
      <w:r w:rsidR="008620BE" w:rsidRPr="00885FB9">
        <w:rPr>
          <w:rFonts w:ascii="Times New Roman" w:hAnsi="Times New Roman"/>
          <w:sz w:val="28"/>
          <w:szCs w:val="28"/>
        </w:rPr>
        <w:t>3529,8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 xml:space="preserve">2016 год – </w:t>
      </w:r>
      <w:r w:rsidR="008620BE" w:rsidRPr="00885FB9">
        <w:rPr>
          <w:rFonts w:ascii="Times New Roman" w:hAnsi="Times New Roman"/>
          <w:sz w:val="28"/>
          <w:szCs w:val="28"/>
        </w:rPr>
        <w:t>4336,4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8620B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2017 год – 4267,8</w:t>
      </w:r>
      <w:r w:rsidR="00FA15EE"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2018 год – </w:t>
      </w:r>
      <w:r w:rsidR="008620BE" w:rsidRPr="00885FB9">
        <w:rPr>
          <w:rFonts w:ascii="Times New Roman" w:hAnsi="Times New Roman"/>
          <w:sz w:val="28"/>
          <w:szCs w:val="28"/>
        </w:rPr>
        <w:t>4801,5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2019 год – </w:t>
      </w:r>
      <w:r w:rsidR="008620BE" w:rsidRPr="00885FB9">
        <w:rPr>
          <w:rFonts w:ascii="Times New Roman" w:hAnsi="Times New Roman"/>
          <w:sz w:val="28"/>
          <w:szCs w:val="28"/>
        </w:rPr>
        <w:t>4838,9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2020 год – </w:t>
      </w:r>
      <w:r w:rsidR="008620BE" w:rsidRPr="00885FB9">
        <w:rPr>
          <w:rFonts w:ascii="Times New Roman" w:hAnsi="Times New Roman"/>
          <w:sz w:val="28"/>
          <w:szCs w:val="28"/>
        </w:rPr>
        <w:t>4927,4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8620B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2021 год – 537</w:t>
      </w:r>
      <w:r w:rsidR="00FA15EE" w:rsidRPr="00885FB9">
        <w:rPr>
          <w:rFonts w:ascii="Times New Roman" w:hAnsi="Times New Roman"/>
          <w:sz w:val="28"/>
          <w:szCs w:val="28"/>
        </w:rPr>
        <w:t>2,6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2022 год – 53</w:t>
      </w:r>
      <w:r w:rsidR="008620BE" w:rsidRPr="00885FB9">
        <w:rPr>
          <w:rFonts w:ascii="Times New Roman" w:hAnsi="Times New Roman"/>
          <w:sz w:val="28"/>
          <w:szCs w:val="28"/>
        </w:rPr>
        <w:t>64</w:t>
      </w:r>
      <w:r w:rsidRPr="00885FB9">
        <w:rPr>
          <w:rFonts w:ascii="Times New Roman" w:hAnsi="Times New Roman"/>
          <w:sz w:val="28"/>
          <w:szCs w:val="28"/>
        </w:rPr>
        <w:t>,</w:t>
      </w:r>
      <w:r w:rsidR="008620BE" w:rsidRPr="00885FB9">
        <w:rPr>
          <w:rFonts w:ascii="Times New Roman" w:hAnsi="Times New Roman"/>
          <w:sz w:val="28"/>
          <w:szCs w:val="28"/>
        </w:rPr>
        <w:t>7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9543F8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2023 год – 1278,0 тыс. рублей.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реализации подпрограммы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районного бюджета представлено в приложении  №4 к Программе.</w:t>
      </w:r>
    </w:p>
    <w:p w:rsidR="004F0635" w:rsidRPr="00885FB9" w:rsidRDefault="004F0635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4C2145" w:rsidRDefault="004F0635" w:rsidP="004C2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145">
        <w:rPr>
          <w:rFonts w:ascii="Times New Roman" w:eastAsia="Times New Roman" w:hAnsi="Times New Roman"/>
          <w:b/>
          <w:sz w:val="28"/>
          <w:szCs w:val="28"/>
          <w:lang w:eastAsia="ru-RU"/>
        </w:rPr>
        <w:t>9. Анализ рисков реализации подпрограммы и описание мер управления рисками реализации подпрограммы.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>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подпрограммных мероприятий.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4F0635" w:rsidRPr="00885FB9" w:rsidRDefault="004F0635" w:rsidP="004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lastRenderedPageBreak/>
        <w:t>Макроэкономические риски</w:t>
      </w:r>
      <w:r w:rsidRPr="00885FB9">
        <w:rPr>
          <w:rFonts w:ascii="Times New Roman" w:hAnsi="Times New Roman"/>
          <w:sz w:val="28"/>
          <w:szCs w:val="28"/>
        </w:rPr>
        <w:t xml:space="preserve"> связанны с возможностями   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 реконструкцией и капитальным ремонтом учреждений культуры и т.п.</w:t>
      </w:r>
    </w:p>
    <w:p w:rsidR="004F0635" w:rsidRPr="00885FB9" w:rsidRDefault="004F0635" w:rsidP="004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D7756" w:rsidRPr="00885FB9" w:rsidRDefault="00845450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="00643657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Подпрограмма 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«Сохранение и развитие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образования» </w:t>
      </w:r>
      <w:r w:rsidR="00643657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униципально</w:t>
      </w:r>
      <w:r w:rsidR="00643657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программы 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«Развитие культуры в  Хомутовском районе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</w:t>
      </w:r>
      <w:bookmarkEnd w:id="11"/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D7756" w:rsidRPr="00885FB9" w:rsidRDefault="009D7756" w:rsidP="004C2145">
      <w:pPr>
        <w:pStyle w:val="af1"/>
        <w:ind w:firstLine="709"/>
        <w:jc w:val="both"/>
        <w:rPr>
          <w:lang w:eastAsia="ru-RU"/>
        </w:rPr>
      </w:pPr>
    </w:p>
    <w:p w:rsidR="004E1170" w:rsidRPr="00885FB9" w:rsidRDefault="004E1170" w:rsidP="00885FB9">
      <w:pPr>
        <w:pStyle w:val="af1"/>
        <w:jc w:val="both"/>
        <w:rPr>
          <w:lang w:eastAsia="ru-RU"/>
        </w:rPr>
      </w:pPr>
    </w:p>
    <w:p w:rsidR="009D7756" w:rsidRPr="001B2CE7" w:rsidRDefault="009D7756" w:rsidP="001B2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 w:rsidR="00A53A4C"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«Сохранение и развитие </w:t>
      </w: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образования» </w:t>
      </w:r>
      <w:r w:rsidR="00643657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 w:rsidR="00643657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  </w:t>
      </w:r>
      <w:r w:rsid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культуры в </w:t>
      </w:r>
      <w:r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Хомутовском районе</w:t>
      </w:r>
      <w:r w:rsidR="00845450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</w:t>
      </w:r>
      <w:r w:rsidR="008470F8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45450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845450"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(далее – подпрограмма </w:t>
      </w:r>
      <w:r w:rsidR="00643657"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4"/>
        <w:gridCol w:w="5458"/>
      </w:tblGrid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отдел по вопросам культуры, молодёжи, физической культуры и спорта Администрации Хомутовского района Курской области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D7756" w:rsidRPr="00885FB9" w:rsidTr="001B2CE7">
        <w:trPr>
          <w:trHeight w:val="930"/>
        </w:trPr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сохранения и развития  профессионального искусства;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поддержки молодых дарований;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модернизации и устойчивого развития сферы дополнительного</w:t>
            </w:r>
            <w:r w:rsidR="008470F8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(далее - ДОД)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Хомутовского ра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йона обеспечивающих увеличение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масштаба,  качества и разнообразия ресурсов в целях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доступности и качества  дополнительного образования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через ф</w:t>
            </w:r>
            <w:r w:rsidRPr="00885F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ормирование условий модернизации структуры и содержания программ ДОД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материально-технической, финансово-экономической базы системы дополнительного образования детей Хомутовского района и обеспечение условий для эффективного использования ресурсов ДОД в интересах детей, семей, общества, государства;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нормативно-правового,  организационно-управленческого и кадрового обеспечения  развития сферы ДОД;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инновационного характера развития ДОД, сохранение и укрепление позитивного потенциала дополнительного образования детей в</w:t>
            </w:r>
            <w:r w:rsidRPr="00885FB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Хомутовском районе;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>создание условий для развития молодых талантов и детей с высокой мотивацией к обучению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прирост количества мероприятий, проведённых ДШИ, по сравнению с 2012 годом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увеличение количества обучающихся в ДШИ;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внедрение дополнительных предпрофессиональных образовательных программ в области музыкального искусства;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прирост количества участников конкурсов, выставок зонального и областного уровней;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доля выпускников, продолживших образование соответствующего профиля.</w:t>
            </w:r>
          </w:p>
        </w:tc>
      </w:tr>
      <w:tr w:rsidR="009D7756" w:rsidRPr="00885FB9" w:rsidTr="001B2CE7">
        <w:tc>
          <w:tcPr>
            <w:tcW w:w="3614" w:type="dxa"/>
            <w:shd w:val="clear" w:color="auto" w:fill="auto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shd w:val="clear" w:color="auto" w:fill="auto"/>
          </w:tcPr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6016,8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5718,9 тыс. рублей и объем бюджетных ассигнований областного бюджета 297,9 тыс. рублей.</w:t>
            </w:r>
          </w:p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2014 год – 2947,9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2817,0 тыс. рублей и областного бюджета 130,9 тыс. рублей</w:t>
            </w:r>
          </w:p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2015 год – 3068,9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2901,9 тыс. рублей и областного бюджета 167,0 тыс. рублей</w:t>
            </w:r>
          </w:p>
          <w:p w:rsidR="001C5B59" w:rsidRPr="00885FB9" w:rsidRDefault="001C5B59" w:rsidP="001B2C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2947,9</w:t>
            </w:r>
            <w:r w:rsidR="00A53A4C" w:rsidRPr="00885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тыс. рублей, в т.ч. объем бюджетных ассигнований районного бюджета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2817,0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рублей и областного бюджета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130,9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D7756" w:rsidRPr="001B2CE7" w:rsidRDefault="001C5B59" w:rsidP="001B2C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3068,9</w:t>
            </w:r>
            <w:r w:rsidR="00A53A4C" w:rsidRPr="00885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тыс. рублей, в т.ч. объем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бюджетных ассигнований районного бюджета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2901,9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рублей и областного бюджета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167,0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470F8" w:rsidRPr="00885F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</w:rPr>
              <w:t xml:space="preserve">ь качества и доступности услуг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дополнительного образования;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обеспечение муниципальной поддержки  молодых дарований;</w:t>
            </w:r>
          </w:p>
          <w:p w:rsidR="009D7756" w:rsidRPr="00885FB9" w:rsidRDefault="009D7756" w:rsidP="001B2CE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базы  детской школы искусств;</w:t>
            </w:r>
          </w:p>
          <w:p w:rsidR="009D7756" w:rsidRPr="00885FB9" w:rsidRDefault="009D7756" w:rsidP="001B2CE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среднемесячной заработной платы работников образования до среднемесячной з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</w:rPr>
              <w:t xml:space="preserve">аработной платы по экономике в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регионе.</w:t>
            </w:r>
          </w:p>
        </w:tc>
      </w:tr>
    </w:tbl>
    <w:p w:rsidR="009D7756" w:rsidRPr="001B2CE7" w:rsidRDefault="009D7756" w:rsidP="001B2CE7">
      <w:pPr>
        <w:keepNext/>
        <w:numPr>
          <w:ilvl w:val="0"/>
          <w:numId w:val="4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 xml:space="preserve">Подпрограмма </w:t>
      </w:r>
      <w:r w:rsidR="0067282A" w:rsidRPr="00885FB9">
        <w:rPr>
          <w:rFonts w:ascii="Times New Roman" w:hAnsi="Times New Roman"/>
          <w:sz w:val="28"/>
          <w:szCs w:val="28"/>
        </w:rPr>
        <w:t xml:space="preserve">4 </w:t>
      </w:r>
      <w:r w:rsidR="009D7756" w:rsidRPr="00885FB9">
        <w:rPr>
          <w:rFonts w:ascii="Times New Roman" w:hAnsi="Times New Roman"/>
          <w:sz w:val="28"/>
          <w:szCs w:val="28"/>
        </w:rPr>
        <w:t xml:space="preserve">направлена на решение задач 4 и 5 Программы 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культуры в Хомутовском районе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</w:t>
      </w:r>
      <w:r w:rsidR="008470F8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Подпрограмма </w:t>
      </w:r>
      <w:r w:rsidR="0067282A" w:rsidRPr="00885FB9">
        <w:rPr>
          <w:rFonts w:ascii="Times New Roman" w:hAnsi="Times New Roman"/>
          <w:sz w:val="28"/>
          <w:szCs w:val="28"/>
        </w:rPr>
        <w:t>4</w:t>
      </w:r>
      <w:r w:rsidR="009D7756" w:rsidRPr="00885FB9">
        <w:rPr>
          <w:rFonts w:ascii="Times New Roman" w:hAnsi="Times New Roman"/>
          <w:sz w:val="28"/>
          <w:szCs w:val="28"/>
        </w:rPr>
        <w:t xml:space="preserve"> направлена на </w:t>
      </w:r>
      <w:r w:rsidR="009D7756" w:rsidRPr="00885FB9">
        <w:rPr>
          <w:rFonts w:ascii="Times New Roman" w:eastAsia="Times New Roman" w:hAnsi="Times New Roman"/>
          <w:sz w:val="28"/>
          <w:szCs w:val="28"/>
        </w:rPr>
        <w:t>повышение доступности и качества  дополнительного образования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ф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ормирование условий модернизации структуры </w:t>
      </w:r>
      <w:r w:rsidR="001B2CE7">
        <w:rPr>
          <w:rFonts w:ascii="Times New Roman" w:eastAsia="Times New Roman" w:hAnsi="Times New Roman"/>
          <w:bCs/>
          <w:sz w:val="28"/>
          <w:szCs w:val="28"/>
          <w:lang w:eastAsia="ru-RU"/>
        </w:rPr>
        <w:t>и содержания программ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 детей. </w:t>
      </w:r>
      <w:r w:rsidR="009D7756" w:rsidRPr="00885FB9">
        <w:rPr>
          <w:rFonts w:ascii="Times New Roman" w:hAnsi="Times New Roman"/>
          <w:sz w:val="28"/>
          <w:szCs w:val="28"/>
        </w:rPr>
        <w:t xml:space="preserve">Сфера реализации подпрограммы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нение и развитие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образования» </w:t>
      </w:r>
      <w:r w:rsidR="001B2CE7">
        <w:rPr>
          <w:rFonts w:ascii="Times New Roman" w:hAnsi="Times New Roman"/>
          <w:sz w:val="28"/>
          <w:szCs w:val="28"/>
        </w:rPr>
        <w:t>охватывает развитие</w:t>
      </w:r>
      <w:r w:rsidR="009D7756" w:rsidRPr="00885FB9">
        <w:rPr>
          <w:rFonts w:ascii="Times New Roman" w:hAnsi="Times New Roman"/>
          <w:sz w:val="28"/>
          <w:szCs w:val="28"/>
        </w:rPr>
        <w:t xml:space="preserve"> дополнительного образования детей.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дополнительного образования детей в Хомутовском районе представлена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МКУК «Хомутовская детская школа искусств»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85FB9">
        <w:rPr>
          <w:rFonts w:ascii="Times New Roman" w:hAnsi="Times New Roman"/>
          <w:sz w:val="28"/>
          <w:szCs w:val="28"/>
        </w:rPr>
        <w:t>в которой работают 12 преподав</w:t>
      </w:r>
      <w:r w:rsidR="001B2CE7">
        <w:rPr>
          <w:rFonts w:ascii="Times New Roman" w:hAnsi="Times New Roman"/>
          <w:sz w:val="28"/>
          <w:szCs w:val="28"/>
        </w:rPr>
        <w:t>ателей.  Контингент обучающихся</w:t>
      </w:r>
      <w:r w:rsidRPr="00885FB9">
        <w:rPr>
          <w:rFonts w:ascii="Times New Roman" w:hAnsi="Times New Roman"/>
          <w:sz w:val="28"/>
          <w:szCs w:val="28"/>
        </w:rPr>
        <w:t xml:space="preserve"> школы составляет 128 человек. Обучающиеся обучаются на 5 отделениях: фортепианном, народном, хореографическом, художественном и отделении «Хоровое пение».</w:t>
      </w:r>
    </w:p>
    <w:p w:rsidR="009D7756" w:rsidRPr="00885FB9" w:rsidRDefault="001B2CE7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детскую школу искусств</w:t>
      </w:r>
      <w:r w:rsidR="009D7756" w:rsidRPr="00885FB9">
        <w:rPr>
          <w:rFonts w:ascii="Times New Roman" w:hAnsi="Times New Roman"/>
          <w:sz w:val="28"/>
          <w:szCs w:val="28"/>
        </w:rPr>
        <w:t xml:space="preserve"> внедрены предпрофессиональные общеобразовательные программы в области музыкального искусства. Были получены лицензии на право введения 3-х программ: «Фортепиано», «Народные инструменты» и «Хоровое пение».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Преподаватели школы искусств постоянно повышают свой профессиональный уровень, посещая курсы повышения квалификации, мастер классы заслуженных артистов России и Украины, преподавателей РАМ им. Гнесиных и другие.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проводится более 10 творческих конкурсов, фестивалей. </w:t>
      </w:r>
    </w:p>
    <w:p w:rsidR="001B2CE7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системы дополнительного образования детей, укрепление материальной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базы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детской школы искусств, предусмотрены мероприятиями Муниципальной программы Хомутовского района Курской области </w:t>
      </w:r>
      <w:r w:rsidR="008470F8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культуры в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Хомутовском районе</w:t>
      </w:r>
      <w:r w:rsidR="0084545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области»</w:t>
      </w:r>
      <w:r w:rsidR="00845450"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приоритетным направлениям системы дополнительного 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района относится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одаренными детьми. Данная работа осуществляется в соответствии с подпрограммой «Одаренные дети» областной целевой программы «Социальная поддержка и улучшение положения детей в Курской области на 2011-2014 годы», постановлением Губернатора Курской области «О развитии системы работы с одаренными детьми», Концепцией общенациональной системы выявления и развития молодых талантов.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 образование сегодня - необходимое звено в воспитании многогранной личности, в ее образовании и профессиональной ориентации. Оно предназначено для свободного выбора и освоения детьми дополнительных программ, которые близки их природе, отвечают внутренним потребностям, помогают развивать интеллект.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Подпрограмма определяет цели, задачи и направления развития дополнительного образования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 системы воспитания  в Хомутовском районе, финансовое обеспечение и механизмы реализации предусмотренных мероприятий и показателей их результативности.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 период с 2008 года активизировалось межведомственн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в интересах более полного удовлетворения культурно-образовательных запросов личности, семьи и общества; повысилась  роль дополнительного образования детей и системы воспитания в деятельности образовательных учреждений всех типов и видов по развитию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мотивации ребенка к самообразованию, воспитанию и гражданскому становлению личности, формированию толерантного сознания.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потенциал системы в наст</w:t>
      </w:r>
      <w:r w:rsidR="00A53A4C"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оящий момент   используется не 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полной мере, что связано с устаревшей учебной и материально-технической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базой учреждения; недостаточностью нормативной правовой  базы в части дополнительного образования детей; дефицитом высокопрофессиональных кадров педагогов и менеджеров системы воспитания и дополнительного образования детей; недостаточным финансированием учреждения дополнительного образования детей из бюджетов всех уровней.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инструментов единой государственной политики в области дополнительного образования детей в целях устранения указанных противоречий призвана стать подпрограмма, направленная на сохранение и развитие единства требований, подходов в вопросах развития системы воспитания и дополнительного образования детей на муниципальном уровне, сохранения единого образовательного пространства, общедоступной системы дополнительного образования детей.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Динамика развития дополнительного образования детей и</w:t>
      </w:r>
      <w:r w:rsidR="008470F8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воспитания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формироваться под воздействием факторов, включающих: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обновление содержания, организационных форм, методов и технологий дополнительного образования и воспитания детей;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создание и развитие новых информационных технологий;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социального статуса и профессионального совершенствования педагогических и руководящих кадров системы дополнительного образования детей;   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развитие инфраструктуры и материально-технической базы дополнительного образования детей.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реализации подпрограммы основывается на достижении значений ее основных показателей (индикаторов), включенных в подпрограмму.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части основных показателей подпрограммы прогнозируются: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прирост количества мероприятий, проведённых ДШИ, по сравнению с 2012 годом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увеличение количества обучающихся в ДШИ;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внедрение дополнительных предпрофессиональных образовательных программ в области музыкального искусства;</w:t>
      </w:r>
    </w:p>
    <w:p w:rsidR="009D7756" w:rsidRPr="00885FB9" w:rsidRDefault="001B2CE7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прирост </w:t>
      </w:r>
      <w:r w:rsidR="009D7756" w:rsidRPr="00885FB9">
        <w:rPr>
          <w:rFonts w:ascii="Times New Roman" w:hAnsi="Times New Roman"/>
          <w:iCs/>
          <w:sz w:val="28"/>
          <w:szCs w:val="28"/>
          <w:lang w:eastAsia="ru-RU"/>
        </w:rPr>
        <w:t>количества участников конкурсов, выставок зонального и областного уровней;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доля выпускников, продолживших образование соответствующего профиля.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>Главные приоритеты муниципальной политики в</w:t>
      </w:r>
      <w:r w:rsidR="00845450" w:rsidRPr="00885FB9">
        <w:rPr>
          <w:rFonts w:ascii="Times New Roman" w:hAnsi="Times New Roman"/>
          <w:sz w:val="28"/>
          <w:szCs w:val="28"/>
        </w:rPr>
        <w:t xml:space="preserve"> сфере реализации подпрограммы </w:t>
      </w:r>
      <w:r w:rsidR="0067282A" w:rsidRPr="00885FB9">
        <w:rPr>
          <w:rFonts w:ascii="Times New Roman" w:hAnsi="Times New Roman"/>
          <w:sz w:val="28"/>
          <w:szCs w:val="28"/>
        </w:rPr>
        <w:t>4</w:t>
      </w:r>
      <w:r w:rsidRPr="00885FB9">
        <w:rPr>
          <w:rFonts w:ascii="Times New Roman" w:hAnsi="Times New Roman"/>
          <w:sz w:val="28"/>
          <w:szCs w:val="28"/>
        </w:rPr>
        <w:t xml:space="preserve"> сформулированы в документах и нормативных правовых актах Российской Федерации, Курской области и Х</w:t>
      </w:r>
      <w:r w:rsidR="001B2CE7">
        <w:rPr>
          <w:rFonts w:ascii="Times New Roman" w:hAnsi="Times New Roman"/>
          <w:sz w:val="28"/>
          <w:szCs w:val="28"/>
        </w:rPr>
        <w:t>омутовского района, указанных в</w:t>
      </w:r>
      <w:r w:rsidRPr="00885FB9">
        <w:rPr>
          <w:rFonts w:ascii="Times New Roman" w:hAnsi="Times New Roman"/>
          <w:sz w:val="28"/>
          <w:szCs w:val="28"/>
        </w:rPr>
        <w:t xml:space="preserve"> паспорте Программы.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Подпрограмма базируется на положениях Федерального закона 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29.12.2012 № 273-ФЗ «Об образовании в Российской Федерации»; «Типового положения об учреждении допо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лнительного образования детей» </w:t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(приказ Минобрнауки России № 504 от 26.06. 2012); Национальной стратегии действий в интересах детей РФ до 2017 года, утвержденной Указом Президента Российской 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Федерации от 01.06.2012 № 761; муниципальной программы</w:t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Российской Федерации «Развитие образов</w:t>
      </w:r>
      <w:r w:rsidR="0067282A"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ания на 2013-2020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годы».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Требования к модернизационным изменениям сферы дополнительного образования детей были изложены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Путиным в предвыборной статье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«Строительство справедливости. Социальная политика для России»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Говоря о сфере дополнительного образования детей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(ДОД), он отметил, что за последнее время произошел отток из нее значительной части кадровых и финансовых ресурсов. Посещаемость кружков и секций уменьшилась и в настоящее время охватывает только половину школьников, причем только четвертая часть из них занимается на бесплатной основе.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В.В. Путин предложил вернуть систему ДОД в сферу ответственности государства, оказывая при необходимости поддержку из федерального бюджета. 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Меры, принимаемые государством по развитию ДОД, нашли свое отражение в Указе Президента Российской Федерации от 7 мая 2012 г. № 599 «О мерах по реализации государственной политики в области образования и науки».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Приоритетами подпрограммы являются: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1) Повышение доступности качественного дополнительного образования и воспитания детей, соответствующего требованиям инновационного развития  экономики страны,  современным требованиям общества.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2) Формирование высоконравственной, образованной личности, обладающей базовыми компетентностями современного человека.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3) Обеспечение необходимых условий для личностного развития, профессионального самоопределения и творческого труда детей.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4) С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оздание условий для развития молодых талантов.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Важнейшей задачей развития сферы дополнительного образования детей является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доступности и качества услуг и обеспечение их соответствия изменяющимся потребностям населения. С этой целью будет обеспечено обновление спектра программ за счет модернизации организационных моделей и введения механизмов стимулирования конкуренции.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Достижение нового качества  дополнительного образования детей предполагает в качестве приоритетной задачи обновление состава и компетенций педагогических кадров. Для этого уже в ближайшие годы предусматривается комплекс мер, включающий: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доведение заработной платы педагогических работников организаций дополнительного образования, квалификация которых сопоставима с квалификацией педагогических работников общеобразовательной школы, до уровня зарплаты педагогических работников общеобразовательных организаций;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механизмов привлечения на работу в организации дополнительного образования детей лучших выпускников вузов (в том числе – непедагогических) и талантливых специалистов.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данных мер позволит в определенной степени обеспечить выполнение заказа государства.</w:t>
      </w:r>
    </w:p>
    <w:p w:rsidR="009D7756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E7" w:rsidRPr="00885FB9" w:rsidRDefault="001B2CE7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885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реализации подпрограммы: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создание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 условий сохранения и развития </w:t>
      </w:r>
      <w:r w:rsidRPr="00885FB9">
        <w:rPr>
          <w:rFonts w:ascii="Times New Roman" w:eastAsia="Times New Roman" w:hAnsi="Times New Roman"/>
          <w:sz w:val="28"/>
          <w:szCs w:val="28"/>
        </w:rPr>
        <w:t>профессионального искусства;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создание условий поддержки молодых дарований;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модернизации и устойчивого развития сферы допол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>нительного детей (далее - ДОД)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обеспечивающих увеличение  масштаба,  качества и разнообразия ресурсов в целях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Подпрограмма предусматривает комплексное развитие всех направлений дополнительного образования детей, приоритетными из которых являются: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85FB9">
        <w:rPr>
          <w:rFonts w:ascii="Times New Roman" w:eastAsia="Times New Roman" w:hAnsi="Times New Roman"/>
          <w:sz w:val="28"/>
          <w:szCs w:val="28"/>
        </w:rPr>
        <w:t>повышение доступности и качества  дополнительного образования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ф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условий модернизации структуры и содержания программ ДОД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обновление материально-технической, финансово-экономической базы системы дополнительного образования детей Хомутовского района и обеспечение условий для эффективного использования ресурсов ДОД в интересах детей, семей, общества, государства;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нормативно-правового,  организационно-управленческого и кадрового обеспечения  развития сферы ДОД;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инновационного характера развития ДОД, сохранение и укрепление позитивного потенциала дополнительного образования детей в</w:t>
      </w:r>
      <w:r w:rsidRPr="00885F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Хомутовском районе;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- создание условий для развития молодых талантов и детей с высокой мотивацией к обучению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.– обновление материально-технической, финансово-экономической базы системы дополнительного образования детей Хомутовского района и обеспечение условий для эффективного использования ресурсов ДОД в интересах детей, семей, общества, государства;</w:t>
      </w:r>
    </w:p>
    <w:p w:rsidR="009D7756" w:rsidRPr="00885FB9" w:rsidRDefault="009D7756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Default="009D7756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(индикаторы) реализации подпрограммы</w:t>
      </w:r>
    </w:p>
    <w:p w:rsidR="001B2CE7" w:rsidRPr="00885FB9" w:rsidRDefault="001B2CE7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показателями (индикаторами) реализации подпрограммы являются: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5FB9">
        <w:rPr>
          <w:rFonts w:ascii="Times New Roman" w:hAnsi="Times New Roman"/>
          <w:iCs/>
          <w:sz w:val="28"/>
          <w:szCs w:val="28"/>
          <w:lang w:eastAsia="ru-RU"/>
        </w:rPr>
        <w:t xml:space="preserve"> прирост количества мероприятий, проведённых ДШИ, по сравнению с 2012 годом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увеличение количества обучающихся в ДШИ;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внедрение дополнительных предпрофессиональных образовательных программ в области музыкального искусства;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lastRenderedPageBreak/>
        <w:t>- прирост  количества участников конкурсов, выставок зонального и областного уровней;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доля выпускников, продолживших образование соответствующего профиля.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(индикаторы) реализации подпрограммы предназначены для оценки наиболее существенных результатов реализации подпрограммы. </w:t>
      </w:r>
    </w:p>
    <w:p w:rsidR="009D7756" w:rsidRPr="00885FB9" w:rsidRDefault="009D7756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ожидаемые конечные результаты, сроки и этапы реализации подпрограммы</w:t>
      </w:r>
    </w:p>
    <w:p w:rsidR="001B2CE7" w:rsidRPr="00885FB9" w:rsidRDefault="001B2CE7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реализации подпрограммы должно являться: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высокий уровень качества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 xml:space="preserve"> и доступности услуг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дополнительного образования;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- обеспечение 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>муниципальной поддержки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молодых дарований;</w:t>
      </w:r>
    </w:p>
    <w:p w:rsidR="009D7756" w:rsidRPr="00885FB9" w:rsidRDefault="009D7756" w:rsidP="001B2CE7">
      <w:pPr>
        <w:tabs>
          <w:tab w:val="left" w:pos="29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укрепление материально-те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>хнической базы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детской школы искусств;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- повышение среднемесячной заработной платы работников образования до среднемесячной 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>заработной платы по экономике в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регионе.</w:t>
      </w:r>
    </w:p>
    <w:p w:rsidR="009D7756" w:rsidRPr="00885FB9" w:rsidRDefault="009D7756" w:rsidP="00885F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>3. Характеристика основных мероприятий подпрограммы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достижения цели и решения задач подпрограммы </w:t>
      </w:r>
      <w:r w:rsidR="0067282A" w:rsidRPr="00885FB9">
        <w:rPr>
          <w:rFonts w:ascii="Times New Roman" w:hAnsi="Times New Roman"/>
          <w:sz w:val="28"/>
          <w:szCs w:val="28"/>
        </w:rPr>
        <w:t>4</w:t>
      </w:r>
      <w:r w:rsidRPr="00885FB9">
        <w:rPr>
          <w:rFonts w:ascii="Times New Roman" w:hAnsi="Times New Roman"/>
          <w:sz w:val="28"/>
          <w:szCs w:val="28"/>
        </w:rPr>
        <w:t xml:space="preserve"> планируется осуществление четырех основных мероприятий.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Подпрограмма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«Сохранение и разви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>тие дополнительного образования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культуры» 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содержит 1 основное мероприятие, направленное на обеспечение реализации муниципального задания образовательными организациями дополнительного образования детей, реализацию приоритетов государственной политики в области дополнительного образования в Хомутовском районе.</w:t>
      </w:r>
    </w:p>
    <w:p w:rsidR="009D7756" w:rsidRPr="00885FB9" w:rsidRDefault="00845450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Основное мероприятие </w:t>
      </w:r>
      <w:r w:rsidR="0067282A" w:rsidRPr="00885FB9">
        <w:rPr>
          <w:rFonts w:ascii="Times New Roman" w:eastAsia="HiddenHorzOCR" w:hAnsi="Times New Roman"/>
          <w:sz w:val="28"/>
          <w:szCs w:val="28"/>
          <w:lang w:eastAsia="ru-RU"/>
        </w:rPr>
        <w:t>4</w:t>
      </w:r>
      <w:r w:rsidR="009D7756" w:rsidRPr="00885FB9">
        <w:rPr>
          <w:rFonts w:ascii="Times New Roman" w:eastAsia="HiddenHorzOCR" w:hAnsi="Times New Roman"/>
          <w:sz w:val="28"/>
          <w:szCs w:val="28"/>
          <w:lang w:eastAsia="ru-RU"/>
        </w:rPr>
        <w:t>.1 «Развитие дополнительного образования детей» направлено на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В рамках данного основного мероприятия будет обеспечено формирование и финансовое обеспечение муниципального задания на реализацию программ дополнительного образования детей. Финансовое обеспечение реализации муниципального задания будет осуществляться с учетом показателей по объему и качеству оказываемых услуг.</w:t>
      </w:r>
    </w:p>
    <w:p w:rsidR="001B2CE7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В рамках мероприятия получат развитие н</w:t>
      </w:r>
      <w:r w:rsidR="001B2CE7">
        <w:rPr>
          <w:rFonts w:ascii="Times New Roman" w:eastAsia="HiddenHorzOCR" w:hAnsi="Times New Roman"/>
          <w:sz w:val="28"/>
          <w:szCs w:val="28"/>
          <w:lang w:eastAsia="ru-RU"/>
        </w:rPr>
        <w:t xml:space="preserve">овые образовательные программы.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lastRenderedPageBreak/>
        <w:t>Будет развиваться нормативно</w:t>
      </w:r>
      <w:r w:rsidR="00A53A4C"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-правовое, учебно-методическое 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и кадровое обеспечение системы дополнительного образования в  детской школе искусств.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Ре</w:t>
      </w:r>
      <w:r w:rsidR="00845450"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ализация основного мероприятия </w:t>
      </w:r>
      <w:r w:rsidR="0067282A" w:rsidRPr="00885FB9">
        <w:rPr>
          <w:rFonts w:ascii="Times New Roman" w:eastAsia="HiddenHorzOCR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.1 направлена на достижение показателей подпрограммы: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5FB9">
        <w:rPr>
          <w:rFonts w:ascii="Times New Roman" w:hAnsi="Times New Roman"/>
          <w:iCs/>
          <w:sz w:val="28"/>
          <w:szCs w:val="28"/>
          <w:lang w:eastAsia="ru-RU"/>
        </w:rPr>
        <w:t xml:space="preserve"> прирост количества мероприятий, проведённых ДШИ, по сравнению с 2012 годом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увеличение количества обучающихся в ДШИ;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внедрение дополнительных предпрофессиональных образовательных программ в области музыкального искусства;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п</w:t>
      </w:r>
      <w:r w:rsidR="00A53A4C" w:rsidRPr="00885FB9">
        <w:rPr>
          <w:rFonts w:ascii="Times New Roman" w:hAnsi="Times New Roman"/>
          <w:iCs/>
          <w:sz w:val="28"/>
          <w:szCs w:val="28"/>
          <w:lang w:eastAsia="ru-RU"/>
        </w:rPr>
        <w:t xml:space="preserve">рирост </w:t>
      </w:r>
      <w:r w:rsidRPr="00885FB9">
        <w:rPr>
          <w:rFonts w:ascii="Times New Roman" w:hAnsi="Times New Roman"/>
          <w:iCs/>
          <w:sz w:val="28"/>
          <w:szCs w:val="28"/>
          <w:lang w:eastAsia="ru-RU"/>
        </w:rPr>
        <w:t>количества участников конкурсов, выставок зонального и областного уровней;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доля выпускников, продолживших образование соответствующего профиля.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В результате реализации данного основного мероприятия будут достигнуты следующие результаты: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высокий уровен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ь качества и доступности услуг </w:t>
      </w:r>
      <w:r w:rsidRPr="00885FB9">
        <w:rPr>
          <w:rFonts w:ascii="Times New Roman" w:eastAsia="Times New Roman" w:hAnsi="Times New Roman"/>
          <w:sz w:val="28"/>
          <w:szCs w:val="28"/>
        </w:rPr>
        <w:t>дополнительного образования;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обеспечение муниципальной поддержки  молодых дарований;</w:t>
      </w:r>
    </w:p>
    <w:p w:rsidR="009D7756" w:rsidRPr="00885FB9" w:rsidRDefault="009D7756" w:rsidP="001B2CE7">
      <w:pPr>
        <w:tabs>
          <w:tab w:val="left" w:pos="29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укреплен</w:t>
      </w:r>
      <w:r w:rsidR="001B2CE7">
        <w:rPr>
          <w:rFonts w:ascii="Times New Roman" w:eastAsia="Times New Roman" w:hAnsi="Times New Roman"/>
          <w:sz w:val="28"/>
          <w:szCs w:val="28"/>
        </w:rPr>
        <w:t>ие материально-технической базы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детской школы искусств;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повышение среднемесячной заработной платы работников образования до среднемесячной заработной платы по экономике в  регионе.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Исполнителями основного мероприятия является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 по вопросам культуры, молодежи, физической культуры и спорта Администрации Хомутовского района Курской области.</w:t>
      </w:r>
    </w:p>
    <w:p w:rsidR="009D7756" w:rsidRPr="00885FB9" w:rsidRDefault="009D7756" w:rsidP="00885FB9">
      <w:pPr>
        <w:spacing w:before="12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>4. Характеристика мер Муниципального регулирования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D7756" w:rsidRPr="00885FB9" w:rsidRDefault="001B2CE7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регулирования является универсальной для всех образовательных организаций, обучающихся и работников системы образования.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Меры муниципального регулирования основаны на сочетании прямой поддержки (финансирование,  поддержка педагогических кадров, финансовое обеспечение системы повышения квалификации и профессиональной переподготовки) и косвенного регулирования, к которому относятся меры льготного налогообложения, оплата коммунальных услуг, оплате коммунальных услуг для образовательных организаций, льготы по пенсионному обеспечению и продолжительности рабочего времени, включая длительные отпуска и другие меры социального обеспечения.</w:t>
      </w:r>
    </w:p>
    <w:p w:rsidR="009D7756" w:rsidRPr="00885FB9" w:rsidRDefault="009D7756" w:rsidP="001B2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9D7756" w:rsidRPr="00885FB9" w:rsidRDefault="009D7756" w:rsidP="001B2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№ 1062 «О мерах Муниципальной поддержки муниципальных учреждений культуры, находящихся на территориях сельских поселений, и их работников».</w:t>
      </w:r>
    </w:p>
    <w:p w:rsidR="009D7756" w:rsidRPr="001B2CE7" w:rsidRDefault="009D7756" w:rsidP="001B2CE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>5. Прогноз сводных показателей муниципальных заданий по этапам реализации Муниципальной программы</w:t>
      </w:r>
    </w:p>
    <w:p w:rsidR="009D7756" w:rsidRPr="00885FB9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>е  муниципальных услуг районными муниципальными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учреждениями культуры,  подведомственными отделу по вопросам культуры, молодёжи, физической культуры и спорта Администрации Хомутовского района, в рамках реализации </w:t>
      </w:r>
      <w:r w:rsidR="0084545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67282A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 3 к Программе.</w:t>
      </w:r>
    </w:p>
    <w:p w:rsidR="009D7756" w:rsidRPr="00885FB9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6. </w:t>
      </w:r>
      <w:r w:rsidRPr="001B2CE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предприятий и организаций, независимо от их организационно-правовых форм и форм собственности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предприятий и иных организаций, независимо от их организационно – правовых форм и форм собственности, а также внебюджетных фондов в реализации </w:t>
      </w:r>
      <w:r w:rsidR="0084545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67282A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предполагается.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CE7">
        <w:rPr>
          <w:rFonts w:ascii="Times New Roman" w:hAnsi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Хомутовского района Курской области в рамках участия в реализации подпрограммы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муниципальных образований в разработке и реализации  подпрограммы не предусмотрено.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С целью реализации основных мероприятий подпрограммы 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«Сохранение и развитие  дополнительное образование в сфере культуры» 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планируется разработка и утверждение нормативных правовых актов, связанных с порядком: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- организации и осуществления образовательной деятельности по      образовательным программам различного уровня, вида и направленности;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- участие в конкурсных мероприятиях в системе дополнительного образования детей, в том числе в грантовых конкурсах.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Финансирование подпрограммы </w:t>
      </w:r>
      <w:r w:rsidR="0067282A" w:rsidRPr="00885FB9">
        <w:rPr>
          <w:rFonts w:ascii="Times New Roman" w:hAnsi="Times New Roman"/>
          <w:sz w:val="28"/>
          <w:szCs w:val="28"/>
        </w:rPr>
        <w:t xml:space="preserve">4 </w:t>
      </w:r>
      <w:r w:rsidR="009D7756" w:rsidRPr="00885FB9">
        <w:rPr>
          <w:rFonts w:ascii="Times New Roman" w:hAnsi="Times New Roman"/>
          <w:sz w:val="28"/>
          <w:szCs w:val="28"/>
        </w:rPr>
        <w:t xml:space="preserve">осуществляется за счет средств районного бюджета и средств внебюджетных источников. </w:t>
      </w:r>
    </w:p>
    <w:p w:rsidR="009D7756" w:rsidRPr="00885FB9" w:rsidRDefault="001A0A5D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Финансирование подпрограммы из </w:t>
      </w:r>
      <w:r w:rsidR="009D7756" w:rsidRPr="00885FB9">
        <w:rPr>
          <w:rFonts w:ascii="Times New Roman" w:hAnsi="Times New Roman"/>
          <w:sz w:val="28"/>
          <w:szCs w:val="28"/>
        </w:rPr>
        <w:t>районного бюджета предусматривается в следующих объемах: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lastRenderedPageBreak/>
        <w:t xml:space="preserve">2014 год – </w:t>
      </w:r>
      <w:r w:rsidR="001C5B59" w:rsidRPr="00885FB9">
        <w:rPr>
          <w:rFonts w:ascii="Times New Roman" w:eastAsia="Times New Roman" w:hAnsi="Times New Roman"/>
          <w:sz w:val="28"/>
          <w:szCs w:val="28"/>
        </w:rPr>
        <w:t>2947,9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 </w:t>
      </w:r>
      <w:r w:rsidR="009D7756" w:rsidRPr="00885FB9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1C5B59" w:rsidRPr="00885FB9">
        <w:rPr>
          <w:rFonts w:ascii="Times New Roman" w:eastAsia="Times New Roman" w:hAnsi="Times New Roman"/>
          <w:sz w:val="28"/>
          <w:szCs w:val="28"/>
        </w:rPr>
        <w:t>3068,9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 </w:t>
      </w:r>
      <w:r w:rsidR="009D7756" w:rsidRPr="00885FB9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885FB9">
        <w:rPr>
          <w:rFonts w:ascii="Times New Roman" w:eastAsia="Times New Roman" w:hAnsi="Times New Roman"/>
          <w:bCs/>
          <w:iCs/>
          <w:sz w:val="28"/>
          <w:szCs w:val="28"/>
        </w:rPr>
        <w:t>Ресурсное обесп</w:t>
      </w:r>
      <w:r w:rsidR="00845450" w:rsidRPr="00885FB9">
        <w:rPr>
          <w:rFonts w:ascii="Times New Roman" w:eastAsia="Times New Roman" w:hAnsi="Times New Roman"/>
          <w:bCs/>
          <w:iCs/>
          <w:sz w:val="28"/>
          <w:szCs w:val="28"/>
        </w:rPr>
        <w:t xml:space="preserve">ечение реализации подпрограммы </w:t>
      </w:r>
      <w:r w:rsidR="0067282A" w:rsidRPr="00885FB9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3E08EC" w:rsidRPr="00885FB9">
        <w:rPr>
          <w:rFonts w:ascii="Times New Roman" w:eastAsia="Times New Roman" w:hAnsi="Times New Roman"/>
          <w:bCs/>
          <w:iCs/>
          <w:sz w:val="28"/>
          <w:szCs w:val="28"/>
        </w:rPr>
        <w:t xml:space="preserve"> за счет средств районного </w:t>
      </w:r>
      <w:r w:rsidRPr="00885FB9">
        <w:rPr>
          <w:rFonts w:ascii="Times New Roman" w:eastAsia="Times New Roman" w:hAnsi="Times New Roman"/>
          <w:bCs/>
          <w:iCs/>
          <w:sz w:val="28"/>
          <w:szCs w:val="28"/>
        </w:rPr>
        <w:t>бюджета представлено в приложении № 4 к Программе.</w:t>
      </w:r>
    </w:p>
    <w:p w:rsidR="009D7756" w:rsidRPr="00885FB9" w:rsidRDefault="009D7756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>9. Анализ рисков реализации подпрограммы и описание мер управления рисками реализации подпрограммы</w:t>
      </w:r>
    </w:p>
    <w:p w:rsidR="009D7756" w:rsidRPr="00885FB9" w:rsidRDefault="009D7756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проводить мониторинг планируемых изменений в  областномзаконодательстве в сферах культуры, и смежных областях.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B2CE7">
        <w:rPr>
          <w:rFonts w:ascii="Times New Roman" w:hAnsi="Times New Roman"/>
          <w:sz w:val="28"/>
          <w:szCs w:val="28"/>
          <w:lang w:eastAsia="ru-RU"/>
        </w:rPr>
        <w:t>возможным дефицитом бюджета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подпрограммных мероприятий.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1B2CE7">
        <w:rPr>
          <w:rFonts w:ascii="Times New Roman" w:hAnsi="Times New Roman"/>
          <w:sz w:val="28"/>
          <w:szCs w:val="28"/>
        </w:rPr>
        <w:t xml:space="preserve"> связанны с возможностями </w:t>
      </w:r>
      <w:r w:rsidRPr="00885FB9">
        <w:rPr>
          <w:rFonts w:ascii="Times New Roman" w:hAnsi="Times New Roman"/>
          <w:sz w:val="28"/>
          <w:szCs w:val="28"/>
        </w:rPr>
        <w:t xml:space="preserve">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</w:t>
      </w:r>
      <w:r w:rsidRPr="00885FB9">
        <w:rPr>
          <w:rFonts w:ascii="Times New Roman" w:hAnsi="Times New Roman"/>
          <w:sz w:val="28"/>
          <w:szCs w:val="28"/>
        </w:rPr>
        <w:lastRenderedPageBreak/>
        <w:t>наиболее затратных мероприятий подпрограммы, в т.ч. мероприятий, связанных с капитальным ремонтом детской школы искусств и т.п.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3E08EC" w:rsidRDefault="009B4D33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E7" w:rsidRDefault="001B2CE7" w:rsidP="009B4D33">
      <w:pPr>
        <w:spacing w:after="0" w:line="240" w:lineRule="auto"/>
        <w:rPr>
          <w:rFonts w:ascii="Times New Roman" w:hAnsi="Times New Roman"/>
          <w:sz w:val="24"/>
          <w:szCs w:val="24"/>
        </w:rPr>
        <w:sectPr w:rsidR="001B2CE7" w:rsidSect="00885FB9">
          <w:headerReference w:type="default" r:id="rId10"/>
          <w:pgSz w:w="11907" w:h="16839"/>
          <w:pgMar w:top="1134" w:right="1134" w:bottom="1134" w:left="1701" w:header="709" w:footer="709" w:gutter="0"/>
          <w:pgNumType w:start="1"/>
          <w:cols w:space="720"/>
          <w:titlePg/>
          <w:docGrid w:linePitch="299"/>
        </w:sectPr>
      </w:pPr>
    </w:p>
    <w:p w:rsidR="009B4D33" w:rsidRPr="00EB65F9" w:rsidRDefault="009B4D33" w:rsidP="001B2CE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B65F9">
        <w:rPr>
          <w:rFonts w:ascii="Times New Roman" w:hAnsi="Times New Roman"/>
          <w:sz w:val="24"/>
          <w:szCs w:val="24"/>
        </w:rPr>
        <w:lastRenderedPageBreak/>
        <w:t>ПРИЛОЖЕНИЕ № 1а</w:t>
      </w:r>
    </w:p>
    <w:p w:rsidR="009B4D33" w:rsidRPr="00EB65F9" w:rsidRDefault="001B2CE7" w:rsidP="001B2CE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B65F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9B4D33" w:rsidRPr="00EB6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программе</w:t>
      </w:r>
    </w:p>
    <w:p w:rsidR="009B4D33" w:rsidRPr="00EB65F9" w:rsidRDefault="00EB65F9" w:rsidP="001B2CE7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9B4D33" w:rsidRPr="00EB65F9">
        <w:rPr>
          <w:rFonts w:ascii="Times New Roman" w:eastAsia="Times New Roman" w:hAnsi="Times New Roman"/>
          <w:sz w:val="24"/>
          <w:szCs w:val="24"/>
          <w:lang w:eastAsia="ru-RU"/>
        </w:rPr>
        <w:t>Хомутовском районе</w:t>
      </w:r>
    </w:p>
    <w:p w:rsidR="009B4D33" w:rsidRPr="00EB65F9" w:rsidRDefault="009B4D33" w:rsidP="001B2CE7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F9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Курской </w:t>
      </w:r>
      <w:r w:rsidR="00E2045F" w:rsidRPr="00EB65F9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Pr="00EB65F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4D33" w:rsidRDefault="009B4D33" w:rsidP="009B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D33" w:rsidRPr="00703839" w:rsidRDefault="009B4D33" w:rsidP="00EB65F9">
      <w:pPr>
        <w:pStyle w:val="af1"/>
        <w:jc w:val="center"/>
        <w:rPr>
          <w:b/>
        </w:rPr>
      </w:pPr>
      <w:r w:rsidRPr="00703839">
        <w:rPr>
          <w:b/>
        </w:rPr>
        <w:t>Сведения о показателях (индикаторах)</w:t>
      </w:r>
    </w:p>
    <w:p w:rsidR="009B4D33" w:rsidRPr="00703839" w:rsidRDefault="009B4D33" w:rsidP="00EB65F9">
      <w:pPr>
        <w:pStyle w:val="af1"/>
        <w:jc w:val="center"/>
        <w:rPr>
          <w:b/>
        </w:rPr>
      </w:pPr>
      <w:r w:rsidRPr="00703839">
        <w:rPr>
          <w:b/>
        </w:rPr>
        <w:t xml:space="preserve">в разрезе муниципальных образований </w:t>
      </w:r>
      <w:bookmarkStart w:id="12" w:name="_GoBack"/>
      <w:bookmarkEnd w:id="12"/>
      <w:r w:rsidRPr="00703839">
        <w:rPr>
          <w:b/>
        </w:rPr>
        <w:t>Хомутовского района</w:t>
      </w:r>
    </w:p>
    <w:p w:rsidR="009B4D33" w:rsidRPr="00703839" w:rsidRDefault="009B4D33" w:rsidP="009B4D33">
      <w:pPr>
        <w:pStyle w:val="af1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11"/>
        <w:gridCol w:w="940"/>
        <w:gridCol w:w="851"/>
        <w:gridCol w:w="850"/>
        <w:gridCol w:w="992"/>
        <w:gridCol w:w="1134"/>
        <w:gridCol w:w="1134"/>
        <w:gridCol w:w="1276"/>
        <w:gridCol w:w="1418"/>
        <w:gridCol w:w="1701"/>
        <w:gridCol w:w="1701"/>
      </w:tblGrid>
      <w:tr w:rsidR="00A711C7" w:rsidRPr="00703839" w:rsidTr="00EB65F9">
        <w:tc>
          <w:tcPr>
            <w:tcW w:w="568" w:type="dxa"/>
            <w:vMerge w:val="restart"/>
          </w:tcPr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703839">
              <w:rPr>
                <w:b/>
              </w:rPr>
              <w:t>№</w:t>
            </w:r>
          </w:p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703839">
              <w:rPr>
                <w:b/>
              </w:rPr>
              <w:t>п/п</w:t>
            </w:r>
          </w:p>
        </w:tc>
        <w:tc>
          <w:tcPr>
            <w:tcW w:w="2711" w:type="dxa"/>
            <w:vMerge w:val="restart"/>
          </w:tcPr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Наименования муниципальных образований (группы муниципальных образований</w:t>
            </w:r>
            <w:r w:rsidRPr="00703839">
              <w:rPr>
                <w:b/>
              </w:rPr>
              <w:t>)</w:t>
            </w:r>
          </w:p>
        </w:tc>
        <w:tc>
          <w:tcPr>
            <w:tcW w:w="11997" w:type="dxa"/>
            <w:gridSpan w:val="10"/>
          </w:tcPr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703839">
              <w:rPr>
                <w:b/>
              </w:rPr>
              <w:t>Значение показателей и их обоснование</w:t>
            </w:r>
          </w:p>
        </w:tc>
      </w:tr>
      <w:tr w:rsidR="003A438D" w:rsidRPr="00703839" w:rsidTr="00EB65F9">
        <w:tc>
          <w:tcPr>
            <w:tcW w:w="568" w:type="dxa"/>
            <w:vMerge/>
          </w:tcPr>
          <w:p w:rsidR="004D1573" w:rsidRPr="00703839" w:rsidRDefault="004D1573" w:rsidP="00EF6950">
            <w:pPr>
              <w:pStyle w:val="af1"/>
              <w:jc w:val="center"/>
              <w:rPr>
                <w:b/>
              </w:rPr>
            </w:pPr>
          </w:p>
        </w:tc>
        <w:tc>
          <w:tcPr>
            <w:tcW w:w="2711" w:type="dxa"/>
            <w:vMerge/>
          </w:tcPr>
          <w:p w:rsidR="004D1573" w:rsidRPr="00703839" w:rsidRDefault="004D1573" w:rsidP="00EF6950">
            <w:pPr>
              <w:pStyle w:val="af1"/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1573" w:rsidRPr="003A438D" w:rsidRDefault="004D1573" w:rsidP="004D1573">
            <w:pPr>
              <w:pStyle w:val="af1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4D1573" w:rsidRPr="003A438D" w:rsidRDefault="004D1573" w:rsidP="00EF6950">
            <w:pPr>
              <w:pStyle w:val="af1"/>
              <w:ind w:left="-69" w:right="-89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4D1573" w:rsidRPr="003A438D" w:rsidRDefault="004D1573" w:rsidP="00EF6950">
            <w:pPr>
              <w:pStyle w:val="af1"/>
              <w:ind w:left="-127" w:right="-32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4D1573" w:rsidRPr="003A438D" w:rsidRDefault="004D1573" w:rsidP="00EF6950">
            <w:pPr>
              <w:pStyle w:val="af1"/>
              <w:ind w:left="-42" w:right="-117" w:hanging="142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4D1573" w:rsidRPr="003A438D" w:rsidRDefault="004D1573" w:rsidP="00EF6950">
            <w:pPr>
              <w:pStyle w:val="af1"/>
              <w:ind w:left="-99" w:right="-20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4D1573" w:rsidRPr="00A711C7" w:rsidRDefault="003A438D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A711C7">
              <w:rPr>
                <w:sz w:val="20"/>
                <w:szCs w:val="20"/>
              </w:rPr>
              <w:t>2021</w:t>
            </w:r>
          </w:p>
        </w:tc>
      </w:tr>
      <w:tr w:rsidR="00E6503F" w:rsidRPr="00703839" w:rsidTr="00EB65F9"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Показатель 1.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</w:tc>
      </w:tr>
      <w:tr w:rsidR="003A438D" w:rsidRPr="00703839" w:rsidTr="00EB65F9">
        <w:trPr>
          <w:trHeight w:val="521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68,8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68,9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71,5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72,1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73,0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70,3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70,5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72,1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72,9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73,2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70,6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71,8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73,2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73,4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73,4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70,5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72,7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72,8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70,8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71,7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72,2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70,3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70,6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72,4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73,1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73,2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69,9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70,4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72,4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72,9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80,0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80,2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68,8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68,9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70,9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71,6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72,0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Показатель 2. Прирост культурно-просветительских мероприятий, проведенных учреждениями культуры в образовательных учреждениях, по сравнению с 2012 годом, процент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2,7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2,8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2,8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2,6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2,7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2,8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 xml:space="preserve">тель 3. Удельный вес населения </w:t>
            </w:r>
            <w:r w:rsidRPr="004D1573">
              <w:rPr>
                <w:b/>
                <w:sz w:val="24"/>
                <w:szCs w:val="24"/>
              </w:rPr>
              <w:t>муниципального образования, участвующего в платных культурно-досуговых мероприятиях, процент</w:t>
            </w:r>
          </w:p>
        </w:tc>
      </w:tr>
      <w:tr w:rsidR="003A438D" w:rsidRPr="00A711C7" w:rsidTr="00EB65F9">
        <w:trPr>
          <w:trHeight w:val="364"/>
        </w:trPr>
        <w:tc>
          <w:tcPr>
            <w:tcW w:w="568" w:type="dxa"/>
            <w:tcBorders>
              <w:bottom w:val="single" w:sz="4" w:space="0" w:color="auto"/>
            </w:tcBorders>
          </w:tcPr>
          <w:p w:rsidR="004D1573" w:rsidRPr="00703839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4,3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Показатель 4.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03F"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4D1573" w:rsidRDefault="00E6503F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573">
              <w:rPr>
                <w:b/>
                <w:sz w:val="24"/>
                <w:szCs w:val="24"/>
              </w:rPr>
              <w:t>Показатель 5. 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418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701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E6503F" w:rsidRPr="00E6503F" w:rsidRDefault="00E6503F" w:rsidP="00EB6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D1573" w:rsidRPr="009C2C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E6503F" w:rsidRPr="00703839" w:rsidTr="00EB65F9">
        <w:trPr>
          <w:trHeight w:val="645"/>
        </w:trPr>
        <w:tc>
          <w:tcPr>
            <w:tcW w:w="15276" w:type="dxa"/>
            <w:gridSpan w:val="12"/>
          </w:tcPr>
          <w:p w:rsidR="00E6503F" w:rsidRPr="009C2CC1" w:rsidRDefault="00E6503F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  <w:p w:rsidR="00E6503F" w:rsidRPr="009C2CC1" w:rsidRDefault="00E6503F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6. Охват населения библиотечным обслуживанием, процент</w:t>
            </w:r>
          </w:p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703839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 xml:space="preserve">Сковородневский </w:t>
            </w: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574C47" w:rsidRPr="00703839" w:rsidTr="00EB65F9">
        <w:trPr>
          <w:trHeight w:val="364"/>
        </w:trPr>
        <w:tc>
          <w:tcPr>
            <w:tcW w:w="15276" w:type="dxa"/>
            <w:gridSpan w:val="12"/>
          </w:tcPr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</w:p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7. Среднее число книговыдач в расчёте на 1 тыс. человек населения, тыс.  экз.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18,3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ind w:left="-126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15,9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ind w:left="-126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ind w:left="-233" w:right="-179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ind w:left="-37" w:right="-92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ind w:left="-124" w:right="-147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ind w:left="-69" w:right="-89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ind w:left="-127" w:right="-174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ind w:left="-42" w:right="-117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ind w:left="-99" w:right="-59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129,5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26,7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26,2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20,6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74C47" w:rsidRPr="00703839" w:rsidTr="00EB65F9">
        <w:trPr>
          <w:trHeight w:val="364"/>
        </w:trPr>
        <w:tc>
          <w:tcPr>
            <w:tcW w:w="15276" w:type="dxa"/>
            <w:gridSpan w:val="12"/>
          </w:tcPr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</w:p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8. Количество экземпляров новых поступлени</w:t>
            </w:r>
            <w:r>
              <w:rPr>
                <w:b/>
                <w:sz w:val="24"/>
                <w:szCs w:val="24"/>
              </w:rPr>
              <w:t xml:space="preserve">й в фонды </w:t>
            </w:r>
            <w:r w:rsidRPr="009C2CC1">
              <w:rPr>
                <w:b/>
                <w:sz w:val="24"/>
                <w:szCs w:val="24"/>
              </w:rPr>
              <w:t>муниципальных библиотек, экземпляров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4D1573" w:rsidRPr="00703839" w:rsidTr="00EB65F9">
        <w:trPr>
          <w:trHeight w:val="364"/>
        </w:trPr>
        <w:tc>
          <w:tcPr>
            <w:tcW w:w="13575" w:type="dxa"/>
            <w:gridSpan w:val="11"/>
          </w:tcPr>
          <w:p w:rsidR="004D1573" w:rsidRPr="009C2CC1" w:rsidRDefault="004D1573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  <w:p w:rsidR="004D1573" w:rsidRPr="009C2CC1" w:rsidRDefault="004D1573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9. Среднее число участников клубных формирований в расчёте на 1 тыс. человек населения, человек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4C47" w:rsidRPr="00703839" w:rsidTr="00EB65F9">
        <w:trPr>
          <w:trHeight w:val="364"/>
        </w:trPr>
        <w:tc>
          <w:tcPr>
            <w:tcW w:w="15276" w:type="dxa"/>
            <w:gridSpan w:val="12"/>
          </w:tcPr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</w:p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10. Среднее число посещений киносеансов в расчёте на 1 человека, единица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0663C" w:rsidRPr="00703839" w:rsidTr="00EB65F9">
        <w:trPr>
          <w:trHeight w:val="364"/>
        </w:trPr>
        <w:tc>
          <w:tcPr>
            <w:tcW w:w="15276" w:type="dxa"/>
            <w:gridSpan w:val="12"/>
          </w:tcPr>
          <w:p w:rsidR="0020663C" w:rsidRPr="00703839" w:rsidRDefault="0020663C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11. Доля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EB65F9" w:rsidRPr="00703839" w:rsidTr="008F1B9F">
        <w:trPr>
          <w:trHeight w:val="364"/>
        </w:trPr>
        <w:tc>
          <w:tcPr>
            <w:tcW w:w="15276" w:type="dxa"/>
            <w:gridSpan w:val="12"/>
          </w:tcPr>
          <w:p w:rsidR="00EB65F9" w:rsidRPr="009C2CC1" w:rsidRDefault="00EB65F9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  <w:p w:rsidR="00EB65F9" w:rsidRPr="009C2CC1" w:rsidRDefault="00EB65F9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12. Доля публичных библиотек, подключенных к сети Интернет в общем количестве библиотек муниципального образования,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ind w:left="-91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ind w:left="-17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ind w:left="-124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ind w:left="-6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ind w:left="-127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4D1573" w:rsidRPr="0020663C" w:rsidRDefault="0020663C" w:rsidP="00206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ind w:left="-127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ind w:left="-47" w:right="-11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0663C" w:rsidRPr="00703839" w:rsidTr="00EB65F9">
        <w:trPr>
          <w:trHeight w:val="364"/>
        </w:trPr>
        <w:tc>
          <w:tcPr>
            <w:tcW w:w="15276" w:type="dxa"/>
            <w:gridSpan w:val="12"/>
          </w:tcPr>
          <w:p w:rsidR="0020663C" w:rsidRPr="0020663C" w:rsidRDefault="0020663C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13.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</w:tbl>
    <w:p w:rsidR="001B2CE7" w:rsidRDefault="001B2CE7" w:rsidP="001B2CE7">
      <w:pPr>
        <w:spacing w:after="0" w:line="240" w:lineRule="auto"/>
        <w:rPr>
          <w:rFonts w:ascii="Times New Roman" w:hAnsi="Times New Roman"/>
          <w:sz w:val="28"/>
          <w:szCs w:val="28"/>
        </w:rPr>
        <w:sectPr w:rsidR="001B2CE7" w:rsidSect="00EB65F9">
          <w:pgSz w:w="16839" w:h="11907" w:orient="landscape"/>
          <w:pgMar w:top="1701" w:right="851" w:bottom="1134" w:left="851" w:header="709" w:footer="709" w:gutter="0"/>
          <w:pgNumType w:start="1"/>
          <w:cols w:space="720"/>
          <w:titlePg/>
          <w:docGrid w:linePitch="299"/>
        </w:sectPr>
      </w:pPr>
    </w:p>
    <w:p w:rsidR="009B4D33" w:rsidRPr="00703839" w:rsidRDefault="009B4D33" w:rsidP="001B2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D33" w:rsidRDefault="009B4D33"/>
    <w:p w:rsidR="00EF6950" w:rsidRPr="009C2CC1" w:rsidRDefault="00EF6950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C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F6950" w:rsidRPr="009C2CC1" w:rsidRDefault="00EF6950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C1">
        <w:rPr>
          <w:rFonts w:ascii="Times New Roman" w:eastAsia="Times New Roman" w:hAnsi="Times New Roman"/>
          <w:sz w:val="24"/>
          <w:szCs w:val="24"/>
          <w:lang w:eastAsia="ru-RU"/>
        </w:rPr>
        <w:t xml:space="preserve">к  муниципальной программе </w:t>
      </w:r>
    </w:p>
    <w:p w:rsidR="00EF6950" w:rsidRPr="009C2CC1" w:rsidRDefault="00EB65F9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EF6950" w:rsidRPr="009C2CC1">
        <w:rPr>
          <w:rFonts w:ascii="Times New Roman" w:eastAsia="Times New Roman" w:hAnsi="Times New Roman"/>
          <w:sz w:val="24"/>
          <w:szCs w:val="24"/>
          <w:lang w:eastAsia="ru-RU"/>
        </w:rPr>
        <w:t xml:space="preserve">Хомутовском районе                       </w:t>
      </w:r>
    </w:p>
    <w:p w:rsidR="00EF6950" w:rsidRPr="009C2CC1" w:rsidRDefault="00EF6950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C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Курской области»</w:t>
      </w:r>
    </w:p>
    <w:p w:rsidR="00EF6950" w:rsidRDefault="00EF6950" w:rsidP="00EF6950">
      <w:pPr>
        <w:pStyle w:val="af1"/>
        <w:rPr>
          <w:lang w:eastAsia="ru-RU"/>
        </w:rPr>
      </w:pPr>
      <w:r>
        <w:rPr>
          <w:lang w:eastAsia="ru-RU"/>
        </w:rPr>
        <w:t xml:space="preserve"> </w:t>
      </w:r>
    </w:p>
    <w:p w:rsidR="00EB65F9" w:rsidRDefault="00EB65F9" w:rsidP="00EF6950">
      <w:pPr>
        <w:pStyle w:val="af1"/>
        <w:rPr>
          <w:lang w:eastAsia="ru-RU"/>
        </w:rPr>
      </w:pPr>
    </w:p>
    <w:p w:rsidR="00EB65F9" w:rsidRPr="00E838AF" w:rsidRDefault="00EB65F9" w:rsidP="00EF6950">
      <w:pPr>
        <w:pStyle w:val="af1"/>
        <w:rPr>
          <w:lang w:eastAsia="ru-RU"/>
        </w:rPr>
      </w:pPr>
    </w:p>
    <w:p w:rsidR="00EF6950" w:rsidRPr="00EB65F9" w:rsidRDefault="00EF6950" w:rsidP="008F1B9F">
      <w:pPr>
        <w:pStyle w:val="af1"/>
        <w:jc w:val="right"/>
        <w:rPr>
          <w:b/>
          <w:lang w:eastAsia="ru-RU"/>
        </w:rPr>
      </w:pPr>
      <w:r w:rsidRPr="00EB65F9">
        <w:rPr>
          <w:b/>
          <w:lang w:eastAsia="ru-RU"/>
        </w:rPr>
        <w:t>Сведения</w:t>
      </w:r>
    </w:p>
    <w:p w:rsidR="00EF6950" w:rsidRPr="00EB65F9" w:rsidRDefault="00EF6950" w:rsidP="008F1B9F">
      <w:pPr>
        <w:pStyle w:val="af1"/>
        <w:jc w:val="right"/>
        <w:rPr>
          <w:b/>
          <w:lang w:eastAsia="ru-RU"/>
        </w:rPr>
      </w:pPr>
      <w:r w:rsidRPr="00EB65F9">
        <w:rPr>
          <w:b/>
          <w:lang w:eastAsia="ru-RU"/>
        </w:rPr>
        <w:t>о показателях (индикаторах)  муниц</w:t>
      </w:r>
      <w:r w:rsidR="008F1B9F">
        <w:rPr>
          <w:b/>
          <w:lang w:eastAsia="ru-RU"/>
        </w:rPr>
        <w:t>ипальной программы, подпрограмм</w:t>
      </w:r>
      <w:r w:rsidRPr="00EB65F9">
        <w:rPr>
          <w:b/>
          <w:lang w:eastAsia="ru-RU"/>
        </w:rPr>
        <w:t xml:space="preserve"> муниципальной программы и их значениях</w:t>
      </w:r>
    </w:p>
    <w:p w:rsidR="00EF6950" w:rsidRPr="009C2CC1" w:rsidRDefault="00EF6950" w:rsidP="00EF6950">
      <w:pPr>
        <w:pStyle w:val="af1"/>
        <w:jc w:val="center"/>
        <w:rPr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0"/>
        <w:gridCol w:w="1134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709"/>
        <w:gridCol w:w="709"/>
        <w:gridCol w:w="567"/>
      </w:tblGrid>
      <w:tr w:rsidR="009D12C8" w:rsidRPr="00BF507C" w:rsidTr="008F1B9F">
        <w:trPr>
          <w:tblHeader/>
        </w:trPr>
        <w:tc>
          <w:tcPr>
            <w:tcW w:w="426" w:type="dxa"/>
            <w:vMerge w:val="restart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110" w:type="dxa"/>
            <w:vMerge w:val="restart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498" w:type="dxa"/>
            <w:gridSpan w:val="12"/>
            <w:vAlign w:val="center"/>
          </w:tcPr>
          <w:p w:rsidR="009D12C8" w:rsidRPr="005A350B" w:rsidRDefault="009D12C8" w:rsidP="00EF695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12C8" w:rsidRPr="00BF507C" w:rsidTr="008F1B9F">
        <w:trPr>
          <w:tblHeader/>
        </w:trPr>
        <w:tc>
          <w:tcPr>
            <w:tcW w:w="426" w:type="dxa"/>
            <w:vMerge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9D12C8" w:rsidRPr="005A350B" w:rsidRDefault="009D12C8" w:rsidP="00EF69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D12C8" w:rsidRPr="00BF507C" w:rsidTr="008F1B9F">
        <w:trPr>
          <w:tblHeader/>
        </w:trPr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850" w:type="dxa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709" w:type="dxa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709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567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2C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 экономики в регионе</w:t>
            </w:r>
          </w:p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65F9" w:rsidRPr="00BF507C" w:rsidTr="008F1B9F">
        <w:trPr>
          <w:trHeight w:val="435"/>
        </w:trPr>
        <w:tc>
          <w:tcPr>
            <w:tcW w:w="15168" w:type="dxa"/>
            <w:gridSpan w:val="15"/>
            <w:vAlign w:val="center"/>
          </w:tcPr>
          <w:p w:rsidR="00EB65F9" w:rsidRPr="00C3034F" w:rsidRDefault="00EB65F9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Pr="00C30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«Искусство»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зрителей на мероприятиях учреждений культуры (на тысячу человек)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D12C8" w:rsidRPr="00BF507C" w:rsidTr="008F1B9F">
        <w:trPr>
          <w:trHeight w:val="719"/>
        </w:trPr>
        <w:tc>
          <w:tcPr>
            <w:tcW w:w="426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число посещений киносеансов в расчете на 1 человека 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12C8" w:rsidRPr="00BF507C" w:rsidTr="008F1B9F">
        <w:trPr>
          <w:trHeight w:val="738"/>
        </w:trPr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специалистов культурно-досугового профиля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652E9F" w:rsidRPr="00BF507C" w:rsidTr="008F1B9F">
        <w:trPr>
          <w:trHeight w:val="70"/>
        </w:trPr>
        <w:tc>
          <w:tcPr>
            <w:tcW w:w="15168" w:type="dxa"/>
            <w:gridSpan w:val="15"/>
            <w:vAlign w:val="center"/>
          </w:tcPr>
          <w:p w:rsidR="00652E9F" w:rsidRPr="00C3034F" w:rsidRDefault="00652E9F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2 </w:t>
            </w:r>
            <w:r w:rsidRPr="00C303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«Наследие»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книговыдач в расчете на 1 тыс. человек населения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фонды библиотек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</w:tr>
      <w:tr w:rsidR="00652E9F" w:rsidRPr="00BF507C" w:rsidTr="008F1B9F">
        <w:tc>
          <w:tcPr>
            <w:tcW w:w="15168" w:type="dxa"/>
            <w:gridSpan w:val="15"/>
            <w:vAlign w:val="center"/>
          </w:tcPr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 «Управление муниципальной программой и обеспечение условий реализации муниципальной программы «Развитие культуры в Хомутовском районе Курской области»</w:t>
            </w:r>
          </w:p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50B">
              <w:rPr>
                <w:rFonts w:ascii="Times New Roman" w:hAnsi="Times New Roman"/>
                <w:sz w:val="24"/>
                <w:szCs w:val="24"/>
                <w:lang w:eastAsia="ru-RU"/>
              </w:rPr>
              <w:t>Доля публичных библиотек, подключенных к сети Интернет в общем количестве библиотек области</w:t>
            </w:r>
          </w:p>
          <w:p w:rsidR="009D12C8" w:rsidRPr="005A350B" w:rsidRDefault="009D12C8" w:rsidP="005A2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50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 от общего числа детей</w:t>
            </w:r>
          </w:p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52E9F" w:rsidRPr="00BF507C" w:rsidTr="008F1B9F">
        <w:tc>
          <w:tcPr>
            <w:tcW w:w="15168" w:type="dxa"/>
            <w:gridSpan w:val="15"/>
            <w:vAlign w:val="center"/>
          </w:tcPr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4  «Сохранение и развитие дополнительного образования в сфере культуры»</w:t>
            </w:r>
          </w:p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9D12C8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Прирост количества мероприятий, проведённых ДШИ, по сравнению с 2012 годом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Увеличение количества обучающихся в ДШИ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Внедрение дополнительных предпрофессиональных образовательных программ в области музыкального искусства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Прирост  количества участников конкурсов, выставок зонального и областного уровней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Доля выпускников, продолживших образование соответствующего профиля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9B4D33" w:rsidRDefault="009B4D33"/>
    <w:p w:rsidR="00C3034F" w:rsidRDefault="006225AC">
      <w:pPr>
        <w:spacing w:after="0" w:line="240" w:lineRule="auto"/>
        <w:rPr>
          <w:sz w:val="24"/>
          <w:szCs w:val="24"/>
        </w:rPr>
      </w:pPr>
      <w:r w:rsidRPr="006504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3034F">
        <w:rPr>
          <w:sz w:val="24"/>
          <w:szCs w:val="24"/>
        </w:rPr>
        <w:br w:type="page"/>
      </w:r>
    </w:p>
    <w:p w:rsidR="00EF6950" w:rsidRPr="006504E9" w:rsidRDefault="00EF6950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4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EF6950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EF6950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программе </w:t>
      </w:r>
    </w:p>
    <w:p w:rsidR="00EF6950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EF6950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Хомутовском районе                       </w:t>
      </w:r>
    </w:p>
    <w:p w:rsidR="00EF6950" w:rsidRDefault="00EF6950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4E9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области»</w:t>
      </w:r>
    </w:p>
    <w:p w:rsid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34F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950" w:rsidRPr="006504E9" w:rsidRDefault="00EF6950" w:rsidP="00EF6950">
      <w:pPr>
        <w:pStyle w:val="af1"/>
        <w:rPr>
          <w:sz w:val="24"/>
          <w:szCs w:val="24"/>
          <w:lang w:eastAsia="ru-RU"/>
        </w:rPr>
      </w:pPr>
    </w:p>
    <w:p w:rsidR="00C3034F" w:rsidRDefault="00F266BE" w:rsidP="00C303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34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Перечень основных мероприятий</w:t>
      </w:r>
      <w:r w:rsidR="00FC6181" w:rsidRPr="00C3034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муниципальной программы</w:t>
      </w:r>
      <w:r w:rsidR="00C3034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C30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культуры в </w:t>
      </w:r>
      <w:r w:rsidR="00EF6950" w:rsidRPr="00C3034F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Хомутовском районе</w:t>
      </w:r>
    </w:p>
    <w:p w:rsidR="00EF6950" w:rsidRDefault="00F266BE" w:rsidP="00C303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34F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EF6950" w:rsidRPr="00C3034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3034F" w:rsidRPr="00C3034F" w:rsidRDefault="00C3034F" w:rsidP="00C3034F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1134"/>
        <w:gridCol w:w="1134"/>
        <w:gridCol w:w="2977"/>
        <w:gridCol w:w="2977"/>
        <w:gridCol w:w="2835"/>
      </w:tblGrid>
      <w:tr w:rsidR="00F266BE" w:rsidRPr="006504E9" w:rsidTr="00C3034F">
        <w:trPr>
          <w:trHeight w:val="67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1.1 «Сохранение и развитие профессионального искусства»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b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Расширение сферы концертной деятельности; повышение качества и доступности услуг театрально-концертных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Сокращение диапазона  концертной деятельности, снижение качества и доступности услуг театрально-концертных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зрителей на мероприятиях концертных и театральных организаций;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1.2.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«Сохранение и развитие кинообслуживания населения»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b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Высокий уровень качества и доступности услуг организаций, осуществля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ющих кинопоказ;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Укрепление материально-технической базы организаций, осуществ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ляющих кинопоказ;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эффективности исполь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зования бюджетных средств, направляемых на сохранение и развитие системы кинопоказа;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Новый качественный уровень развития  казён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ной сети организаций, осуществляющих кинопо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уровня  качества и доступности услуг организаций, осуществляющих кинопоказ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посещений киносеансов в расчете на 1 человека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1.3 «Сохранение и развитие традиционной народной культуры, нематериального культурного наследия Хомутовского района, поддержка сельской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b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Наличие полной и исчерпывающей информации об объектах нематериального культурного наследия  Хомутовского района;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Высокий уровень сохранности и эффективности использования объектов нематериального культурного наследия  Хомутовского района;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Укрепление материально-технической базы учреждений культурно-досугового типа;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Новый качественный уровень развития  казённой сети учреждений культурно-досугового типа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Сокращение сети учреждений культуры; 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оказания  муниципальных услуг (выполнения работ) в области традиционной народной культуры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удельный вес населения, участвующего в платных культурно-досуговых мероприятиях, проводимых  муниципальными учреждениями культуры;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обеспеченность зрительскими местами учреждений культурно-досугового типа в расчете на 1 тыс. человек населения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1.4.</w:t>
            </w:r>
            <w:r w:rsidRPr="00C3034F">
              <w:rPr>
                <w:sz w:val="24"/>
                <w:szCs w:val="24"/>
              </w:rPr>
              <w:t xml:space="preserve"> 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</w:rPr>
              <w:t>«Поддержка творческих инициатив населения, организаций в сфере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tabs>
                <w:tab w:val="left" w:pos="2444"/>
              </w:tabs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266BE" w:rsidRPr="00C3034F" w:rsidRDefault="00F266BE" w:rsidP="00C3034F">
            <w:pPr>
              <w:pStyle w:val="af1"/>
              <w:tabs>
                <w:tab w:val="left" w:pos="2444"/>
              </w:tabs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 поддержки художественных коллективов, и организаций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Утрата возможности реализации творческих способностей одаренных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числа лауреатов областных конкурсов и фестивалей в сфере культуры и искусства по отношению к 2012 году.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1.5 «Укрепление единого культурного пространства района».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Дальнейшее формирование  и укрепление культурного пространства района;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Обеспечение доступа населения на концерты  самодеятельных исполнителей и коллективов, как  районных, так и зарубежных,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Ограничение к доступу культурных благ для всех групп населения Хомутовского района,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утрата традиций исполнительской культуры в различных жанрах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число зрителей на мероприятиях концертных организаций,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культуры;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культурно-досуговых мероприятий, в т.ч. в  сельской местности   Хомутовского района. 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Основное мероприятие 1.6.  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«Интеграция </w:t>
            </w:r>
            <w:r w:rsidR="006F72CC" w:rsidRPr="00C3034F">
              <w:rPr>
                <w:sz w:val="24"/>
                <w:szCs w:val="24"/>
                <w:lang w:eastAsia="ru-RU"/>
              </w:rPr>
              <w:t xml:space="preserve">культуры района в российское и </w:t>
            </w:r>
            <w:r w:rsidRPr="00C3034F">
              <w:rPr>
                <w:sz w:val="24"/>
                <w:szCs w:val="24"/>
                <w:lang w:eastAsia="ru-RU"/>
              </w:rPr>
              <w:t>зарубежное культурное пространство»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межрегиональных и международных творческих связей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Улучшение качества оказываемых услуг населению 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имиджа  Хомутовского района  в регионе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спектра оказываемых услуг населению 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Оказывает влияние на число зрителей на мероприятиях концертных организаций </w:t>
            </w:r>
          </w:p>
        </w:tc>
      </w:tr>
      <w:tr w:rsidR="00F266BE" w:rsidRPr="00C3034F" w:rsidTr="00C3034F">
        <w:trPr>
          <w:gridAfter w:val="6"/>
          <w:wAfter w:w="14742" w:type="dxa"/>
          <w:trHeight w:val="665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2.1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«Развитие библиотечного дела».  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уровня комплектования книжных фондов библиотек;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Рост востребованности библиотек у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и разнообразия библиотечных услуг;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Уменьшение диспропорций в доступности к качественным библиотечным услугам, в том числе для граждан с ограниченными возможностями;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количества библиотек, находящихся в удовлетворительном состоянии;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Рост числа библиотек, оснащенных современным оборудованием;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эффективности использования бюджетных средств, направляемых на библиотечное дело;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библиотечного менеджмента, прозрачности, подотчетности и результативности деятельности библиотек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Отставание системы библиотечно-информационного обслуживания от уровня других районов;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оказания  муниципальных услуг (выполнения работ) в области библиотечного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охват населения библиотечным обслуживанием;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посещений библиотек в расчете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книговыдач в расчете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доля публичных библиотек, подключенных к сети Интернет в общем количестве библиотек Хомутовского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16232F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  <w:r w:rsidR="00F266BE"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</w:rPr>
            </w:pPr>
            <w:r w:rsidRPr="00C3034F">
              <w:rPr>
                <w:sz w:val="24"/>
                <w:szCs w:val="24"/>
              </w:rPr>
              <w:t xml:space="preserve">Основное мероприятие </w:t>
            </w:r>
            <w:r w:rsidR="00FC6181" w:rsidRPr="00C3034F">
              <w:rPr>
                <w:sz w:val="24"/>
                <w:szCs w:val="24"/>
              </w:rPr>
              <w:t>3</w:t>
            </w:r>
            <w:r w:rsidRPr="00C3034F">
              <w:rPr>
                <w:sz w:val="24"/>
                <w:szCs w:val="24"/>
              </w:rPr>
              <w:t>.1 «Развитие инфраструктуры и системы управления в сфере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информационных и коммуникационных технологий в области культуры;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укрепление кадрового состава учреждений культуры и искусства работниками, имеющими профильное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Невозможность отделу по вопросам культуры, молодёжи, физической культуры и спорта эффективно выполнять свои функции;  </w:t>
            </w:r>
          </w:p>
          <w:p w:rsidR="00F266BE" w:rsidRPr="00C3034F" w:rsidRDefault="00F266BE" w:rsidP="00C3034F">
            <w:pPr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имиджа Хомутовского района;</w:t>
            </w:r>
          </w:p>
          <w:p w:rsidR="00F266BE" w:rsidRPr="00C3034F" w:rsidRDefault="00F266BE" w:rsidP="00C3034F">
            <w:pPr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качества оказываемых услуг населению 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16232F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266BE"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.2 «Мероприятия в сфере культуры и  кинематографии»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Популяризация среди широких слоёв населения отечественной культуры и искусства.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Организация культурного досуга детского населения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Организация культурного досуга жителей населенных пунктов  Хомутовского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Улучшение качества услуг, оказываемых учреждениями культуры населению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1132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16232F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  <w:r w:rsidR="00F266BE"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.3 «Обеспечение деятельности подведомственных учреждений»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Улучшение условий обслуживания населения и хранения фондов;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Реализация в полном объеме мероприятий  Муниципальной программы «Развитие культуры в  Хомутовском районе Курской области», достижение ее целей и задач;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и доступности муниципальных услуг, оказываемых в сфере культуры;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Создание ус</w:t>
            </w:r>
            <w:r w:rsidR="00144256" w:rsidRPr="00C3034F">
              <w:rPr>
                <w:sz w:val="24"/>
                <w:szCs w:val="24"/>
                <w:lang w:eastAsia="ru-RU"/>
              </w:rPr>
              <w:t xml:space="preserve">ловий для привлечения в отрасль </w:t>
            </w:r>
            <w:r w:rsidRPr="00C3034F">
              <w:rPr>
                <w:sz w:val="24"/>
                <w:szCs w:val="24"/>
                <w:lang w:eastAsia="ru-RU"/>
              </w:rPr>
              <w:t>культуры высококвалифицированных кадров, в том числе молодых специалистов;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Создание необходимых условий для активизации инновационной деятельности в сфере культуры;</w:t>
            </w:r>
          </w:p>
          <w:p w:rsidR="00F266BE" w:rsidRPr="00C3034F" w:rsidRDefault="00144256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</w:t>
            </w:r>
            <w:r w:rsidR="00F266BE" w:rsidRPr="00C3034F">
              <w:rPr>
                <w:sz w:val="24"/>
                <w:szCs w:val="24"/>
                <w:lang w:eastAsia="ru-RU"/>
              </w:rPr>
              <w:t>овышение</w:t>
            </w:r>
            <w:r w:rsidRPr="00C3034F">
              <w:rPr>
                <w:sz w:val="24"/>
                <w:szCs w:val="24"/>
                <w:lang w:eastAsia="ru-RU"/>
              </w:rPr>
              <w:t xml:space="preserve"> эффективности информатизации в отраслях культуры;</w:t>
            </w:r>
          </w:p>
          <w:p w:rsidR="00144256" w:rsidRPr="00C3034F" w:rsidRDefault="00144256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и количества услуг, оказываемых подведомственными учреждениями населению 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спектра оказываемых услуг населению  района</w:t>
            </w:r>
            <w:r w:rsidRPr="00C3034F">
              <w:rPr>
                <w:color w:val="FF0000"/>
                <w:sz w:val="24"/>
                <w:szCs w:val="24"/>
                <w:lang w:eastAsia="ru-RU"/>
              </w:rPr>
              <w:t>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Невозможность 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отделу по вопросам культуры, молодёжи, физической культуры и спорта </w:t>
            </w:r>
            <w:r w:rsidRPr="00C3034F">
              <w:rPr>
                <w:sz w:val="24"/>
                <w:szCs w:val="24"/>
                <w:lang w:eastAsia="ru-RU"/>
              </w:rPr>
              <w:t>эффективно выполнять свои функции;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нарушение кадровой преемственности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F266BE" w:rsidP="0016232F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1</w:t>
            </w:r>
            <w:r w:rsidR="0016232F">
              <w:rPr>
                <w:sz w:val="24"/>
                <w:szCs w:val="24"/>
                <w:lang w:eastAsia="ru-RU"/>
              </w:rPr>
              <w:t>1</w:t>
            </w:r>
            <w:r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.4 «Сохранение и развитие образования в сфере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образовательных услуг;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материально-технической базы ДШИ;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обучающихся в ДШИ, в общей численности детей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Отсутствие положительной динамики в качестве образовательных услуг; несоответствие материально-технической базы задачам развития образовательных организаций;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доли детей, обучающихся в ДШИ, в общей численности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F266BE" w:rsidP="0016232F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1</w:t>
            </w:r>
            <w:r w:rsidR="0016232F">
              <w:rPr>
                <w:sz w:val="24"/>
                <w:szCs w:val="24"/>
                <w:lang w:eastAsia="ru-RU"/>
              </w:rPr>
              <w:t>2</w:t>
            </w:r>
            <w:r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.5 «</w:t>
            </w:r>
            <w:r w:rsidR="00896F52" w:rsidRPr="00C303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Меры </w:t>
            </w:r>
            <w:r w:rsidRPr="00C303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государственной и социальной поддержки, а также  другие выплаты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жизни отдельных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232F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6504E9" w:rsidRDefault="0016232F" w:rsidP="0016232F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4.1.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Сохранение и развитие дополнительного образования в сфере культуры</w:t>
            </w:r>
          </w:p>
          <w:p w:rsidR="0016232F" w:rsidRPr="00C3034F" w:rsidRDefault="0016232F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ind w:left="-108"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образовательных услуг;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материально-технической базы ДШИ;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обучающихся в ДШИ, в общей численности детей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Отсутствие положительной динамики в качестве образовательных услуг; несоответствие материально-технической базы задачам развития образовательных организаций;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доли детей, обучающихся в ДШИ, в общей численности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</w:tr>
    </w:tbl>
    <w:p w:rsidR="00643C79" w:rsidRPr="006504E9" w:rsidRDefault="00643C79" w:rsidP="00643C7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643C79" w:rsidRPr="006504E9" w:rsidSect="008F1B9F">
          <w:pgSz w:w="16839" w:h="11907" w:orient="landscape"/>
          <w:pgMar w:top="1701" w:right="851" w:bottom="1134" w:left="851" w:header="397" w:footer="709" w:gutter="0"/>
          <w:cols w:space="720"/>
          <w:titlePg/>
          <w:docGrid w:linePitch="299"/>
        </w:sectPr>
      </w:pPr>
    </w:p>
    <w:p w:rsidR="006D23DF" w:rsidRPr="006504E9" w:rsidRDefault="00613EAD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6D23DF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</w:t>
      </w:r>
    </w:p>
    <w:p w:rsidR="006D23DF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>Хомутовском районе</w:t>
      </w:r>
    </w:p>
    <w:p w:rsidR="006D23DF" w:rsidRDefault="00613EAD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3034F" w:rsidRP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4F" w:rsidRP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4F" w:rsidRP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C79" w:rsidRPr="00CB3547" w:rsidRDefault="00CB3547" w:rsidP="00CB3547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bookmarkStart w:id="13" w:name="Таблица_5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Прогноз сводных показателей </w:t>
      </w:r>
      <w:r w:rsidR="006D23DF" w:rsidRPr="00CB35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иципальных заданий на оказание муниципальных услуг </w:t>
      </w:r>
      <w:r w:rsidR="006D23DF" w:rsidRPr="00CB35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районными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муниципальными учреждениями по </w:t>
      </w:r>
      <w:r w:rsidR="006D23DF" w:rsidRPr="00CB35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программе </w:t>
      </w:r>
      <w:r w:rsidR="00643C79" w:rsidRPr="00CB354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Хомутовского района Курской области</w:t>
      </w:r>
    </w:p>
    <w:p w:rsidR="006D23DF" w:rsidRDefault="00CB3547" w:rsidP="00CB35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культуры в </w:t>
      </w:r>
      <w:r w:rsidR="00643C79" w:rsidRPr="00CB35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Хомутовском районе </w:t>
      </w:r>
      <w:r w:rsidR="00613EAD" w:rsidRPr="00CB35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</w:t>
      </w:r>
      <w:r w:rsidR="00643C79" w:rsidRPr="00CB354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B3547" w:rsidRPr="00CB3547" w:rsidRDefault="00CB3547" w:rsidP="00643C7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73" w:type="dxa"/>
        <w:tblInd w:w="103" w:type="dxa"/>
        <w:tblLayout w:type="fixed"/>
        <w:tblLook w:val="04A0"/>
      </w:tblPr>
      <w:tblGrid>
        <w:gridCol w:w="2982"/>
        <w:gridCol w:w="4961"/>
        <w:gridCol w:w="1701"/>
        <w:gridCol w:w="1418"/>
        <w:gridCol w:w="1134"/>
        <w:gridCol w:w="1134"/>
        <w:gridCol w:w="992"/>
        <w:gridCol w:w="851"/>
      </w:tblGrid>
      <w:tr w:rsidR="006D23DF" w:rsidRPr="006504E9" w:rsidTr="00CB3547">
        <w:trPr>
          <w:trHeight w:val="1140"/>
          <w:tblHeader/>
        </w:trPr>
        <w:tc>
          <w:tcPr>
            <w:tcW w:w="7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Расходы   бюджета на оказание  муниципальной услуги (выполнение работы), тыс. руб.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2016 г.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  <w:lang w:eastAsia="ru-RU"/>
              </w:rPr>
              <w:t>Наименование  муниципальной услуги (работы)</w:t>
            </w:r>
            <w:r w:rsidRPr="006504E9">
              <w:rPr>
                <w:b/>
                <w:bCs/>
                <w:sz w:val="24"/>
                <w:szCs w:val="24"/>
                <w:lang w:eastAsia="ru-RU"/>
              </w:rPr>
              <w:t xml:space="preserve"> и ее содержание: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</w:rPr>
              <w:t>Услуги в сфере культурно-досуговой деятельности и народного творчества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</w:rPr>
              <w:t>Количество мероприятий, единиц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13EAD" w:rsidP="00FC59EE">
            <w:pPr>
              <w:pStyle w:val="af1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«Искусство</w:t>
            </w:r>
            <w:r w:rsidR="006D23DF" w:rsidRPr="006504E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23DF" w:rsidRPr="006504E9" w:rsidTr="00CB3547">
        <w:trPr>
          <w:trHeight w:val="375"/>
          <w:tblHeader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FC59EE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Сохранение и развитие народной культуры и нематериального культурного наследия Хомутовского района, поддержка сельской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10917,6</w:t>
            </w:r>
          </w:p>
        </w:tc>
      </w:tr>
      <w:tr w:rsidR="006D23DF" w:rsidRPr="006504E9" w:rsidTr="00CB3547">
        <w:trPr>
          <w:trHeight w:val="571"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3DF" w:rsidRPr="006504E9" w:rsidRDefault="006D23DF" w:rsidP="00FC59EE">
            <w:pPr>
              <w:pStyle w:val="af1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/>
                <w:bCs/>
                <w:sz w:val="24"/>
                <w:szCs w:val="24"/>
                <w:lang w:eastAsia="ru-RU"/>
              </w:rPr>
              <w:t>Наименование  муниципальной услуги (работы) и ее содержание: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</w:rPr>
              <w:t>Услуги по обеспечению   библиотечного обслуживания граждан</w:t>
            </w:r>
          </w:p>
        </w:tc>
      </w:tr>
      <w:tr w:rsidR="006D23DF" w:rsidRPr="006504E9" w:rsidTr="00CB3547">
        <w:trPr>
          <w:trHeight w:val="541"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rPr>
                <w:bCs/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rPr>
                <w:b/>
                <w:sz w:val="24"/>
                <w:szCs w:val="24"/>
              </w:rPr>
            </w:pPr>
            <w:r w:rsidRPr="006504E9">
              <w:rPr>
                <w:sz w:val="24"/>
                <w:szCs w:val="24"/>
              </w:rPr>
              <w:t>Количество документов, выданных из фондов библиотек, тыс. экземпляров</w:t>
            </w:r>
          </w:p>
        </w:tc>
      </w:tr>
      <w:tr w:rsidR="006D23DF" w:rsidRPr="006504E9" w:rsidTr="00CB3547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13EAD" w:rsidP="00FC59EE">
            <w:pPr>
              <w:pStyle w:val="af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«Наследие»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23DF" w:rsidRPr="006504E9" w:rsidTr="00CB3547">
        <w:trPr>
          <w:trHeight w:val="36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9976,6</w:t>
            </w:r>
          </w:p>
        </w:tc>
      </w:tr>
      <w:tr w:rsidR="006D23DF" w:rsidRPr="006504E9" w:rsidTr="00CB3547">
        <w:trPr>
          <w:trHeight w:val="499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  <w:lang w:eastAsia="ru-RU"/>
              </w:rPr>
              <w:t>Наименование  муниципальной услуги (работы)</w:t>
            </w:r>
            <w:r w:rsidRPr="006504E9">
              <w:rPr>
                <w:b/>
                <w:bCs/>
                <w:sz w:val="24"/>
                <w:szCs w:val="24"/>
                <w:lang w:eastAsia="ru-RU"/>
              </w:rPr>
              <w:t xml:space="preserve"> и ее содержание: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  <w:lang w:eastAsia="ru-RU"/>
              </w:rPr>
              <w:t>Бухгалтерские услуги</w:t>
            </w:r>
          </w:p>
        </w:tc>
      </w:tr>
      <w:tr w:rsidR="006D23DF" w:rsidRPr="006504E9" w:rsidTr="00CB3547">
        <w:trPr>
          <w:trHeight w:val="379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</w:rPr>
              <w:t>Количество обслуживаемых учреждений, единиц</w:t>
            </w:r>
          </w:p>
        </w:tc>
      </w:tr>
      <w:tr w:rsidR="006D23DF" w:rsidRPr="006504E9" w:rsidTr="00CB3547">
        <w:trPr>
          <w:trHeight w:val="79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16232F">
              <w:rPr>
                <w:sz w:val="24"/>
                <w:szCs w:val="24"/>
                <w:lang w:eastAsia="ru-RU"/>
              </w:rPr>
              <w:t>3</w:t>
            </w:r>
          </w:p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896F52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«</w:t>
            </w:r>
            <w:r w:rsidR="00896F52">
              <w:rPr>
                <w:sz w:val="24"/>
                <w:szCs w:val="24"/>
                <w:lang w:eastAsia="ru-RU"/>
              </w:rPr>
              <w:t>Управление муниципальной программой и обеспечение условий реализации муниципальной программы «Развитие культуры</w:t>
            </w:r>
            <w:r w:rsidR="00756B34">
              <w:rPr>
                <w:sz w:val="24"/>
                <w:szCs w:val="24"/>
                <w:lang w:eastAsia="ru-RU"/>
              </w:rPr>
              <w:t xml:space="preserve"> в Хомутовском районе Курской области</w:t>
            </w:r>
            <w:r w:rsidRPr="006504E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23DF" w:rsidRPr="006504E9" w:rsidTr="00CB3547">
        <w:trPr>
          <w:trHeight w:val="66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16232F">
            <w:pPr>
              <w:pStyle w:val="af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 w:rsidR="0016232F">
              <w:rPr>
                <w:bCs/>
                <w:sz w:val="24"/>
                <w:szCs w:val="24"/>
                <w:lang w:eastAsia="ru-RU"/>
              </w:rPr>
              <w:t>3.</w:t>
            </w:r>
            <w:r w:rsidRPr="006504E9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4322,3</w:t>
            </w:r>
          </w:p>
        </w:tc>
      </w:tr>
      <w:bookmarkEnd w:id="13"/>
    </w:tbl>
    <w:p w:rsidR="006D23DF" w:rsidRDefault="006D23DF">
      <w:pPr>
        <w:rPr>
          <w:sz w:val="24"/>
          <w:szCs w:val="24"/>
        </w:rPr>
      </w:pPr>
    </w:p>
    <w:tbl>
      <w:tblPr>
        <w:tblpPr w:leftFromText="180" w:rightFromText="180" w:bottomFromText="200" w:horzAnchor="margin" w:tblpX="-112" w:tblpY="-990"/>
        <w:tblW w:w="1764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3"/>
        <w:gridCol w:w="22"/>
        <w:gridCol w:w="830"/>
        <w:gridCol w:w="442"/>
        <w:gridCol w:w="408"/>
        <w:gridCol w:w="441"/>
        <w:gridCol w:w="851"/>
        <w:gridCol w:w="567"/>
        <w:gridCol w:w="708"/>
        <w:gridCol w:w="709"/>
        <w:gridCol w:w="709"/>
        <w:gridCol w:w="574"/>
        <w:gridCol w:w="709"/>
        <w:gridCol w:w="567"/>
        <w:gridCol w:w="708"/>
        <w:gridCol w:w="709"/>
        <w:gridCol w:w="709"/>
        <w:gridCol w:w="709"/>
        <w:gridCol w:w="850"/>
        <w:gridCol w:w="709"/>
        <w:gridCol w:w="709"/>
        <w:gridCol w:w="571"/>
        <w:gridCol w:w="708"/>
        <w:gridCol w:w="567"/>
        <w:gridCol w:w="854"/>
        <w:gridCol w:w="513"/>
        <w:gridCol w:w="80"/>
        <w:gridCol w:w="62"/>
        <w:gridCol w:w="80"/>
        <w:gridCol w:w="286"/>
        <w:gridCol w:w="80"/>
        <w:gridCol w:w="80"/>
        <w:gridCol w:w="273"/>
      </w:tblGrid>
      <w:tr w:rsidR="00F26FAC" w:rsidRPr="009D12C8" w:rsidTr="00CB3547">
        <w:trPr>
          <w:trHeight w:val="1275"/>
        </w:trPr>
        <w:tc>
          <w:tcPr>
            <w:tcW w:w="853" w:type="dxa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1" w:type="dxa"/>
            <w:gridSpan w:val="21"/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ind w:left="6517" w:right="2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</w:t>
            </w: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ind w:left="6517" w:right="2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ind w:left="6517" w:right="2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 в Хомутовском</w:t>
            </w:r>
          </w:p>
          <w:p w:rsidR="00F26FAC" w:rsidRPr="009D12C8" w:rsidRDefault="00F26FAC" w:rsidP="00CB3547">
            <w:pPr>
              <w:spacing w:after="0" w:line="240" w:lineRule="auto"/>
              <w:ind w:left="6517" w:right="2108"/>
              <w:jc w:val="center"/>
              <w:rPr>
                <w:rFonts w:eastAsia="Times New Roman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 Курской области</w:t>
            </w:r>
          </w:p>
        </w:tc>
        <w:tc>
          <w:tcPr>
            <w:tcW w:w="142" w:type="dxa"/>
            <w:gridSpan w:val="2"/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26FAC" w:rsidRPr="009D12C8" w:rsidTr="007D4A51">
        <w:trPr>
          <w:gridAfter w:val="1"/>
          <w:wAfter w:w="273" w:type="dxa"/>
          <w:trHeight w:val="557"/>
        </w:trPr>
        <w:tc>
          <w:tcPr>
            <w:tcW w:w="153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F26FAC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B3547" w:rsidRPr="00CB3547" w:rsidRDefault="00CB3547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B3547" w:rsidRPr="00CB3547" w:rsidRDefault="00CB3547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Ресурсное обеспечение реализации муниципальной программы «Развитие культуры в Хомутовском районе Курской области « за счет средств бюджета муниципального района «Хомутовский район» Курской области (тыс. руб.)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F26FAC" w:rsidRPr="009D12C8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6FAC" w:rsidRPr="009D12C8" w:rsidTr="00CB3547">
        <w:trPr>
          <w:gridAfter w:val="9"/>
          <w:wAfter w:w="2308" w:type="dxa"/>
          <w:trHeight w:val="374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ind w:right="2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сумма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2D377D">
            <w:pPr>
              <w:autoSpaceDE w:val="0"/>
              <w:autoSpaceDN w:val="0"/>
              <w:adjustRightInd w:val="0"/>
              <w:spacing w:after="0" w:line="240" w:lineRule="auto"/>
              <w:ind w:left="-880" w:firstLine="14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(тыс. руб.), годы </w:t>
            </w:r>
          </w:p>
        </w:tc>
      </w:tr>
      <w:tr w:rsidR="00F26FAC" w:rsidRPr="009D12C8" w:rsidTr="00CB3547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F26FAC" w:rsidRPr="009D12C8" w:rsidTr="007D4A51">
        <w:trPr>
          <w:gridAfter w:val="9"/>
          <w:wAfter w:w="2308" w:type="dxa"/>
          <w:trHeight w:val="6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«Развитие культуры в Хомутовском районе Курской области»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525481,2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27964,0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26435,2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30266,7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33772,8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37128,3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36021,0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50359,1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43491,6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72701,9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48505,7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48505,7</w:t>
            </w:r>
          </w:p>
        </w:tc>
      </w:tr>
      <w:tr w:rsidR="00F26FAC" w:rsidRPr="009D12C8" w:rsidTr="007D4A51">
        <w:trPr>
          <w:gridAfter w:val="9"/>
          <w:wAfter w:w="2308" w:type="dxa"/>
          <w:trHeight w:val="443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458052,4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26293,1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23736,0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28225,2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30659,3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33329,1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33582,2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46077,9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40481,4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45012,6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38912,2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45620,7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45620,7</w:t>
            </w:r>
          </w:p>
        </w:tc>
      </w:tr>
      <w:tr w:rsidR="00F26FAC" w:rsidRPr="009D12C8" w:rsidTr="007D4A51">
        <w:trPr>
          <w:gridAfter w:val="9"/>
          <w:wAfter w:w="2308" w:type="dxa"/>
          <w:trHeight w:val="31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4281,2</w:t>
            </w:r>
          </w:p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27689,3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9593,5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2885</w:t>
            </w:r>
          </w:p>
        </w:tc>
      </w:tr>
      <w:tr w:rsidR="00F26FAC" w:rsidRPr="009D12C8" w:rsidTr="007D4A51">
        <w:trPr>
          <w:gridAfter w:val="9"/>
          <w:wAfter w:w="2308" w:type="dxa"/>
          <w:trHeight w:val="2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ind w:right="-20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 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«Искусство»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293808,1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16574,2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26299,9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53300,6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31223,3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31223,3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31223,3</w:t>
            </w:r>
          </w:p>
        </w:tc>
      </w:tr>
      <w:tr w:rsidR="00F26FAC" w:rsidRPr="009D12C8" w:rsidTr="007D4A51">
        <w:trPr>
          <w:gridAfter w:val="9"/>
          <w:wAfter w:w="2308" w:type="dxa"/>
          <w:trHeight w:val="29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«Организация культурно-досуговой деятельности»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1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3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01 1 01 </w:t>
            </w: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1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135968,7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10908,9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13737,8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15193,2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19242,8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26878,5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22833,6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29542,1</w:t>
            </w:r>
          </w:p>
        </w:tc>
      </w:tr>
      <w:tr w:rsidR="00F26FAC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А1 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5520,4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А1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15885,5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01 1 02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</w:t>
            </w:r>
          </w:p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01 1 01</w:t>
            </w:r>
          </w:p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6708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01 1 01</w:t>
            </w:r>
          </w:p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1254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1254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</w:tr>
      <w:tr w:rsidR="00B17B99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7B99" w:rsidRPr="009D12C8" w:rsidRDefault="00B17B9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7B99" w:rsidRPr="009D12C8" w:rsidRDefault="00B17B9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7B99" w:rsidRPr="009D12C8" w:rsidRDefault="00B17B9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01 1 01</w:t>
            </w:r>
          </w:p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426,4</w:t>
            </w: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52898,5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26422,1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1681,2</w:t>
            </w:r>
          </w:p>
        </w:tc>
      </w:tr>
      <w:tr w:rsidR="00F26FAC" w:rsidRPr="009D12C8" w:rsidTr="007D4A51">
        <w:trPr>
          <w:gridAfter w:val="9"/>
          <w:wAfter w:w="2308" w:type="dxa"/>
          <w:trHeight w:val="431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 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«Наследие»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184012,8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9591,8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18123,3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17282,4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17282,4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172824</w:t>
            </w: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«Развитие библиотечного дела»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8268,3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15959,3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1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7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15508,6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15508,6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15508,6</w:t>
            </w: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565,8</w:t>
            </w: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F26FAC" w:rsidRPr="009D12C8" w:rsidTr="007D4A51">
        <w:trPr>
          <w:gridAfter w:val="9"/>
          <w:wAfter w:w="2308" w:type="dxa"/>
          <w:trHeight w:val="3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171287,2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17531,3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16856,1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16078,6</w:t>
            </w:r>
          </w:p>
        </w:tc>
      </w:tr>
      <w:tr w:rsidR="00F26FAC" w:rsidRPr="009D12C8" w:rsidTr="007D4A51">
        <w:trPr>
          <w:gridAfter w:val="9"/>
          <w:wAfter w:w="2308" w:type="dxa"/>
          <w:trHeight w:val="26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26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26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01 2 01 </w:t>
            </w: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А2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А2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953,0</w:t>
            </w: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250,8</w:t>
            </w: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1267,2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1203,8</w:t>
            </w:r>
          </w:p>
        </w:tc>
      </w:tr>
      <w:tr w:rsidR="00F26FAC" w:rsidRPr="009D12C8" w:rsidTr="007D4A51">
        <w:trPr>
          <w:gridAfter w:val="9"/>
          <w:wAfter w:w="2308" w:type="dxa"/>
          <w:trHeight w:val="26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40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«Управление муниципально</w:t>
            </w: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й программой и обеспечение условий реализации» муниципальной программы «Развитие культуры в Хомутовском районе Курской области»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41643,5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290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87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мероприятие 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«Обеспечение деятельности и выполнение функций МКУ «Централизованная бухгалтерия учреждений культуры Хомутовского района Курской области»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3657,6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77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77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92908" w:rsidRPr="009D12C8" w:rsidTr="007D4A51">
        <w:trPr>
          <w:gridAfter w:val="9"/>
          <w:wAfter w:w="2308" w:type="dxa"/>
          <w:trHeight w:val="377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08" w:rsidRPr="009D12C8" w:rsidRDefault="00E92908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08" w:rsidRPr="009D12C8" w:rsidRDefault="00E92908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2908" w:rsidRPr="009D12C8" w:rsidRDefault="00E92908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15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30434,4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210D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26FAC" w:rsidRPr="009D12C8" w:rsidTr="007D4A51">
        <w:trPr>
          <w:gridAfter w:val="9"/>
          <w:wAfter w:w="2308" w:type="dxa"/>
          <w:trHeight w:val="24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01 3 01 13340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4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01 3 01 13350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8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26FAC" w:rsidRPr="009D12C8" w:rsidTr="007D4A51">
        <w:trPr>
          <w:gridAfter w:val="9"/>
          <w:wAfter w:w="2308" w:type="dxa"/>
          <w:trHeight w:val="51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76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«Обеспечение деятельности и выполнение функций отдела по вопросам культуры, молодежи, физической культуры и </w:t>
            </w: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спорта Администрации Хомутовского района Курской области по осуществлению муниципальной политики в сфере культуры на территории Хомутовского района»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56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8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42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1278,0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210D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F26FAC" w:rsidRPr="009D12C8" w:rsidTr="007D4A51">
        <w:trPr>
          <w:gridAfter w:val="9"/>
          <w:wAfter w:w="2308" w:type="dxa"/>
          <w:trHeight w:val="330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21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«Сохранение и развитие дополнительного образования в сфере культуры»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3068,9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61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6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D12C8" w:rsidRPr="009D12C8" w:rsidRDefault="009D12C8" w:rsidP="009D12C8">
      <w:pPr>
        <w:spacing w:after="0" w:line="240" w:lineRule="auto"/>
        <w:rPr>
          <w:rFonts w:eastAsia="Times New Roman"/>
          <w:sz w:val="18"/>
          <w:szCs w:val="18"/>
        </w:rPr>
      </w:pPr>
    </w:p>
    <w:p w:rsidR="009D12C8" w:rsidRPr="006504E9" w:rsidRDefault="009D12C8">
      <w:pPr>
        <w:rPr>
          <w:sz w:val="24"/>
          <w:szCs w:val="24"/>
        </w:rPr>
      </w:pPr>
    </w:p>
    <w:sectPr w:rsidR="009D12C8" w:rsidRPr="006504E9" w:rsidSect="008F1B9F">
      <w:pgSz w:w="16839" w:h="11907" w:orient="landscape"/>
      <w:pgMar w:top="1701" w:right="851" w:bottom="1134" w:left="851" w:header="397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B7" w:rsidRDefault="002865B7" w:rsidP="009D7756">
      <w:pPr>
        <w:spacing w:after="0" w:line="240" w:lineRule="auto"/>
      </w:pPr>
      <w:r>
        <w:separator/>
      </w:r>
    </w:p>
  </w:endnote>
  <w:endnote w:type="continuationSeparator" w:id="1">
    <w:p w:rsidR="002865B7" w:rsidRDefault="002865B7" w:rsidP="009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iddenHorzOC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B7" w:rsidRDefault="002865B7" w:rsidP="009D7756">
      <w:pPr>
        <w:spacing w:after="0" w:line="240" w:lineRule="auto"/>
      </w:pPr>
      <w:r>
        <w:separator/>
      </w:r>
    </w:p>
  </w:footnote>
  <w:footnote w:type="continuationSeparator" w:id="1">
    <w:p w:rsidR="002865B7" w:rsidRDefault="002865B7" w:rsidP="009D7756">
      <w:pPr>
        <w:spacing w:after="0" w:line="240" w:lineRule="auto"/>
      </w:pPr>
      <w:r>
        <w:continuationSeparator/>
      </w:r>
    </w:p>
  </w:footnote>
  <w:footnote w:id="2">
    <w:p w:rsidR="008F1B9F" w:rsidRPr="005E3F17" w:rsidRDefault="008F1B9F" w:rsidP="009D7756">
      <w:pPr>
        <w:pStyle w:val="ac"/>
        <w:rPr>
          <w:rFonts w:ascii="Times New Roman" w:hAnsi="Times New Roman"/>
        </w:rPr>
      </w:pPr>
      <w:r w:rsidRPr="00507DAE">
        <w:rPr>
          <w:rStyle w:val="ae"/>
        </w:rPr>
        <w:footnoteRef/>
      </w:r>
      <w:r w:rsidRPr="005E3F17">
        <w:rPr>
          <w:rFonts w:ascii="Times New Roman" w:hAnsi="Times New Roman"/>
        </w:rPr>
        <w:t xml:space="preserve"> Оценка степени решения задач </w:t>
      </w:r>
      <w:r>
        <w:rPr>
          <w:rFonts w:ascii="Times New Roman" w:hAnsi="Times New Roman"/>
        </w:rPr>
        <w:t>Муниципальной</w:t>
      </w:r>
      <w:r w:rsidRPr="005E3F17">
        <w:rPr>
          <w:rFonts w:ascii="Times New Roman" w:hAnsi="Times New Roman"/>
        </w:rPr>
        <w:t xml:space="preserve">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9F" w:rsidRPr="00885FB9" w:rsidRDefault="0051601A">
    <w:pPr>
      <w:pStyle w:val="a8"/>
      <w:jc w:val="center"/>
      <w:rPr>
        <w:rFonts w:ascii="Times New Roman" w:hAnsi="Times New Roman"/>
        <w:sz w:val="24"/>
        <w:szCs w:val="24"/>
      </w:rPr>
    </w:pPr>
    <w:r w:rsidRPr="00885FB9">
      <w:rPr>
        <w:rFonts w:ascii="Times New Roman" w:hAnsi="Times New Roman"/>
        <w:sz w:val="24"/>
        <w:szCs w:val="24"/>
      </w:rPr>
      <w:fldChar w:fldCharType="begin"/>
    </w:r>
    <w:r w:rsidR="008F1B9F" w:rsidRPr="00885FB9">
      <w:rPr>
        <w:rFonts w:ascii="Times New Roman" w:hAnsi="Times New Roman"/>
        <w:sz w:val="24"/>
        <w:szCs w:val="24"/>
      </w:rPr>
      <w:instrText>PAGE   \* MERGEFORMAT</w:instrText>
    </w:r>
    <w:r w:rsidRPr="00885FB9">
      <w:rPr>
        <w:rFonts w:ascii="Times New Roman" w:hAnsi="Times New Roman"/>
        <w:sz w:val="24"/>
        <w:szCs w:val="24"/>
      </w:rPr>
      <w:fldChar w:fldCharType="separate"/>
    </w:r>
    <w:r w:rsidR="001E1C72">
      <w:rPr>
        <w:rFonts w:ascii="Times New Roman" w:hAnsi="Times New Roman"/>
        <w:noProof/>
        <w:sz w:val="24"/>
        <w:szCs w:val="24"/>
      </w:rPr>
      <w:t>2</w:t>
    </w:r>
    <w:r w:rsidRPr="00885FB9">
      <w:rPr>
        <w:rFonts w:ascii="Times New Roman" w:hAnsi="Times New Roman"/>
        <w:sz w:val="24"/>
        <w:szCs w:val="24"/>
      </w:rPr>
      <w:fldChar w:fldCharType="end"/>
    </w:r>
  </w:p>
  <w:p w:rsidR="008F1B9F" w:rsidRDefault="008F1B9F" w:rsidP="003A438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2A626B"/>
    <w:multiLevelType w:val="hybridMultilevel"/>
    <w:tmpl w:val="2262577C"/>
    <w:lvl w:ilvl="0" w:tplc="F5C056E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64699"/>
    <w:multiLevelType w:val="hybridMultilevel"/>
    <w:tmpl w:val="34A4CD20"/>
    <w:lvl w:ilvl="0" w:tplc="49D0113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9E162E"/>
    <w:multiLevelType w:val="hybridMultilevel"/>
    <w:tmpl w:val="F1F0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756"/>
    <w:rsid w:val="00060F44"/>
    <w:rsid w:val="000610F5"/>
    <w:rsid w:val="00073A10"/>
    <w:rsid w:val="00081883"/>
    <w:rsid w:val="00086720"/>
    <w:rsid w:val="0008707D"/>
    <w:rsid w:val="000C3820"/>
    <w:rsid w:val="000C41E6"/>
    <w:rsid w:val="000D7DE4"/>
    <w:rsid w:val="000F3AFC"/>
    <w:rsid w:val="0014281A"/>
    <w:rsid w:val="00144256"/>
    <w:rsid w:val="00150412"/>
    <w:rsid w:val="0016232F"/>
    <w:rsid w:val="00176BBF"/>
    <w:rsid w:val="0019324A"/>
    <w:rsid w:val="00193809"/>
    <w:rsid w:val="001966C6"/>
    <w:rsid w:val="001A0A5D"/>
    <w:rsid w:val="001B2CE7"/>
    <w:rsid w:val="001B7104"/>
    <w:rsid w:val="001C5B59"/>
    <w:rsid w:val="001E1C72"/>
    <w:rsid w:val="001E58C9"/>
    <w:rsid w:val="001E7447"/>
    <w:rsid w:val="001F5A87"/>
    <w:rsid w:val="0020663C"/>
    <w:rsid w:val="002239CA"/>
    <w:rsid w:val="00233D53"/>
    <w:rsid w:val="0026558C"/>
    <w:rsid w:val="002669ED"/>
    <w:rsid w:val="00274AD9"/>
    <w:rsid w:val="002865B7"/>
    <w:rsid w:val="002A695E"/>
    <w:rsid w:val="002B7B3B"/>
    <w:rsid w:val="002C3E92"/>
    <w:rsid w:val="002D34F3"/>
    <w:rsid w:val="002D377D"/>
    <w:rsid w:val="002D5696"/>
    <w:rsid w:val="002E74A3"/>
    <w:rsid w:val="00303D97"/>
    <w:rsid w:val="00307EBC"/>
    <w:rsid w:val="0031109D"/>
    <w:rsid w:val="003276AC"/>
    <w:rsid w:val="00344E4E"/>
    <w:rsid w:val="00356442"/>
    <w:rsid w:val="003833A9"/>
    <w:rsid w:val="003A438D"/>
    <w:rsid w:val="003A57F4"/>
    <w:rsid w:val="003C4FE1"/>
    <w:rsid w:val="003E08EC"/>
    <w:rsid w:val="004504D4"/>
    <w:rsid w:val="00462490"/>
    <w:rsid w:val="0046258F"/>
    <w:rsid w:val="004816F5"/>
    <w:rsid w:val="004C2145"/>
    <w:rsid w:val="004D1573"/>
    <w:rsid w:val="004D62BE"/>
    <w:rsid w:val="004E1170"/>
    <w:rsid w:val="004F0635"/>
    <w:rsid w:val="004F26EF"/>
    <w:rsid w:val="00507DF0"/>
    <w:rsid w:val="00512220"/>
    <w:rsid w:val="0051601A"/>
    <w:rsid w:val="00517DE7"/>
    <w:rsid w:val="005345A0"/>
    <w:rsid w:val="00574C47"/>
    <w:rsid w:val="00575356"/>
    <w:rsid w:val="00584A34"/>
    <w:rsid w:val="005A227B"/>
    <w:rsid w:val="005C6CAE"/>
    <w:rsid w:val="005E589C"/>
    <w:rsid w:val="00613EAD"/>
    <w:rsid w:val="006225AC"/>
    <w:rsid w:val="00631674"/>
    <w:rsid w:val="00640869"/>
    <w:rsid w:val="00643657"/>
    <w:rsid w:val="00643C79"/>
    <w:rsid w:val="006454DD"/>
    <w:rsid w:val="006504E9"/>
    <w:rsid w:val="006510D2"/>
    <w:rsid w:val="00652E9F"/>
    <w:rsid w:val="006726E8"/>
    <w:rsid w:val="0067282A"/>
    <w:rsid w:val="006D23DF"/>
    <w:rsid w:val="006D2EF0"/>
    <w:rsid w:val="006F72CC"/>
    <w:rsid w:val="00756732"/>
    <w:rsid w:val="00756B34"/>
    <w:rsid w:val="00756C2C"/>
    <w:rsid w:val="00773C3C"/>
    <w:rsid w:val="007827BC"/>
    <w:rsid w:val="00790FA6"/>
    <w:rsid w:val="007A0D83"/>
    <w:rsid w:val="007A210D"/>
    <w:rsid w:val="007A273B"/>
    <w:rsid w:val="007A4D9A"/>
    <w:rsid w:val="007D4A51"/>
    <w:rsid w:val="007E3D1C"/>
    <w:rsid w:val="007E7A81"/>
    <w:rsid w:val="00812C44"/>
    <w:rsid w:val="00815165"/>
    <w:rsid w:val="00816E46"/>
    <w:rsid w:val="00823645"/>
    <w:rsid w:val="00826D4C"/>
    <w:rsid w:val="00827F8E"/>
    <w:rsid w:val="00845450"/>
    <w:rsid w:val="008470F8"/>
    <w:rsid w:val="008620BE"/>
    <w:rsid w:val="00873428"/>
    <w:rsid w:val="008838C2"/>
    <w:rsid w:val="00885FB9"/>
    <w:rsid w:val="00896F52"/>
    <w:rsid w:val="008A33A2"/>
    <w:rsid w:val="008C1539"/>
    <w:rsid w:val="008E5D20"/>
    <w:rsid w:val="008F1B9F"/>
    <w:rsid w:val="008F28BD"/>
    <w:rsid w:val="008F5F64"/>
    <w:rsid w:val="009015A9"/>
    <w:rsid w:val="009107E9"/>
    <w:rsid w:val="009309A0"/>
    <w:rsid w:val="009543F8"/>
    <w:rsid w:val="009546FF"/>
    <w:rsid w:val="00982174"/>
    <w:rsid w:val="009829AE"/>
    <w:rsid w:val="00984838"/>
    <w:rsid w:val="009913C2"/>
    <w:rsid w:val="009A6201"/>
    <w:rsid w:val="009A6A22"/>
    <w:rsid w:val="009B0781"/>
    <w:rsid w:val="009B4D33"/>
    <w:rsid w:val="009C2CC1"/>
    <w:rsid w:val="009D12C8"/>
    <w:rsid w:val="009D280F"/>
    <w:rsid w:val="009D7756"/>
    <w:rsid w:val="009E3F8B"/>
    <w:rsid w:val="009E7593"/>
    <w:rsid w:val="009F4BD4"/>
    <w:rsid w:val="00A147CE"/>
    <w:rsid w:val="00A213D1"/>
    <w:rsid w:val="00A23D20"/>
    <w:rsid w:val="00A3403E"/>
    <w:rsid w:val="00A43AF3"/>
    <w:rsid w:val="00A53A4C"/>
    <w:rsid w:val="00A55B89"/>
    <w:rsid w:val="00A625EF"/>
    <w:rsid w:val="00A711C7"/>
    <w:rsid w:val="00AB4D12"/>
    <w:rsid w:val="00AC47B7"/>
    <w:rsid w:val="00AD0417"/>
    <w:rsid w:val="00AE0123"/>
    <w:rsid w:val="00AF7DA1"/>
    <w:rsid w:val="00B17B99"/>
    <w:rsid w:val="00B243C4"/>
    <w:rsid w:val="00B250CB"/>
    <w:rsid w:val="00B552A4"/>
    <w:rsid w:val="00B63C0C"/>
    <w:rsid w:val="00B9274A"/>
    <w:rsid w:val="00B9292D"/>
    <w:rsid w:val="00BB033E"/>
    <w:rsid w:val="00BD4D7E"/>
    <w:rsid w:val="00C167BC"/>
    <w:rsid w:val="00C17596"/>
    <w:rsid w:val="00C25DD6"/>
    <w:rsid w:val="00C3034F"/>
    <w:rsid w:val="00C4055C"/>
    <w:rsid w:val="00C57736"/>
    <w:rsid w:val="00C707A2"/>
    <w:rsid w:val="00C74974"/>
    <w:rsid w:val="00C84318"/>
    <w:rsid w:val="00C91FD9"/>
    <w:rsid w:val="00CB3547"/>
    <w:rsid w:val="00CB5AF8"/>
    <w:rsid w:val="00CB6B8D"/>
    <w:rsid w:val="00CE4310"/>
    <w:rsid w:val="00D2046A"/>
    <w:rsid w:val="00D50BF2"/>
    <w:rsid w:val="00D6058F"/>
    <w:rsid w:val="00D67B3F"/>
    <w:rsid w:val="00D93722"/>
    <w:rsid w:val="00D94C64"/>
    <w:rsid w:val="00DA35D8"/>
    <w:rsid w:val="00DB21C4"/>
    <w:rsid w:val="00DD3888"/>
    <w:rsid w:val="00DE6194"/>
    <w:rsid w:val="00DF3158"/>
    <w:rsid w:val="00DF6E99"/>
    <w:rsid w:val="00DF7343"/>
    <w:rsid w:val="00E04C72"/>
    <w:rsid w:val="00E2045F"/>
    <w:rsid w:val="00E41790"/>
    <w:rsid w:val="00E44521"/>
    <w:rsid w:val="00E57AC6"/>
    <w:rsid w:val="00E6503F"/>
    <w:rsid w:val="00E8390D"/>
    <w:rsid w:val="00E9249C"/>
    <w:rsid w:val="00E92908"/>
    <w:rsid w:val="00EA5610"/>
    <w:rsid w:val="00EB1A16"/>
    <w:rsid w:val="00EB3760"/>
    <w:rsid w:val="00EB65F9"/>
    <w:rsid w:val="00EC1BCB"/>
    <w:rsid w:val="00ED0F45"/>
    <w:rsid w:val="00EF6950"/>
    <w:rsid w:val="00EF704A"/>
    <w:rsid w:val="00F04CF7"/>
    <w:rsid w:val="00F11B0C"/>
    <w:rsid w:val="00F22383"/>
    <w:rsid w:val="00F266BE"/>
    <w:rsid w:val="00F26FAC"/>
    <w:rsid w:val="00F27FFB"/>
    <w:rsid w:val="00F35BF3"/>
    <w:rsid w:val="00F512B8"/>
    <w:rsid w:val="00FA15EE"/>
    <w:rsid w:val="00FC59EE"/>
    <w:rsid w:val="00FC6181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7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0"/>
    <w:next w:val="a0"/>
    <w:link w:val="10"/>
    <w:uiPriority w:val="99"/>
    <w:qFormat/>
    <w:rsid w:val="009D77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9D77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link w:val="1"/>
    <w:uiPriority w:val="99"/>
    <w:rsid w:val="009D77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9D77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9D7756"/>
  </w:style>
  <w:style w:type="paragraph" w:styleId="a4">
    <w:name w:val="footer"/>
    <w:basedOn w:val="a0"/>
    <w:link w:val="a5"/>
    <w:uiPriority w:val="99"/>
    <w:rsid w:val="009D7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9D77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9D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9D7756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9D77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9D7756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9D77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7756"/>
    <w:rPr>
      <w:rFonts w:ascii="Tahoma" w:eastAsia="Calibri" w:hAnsi="Tahoma" w:cs="Times New Roman"/>
      <w:sz w:val="16"/>
      <w:szCs w:val="16"/>
    </w:rPr>
  </w:style>
  <w:style w:type="paragraph" w:styleId="ac">
    <w:name w:val="footnote text"/>
    <w:basedOn w:val="a0"/>
    <w:link w:val="ad"/>
    <w:uiPriority w:val="99"/>
    <w:unhideWhenUsed/>
    <w:rsid w:val="009D775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9D775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D7756"/>
    <w:rPr>
      <w:vertAlign w:val="superscript"/>
    </w:rPr>
  </w:style>
  <w:style w:type="character" w:customStyle="1" w:styleId="apple-converted-space">
    <w:name w:val="apple-converted-space"/>
    <w:rsid w:val="009D7756"/>
  </w:style>
  <w:style w:type="paragraph" w:styleId="af">
    <w:name w:val="Document Map"/>
    <w:basedOn w:val="a0"/>
    <w:link w:val="af0"/>
    <w:uiPriority w:val="99"/>
    <w:semiHidden/>
    <w:unhideWhenUsed/>
    <w:rsid w:val="009D77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9D7756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1"/>
    <w:qFormat/>
    <w:rsid w:val="009D7756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9D7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uiPriority w:val="99"/>
    <w:unhideWhenUsed/>
    <w:rsid w:val="009D7756"/>
    <w:rPr>
      <w:color w:val="0000FF"/>
      <w:u w:val="single"/>
    </w:rPr>
  </w:style>
  <w:style w:type="paragraph" w:styleId="af3">
    <w:name w:val="Body Text"/>
    <w:basedOn w:val="a0"/>
    <w:link w:val="af4"/>
    <w:uiPriority w:val="99"/>
    <w:semiHidden/>
    <w:unhideWhenUsed/>
    <w:rsid w:val="009D775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uiPriority w:val="99"/>
    <w:semiHidden/>
    <w:rsid w:val="009D77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9D775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uiPriority w:val="99"/>
    <w:rsid w:val="009D7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d">
    <w:name w:val="std"/>
    <w:basedOn w:val="a0"/>
    <w:rsid w:val="009D77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77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0"/>
    <w:link w:val="22"/>
    <w:uiPriority w:val="99"/>
    <w:rsid w:val="009D775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9D7756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D7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42">
    <w:name w:val="Font Style42"/>
    <w:uiPriority w:val="99"/>
    <w:rsid w:val="009D7756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45">
    <w:name w:val="Font Style45"/>
    <w:uiPriority w:val="99"/>
    <w:rsid w:val="009D7756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2">
    <w:name w:val="Style2"/>
    <w:basedOn w:val="a0"/>
    <w:uiPriority w:val="99"/>
    <w:rsid w:val="009D7756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9D775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6">
    <w:name w:val="Font Style46"/>
    <w:uiPriority w:val="99"/>
    <w:rsid w:val="009D7756"/>
    <w:rPr>
      <w:rFonts w:ascii="Lucida Sans Unicode" w:hAnsi="Lucida Sans Unicode" w:cs="Lucida Sans Unicode"/>
      <w:i/>
      <w:iCs/>
      <w:color w:val="000000"/>
      <w:sz w:val="12"/>
      <w:szCs w:val="12"/>
    </w:rPr>
  </w:style>
  <w:style w:type="paragraph" w:customStyle="1" w:styleId="Style1">
    <w:name w:val="Style1"/>
    <w:basedOn w:val="a0"/>
    <w:uiPriority w:val="99"/>
    <w:rsid w:val="009D7756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9">
    <w:name w:val="Font Style49"/>
    <w:uiPriority w:val="99"/>
    <w:rsid w:val="009D7756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af7">
    <w:name w:val="Normal (Web)"/>
    <w:basedOn w:val="a0"/>
    <w:uiPriority w:val="99"/>
    <w:rsid w:val="009D775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9D775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9D775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D775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3">
    <w:name w:val="Стиль2"/>
    <w:basedOn w:val="a0"/>
    <w:link w:val="24"/>
    <w:uiPriority w:val="99"/>
    <w:rsid w:val="009D775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4">
    <w:name w:val="Стиль2 Знак"/>
    <w:link w:val="23"/>
    <w:uiPriority w:val="99"/>
    <w:rsid w:val="009D775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4">
    <w:name w:val="Font Style24"/>
    <w:uiPriority w:val="99"/>
    <w:rsid w:val="009D7756"/>
    <w:rPr>
      <w:rFonts w:ascii="Times New Roman" w:hAnsi="Times New Roman" w:cs="Times New Roman"/>
      <w:color w:val="000000"/>
      <w:sz w:val="26"/>
      <w:szCs w:val="26"/>
    </w:rPr>
  </w:style>
  <w:style w:type="paragraph" w:styleId="af8">
    <w:name w:val="Revision"/>
    <w:hidden/>
    <w:uiPriority w:val="99"/>
    <w:semiHidden/>
    <w:rsid w:val="009D7756"/>
    <w:rPr>
      <w:rFonts w:ascii="Times New Roman" w:eastAsia="Times New Roman" w:hAnsi="Times New Roman"/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9D7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9D7756"/>
    <w:rPr>
      <w:color w:val="008000"/>
    </w:rPr>
  </w:style>
  <w:style w:type="paragraph" w:customStyle="1" w:styleId="Default">
    <w:name w:val="Default"/>
    <w:rsid w:val="009D77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Обычный (паспорт)"/>
    <w:basedOn w:val="a0"/>
    <w:rsid w:val="009D7756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9D7756"/>
  </w:style>
  <w:style w:type="character" w:styleId="afc">
    <w:name w:val="FollowedHyperlink"/>
    <w:uiPriority w:val="99"/>
    <w:semiHidden/>
    <w:unhideWhenUsed/>
    <w:rsid w:val="009D7756"/>
    <w:rPr>
      <w:color w:val="800080"/>
      <w:u w:val="single"/>
    </w:rPr>
  </w:style>
  <w:style w:type="character" w:customStyle="1" w:styleId="afd">
    <w:name w:val="Маркированный Знак"/>
    <w:link w:val="a"/>
    <w:semiHidden/>
    <w:locked/>
    <w:rsid w:val="009D7756"/>
    <w:rPr>
      <w:rFonts w:ascii="Times New Roman" w:hAnsi="Times New Roman"/>
      <w:sz w:val="24"/>
      <w:szCs w:val="24"/>
    </w:rPr>
  </w:style>
  <w:style w:type="paragraph" w:customStyle="1" w:styleId="a">
    <w:name w:val="Маркированный"/>
    <w:basedOn w:val="a0"/>
    <w:link w:val="afd"/>
    <w:semiHidden/>
    <w:qFormat/>
    <w:rsid w:val="009D7756"/>
    <w:pPr>
      <w:numPr>
        <w:numId w:val="1"/>
      </w:numPr>
      <w:spacing w:before="60"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e">
    <w:name w:val="Пункт Знак"/>
    <w:link w:val="aff"/>
    <w:semiHidden/>
    <w:locked/>
    <w:rsid w:val="009D7756"/>
    <w:rPr>
      <w:sz w:val="24"/>
      <w:szCs w:val="24"/>
    </w:rPr>
  </w:style>
  <w:style w:type="paragraph" w:customStyle="1" w:styleId="aff">
    <w:name w:val="Пункт"/>
    <w:basedOn w:val="a0"/>
    <w:link w:val="afe"/>
    <w:semiHidden/>
    <w:rsid w:val="009D7756"/>
    <w:pPr>
      <w:tabs>
        <w:tab w:val="num" w:pos="1980"/>
      </w:tabs>
      <w:spacing w:after="0" w:line="240" w:lineRule="auto"/>
      <w:ind w:left="1404" w:hanging="504"/>
      <w:jc w:val="both"/>
    </w:pPr>
    <w:rPr>
      <w:sz w:val="24"/>
      <w:szCs w:val="24"/>
    </w:rPr>
  </w:style>
  <w:style w:type="paragraph" w:customStyle="1" w:styleId="Textbody">
    <w:name w:val="Text body"/>
    <w:basedOn w:val="a0"/>
    <w:uiPriority w:val="99"/>
    <w:semiHidden/>
    <w:rsid w:val="009D775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ongtext">
    <w:name w:val="long_text"/>
    <w:rsid w:val="009D7756"/>
    <w:rPr>
      <w:rFonts w:cs="Times New Roman"/>
    </w:rPr>
  </w:style>
  <w:style w:type="paragraph" w:styleId="25">
    <w:name w:val="Body Text 2"/>
    <w:basedOn w:val="a0"/>
    <w:link w:val="26"/>
    <w:uiPriority w:val="99"/>
    <w:semiHidden/>
    <w:unhideWhenUsed/>
    <w:rsid w:val="009D775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rsid w:val="009D7756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9D7756"/>
    <w:rPr>
      <w:rFonts w:cs="Times New Roman"/>
      <w:b/>
      <w:bCs/>
    </w:rPr>
  </w:style>
  <w:style w:type="paragraph" w:customStyle="1" w:styleId="font5">
    <w:name w:val="font5"/>
    <w:basedOn w:val="a0"/>
    <w:rsid w:val="009D77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9D77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0"/>
    <w:rsid w:val="009D7756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9D7756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0"/>
    <w:rsid w:val="009D7756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9D7756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4">
    <w:name w:val="xl134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5">
    <w:name w:val="xl13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6">
    <w:name w:val="xl13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0"/>
    <w:rsid w:val="009D775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0"/>
    <w:rsid w:val="009D775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0"/>
    <w:rsid w:val="009D7756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0"/>
    <w:rsid w:val="009D7756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9D7756"/>
  </w:style>
  <w:style w:type="paragraph" w:customStyle="1" w:styleId="aff1">
    <w:name w:val="Знак"/>
    <w:basedOn w:val="a0"/>
    <w:rsid w:val="009D775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Текст1"/>
    <w:basedOn w:val="a0"/>
    <w:rsid w:val="009D775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estern">
    <w:name w:val="western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77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31">
    <w:name w:val="Нет списка3"/>
    <w:next w:val="a3"/>
    <w:uiPriority w:val="99"/>
    <w:semiHidden/>
    <w:unhideWhenUsed/>
    <w:rsid w:val="009D7756"/>
  </w:style>
  <w:style w:type="table" w:customStyle="1" w:styleId="13">
    <w:name w:val="Сетка таблицы1"/>
    <w:basedOn w:val="a2"/>
    <w:next w:val="a6"/>
    <w:uiPriority w:val="59"/>
    <w:rsid w:val="009D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9D7756"/>
  </w:style>
  <w:style w:type="numbering" w:customStyle="1" w:styleId="210">
    <w:name w:val="Нет списка21"/>
    <w:next w:val="a3"/>
    <w:uiPriority w:val="99"/>
    <w:semiHidden/>
    <w:unhideWhenUsed/>
    <w:rsid w:val="009D7756"/>
  </w:style>
  <w:style w:type="numbering" w:customStyle="1" w:styleId="310">
    <w:name w:val="Нет списка31"/>
    <w:next w:val="a3"/>
    <w:uiPriority w:val="99"/>
    <w:semiHidden/>
    <w:unhideWhenUsed/>
    <w:rsid w:val="009D7756"/>
  </w:style>
  <w:style w:type="numbering" w:customStyle="1" w:styleId="1111">
    <w:name w:val="Нет списка1111"/>
    <w:next w:val="a3"/>
    <w:uiPriority w:val="99"/>
    <w:semiHidden/>
    <w:unhideWhenUsed/>
    <w:rsid w:val="009D7756"/>
  </w:style>
  <w:style w:type="numbering" w:customStyle="1" w:styleId="211">
    <w:name w:val="Нет списка211"/>
    <w:next w:val="a3"/>
    <w:uiPriority w:val="99"/>
    <w:semiHidden/>
    <w:unhideWhenUsed/>
    <w:rsid w:val="009D7756"/>
  </w:style>
  <w:style w:type="numbering" w:customStyle="1" w:styleId="4">
    <w:name w:val="Нет списка4"/>
    <w:next w:val="a3"/>
    <w:uiPriority w:val="99"/>
    <w:semiHidden/>
    <w:unhideWhenUsed/>
    <w:rsid w:val="009D7756"/>
  </w:style>
  <w:style w:type="table" w:customStyle="1" w:styleId="28">
    <w:name w:val="Сетка таблицы2"/>
    <w:basedOn w:val="a2"/>
    <w:next w:val="a6"/>
    <w:uiPriority w:val="59"/>
    <w:rsid w:val="009D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9D7756"/>
  </w:style>
  <w:style w:type="numbering" w:customStyle="1" w:styleId="220">
    <w:name w:val="Нет списка22"/>
    <w:next w:val="a3"/>
    <w:uiPriority w:val="99"/>
    <w:semiHidden/>
    <w:unhideWhenUsed/>
    <w:rsid w:val="009D7756"/>
  </w:style>
  <w:style w:type="character" w:styleId="aff2">
    <w:name w:val="endnote reference"/>
    <w:uiPriority w:val="99"/>
    <w:semiHidden/>
    <w:unhideWhenUsed/>
    <w:rsid w:val="009D7756"/>
    <w:rPr>
      <w:vertAlign w:val="superscript"/>
    </w:rPr>
  </w:style>
  <w:style w:type="numbering" w:customStyle="1" w:styleId="5">
    <w:name w:val="Нет списка5"/>
    <w:next w:val="a3"/>
    <w:uiPriority w:val="99"/>
    <w:semiHidden/>
    <w:unhideWhenUsed/>
    <w:rsid w:val="009D1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E28A52FBD07128C285D40FC07BDC48A9F86854B05392031E7412231F6AF2AF92CAF3BF12ED0EBk1b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0E28A52FBD07128C285D40FC07BDC48A9F86854B05392031E7412231F6AF2AF92CAF3BF12ED0EBk1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111</Pages>
  <Words>29045</Words>
  <Characters>165563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194220</CharactersWithSpaces>
  <SharedDoc>false</SharedDoc>
  <HLinks>
    <vt:vector size="12" baseType="variant"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consultantplus://offline/ref=C00E28A52FBD07128C285D40FC07BDC48A9F86854B05392031E7412231F6AF2AF92CAF3BF12ED0EBk1b6I</vt:lpwstr>
      </vt:variant>
      <vt:variant>
        <vt:lpwstr/>
      </vt:variant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consultantplus://offline/ref=C00E28A52FBD07128C285D40FC07BDC48A9F86854B05392031E7412231F6AF2AF92CAF3BF12ED0EBk1b6I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5</cp:revision>
  <cp:lastPrinted>2024-01-31T12:48:00Z</cp:lastPrinted>
  <dcterms:created xsi:type="dcterms:W3CDTF">2024-01-23T14:08:00Z</dcterms:created>
  <dcterms:modified xsi:type="dcterms:W3CDTF">2024-01-31T12:49:00Z</dcterms:modified>
</cp:coreProperties>
</file>