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5E08" w:rsidRDefault="00451EAD">
      <w:pPr>
        <w:pStyle w:val="2"/>
        <w:jc w:val="center"/>
        <w:rPr>
          <w:b/>
          <w:bCs/>
          <w:sz w:val="32"/>
        </w:rPr>
      </w:pPr>
      <w:r>
        <w:rPr>
          <w:b/>
          <w:bCs/>
          <w:color w:val="000000"/>
          <w:sz w:val="32"/>
        </w:rPr>
        <w:t>ТЕРРИТОРИАЛЬНАЯ</w:t>
      </w:r>
      <w:r>
        <w:rPr>
          <w:b/>
          <w:bCs/>
          <w:sz w:val="32"/>
        </w:rPr>
        <w:t xml:space="preserve"> ИЗБИРАТЕЛЬНАЯ КОМИССИЯ</w:t>
      </w:r>
    </w:p>
    <w:p w:rsidR="00475E08" w:rsidRDefault="00451EA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sz w:val="32"/>
        </w:rPr>
        <w:t>ХОМУТОВСКОГО РАЙОНА КУРСКОЙ ОБЛАСТИ</w:t>
      </w:r>
    </w:p>
    <w:p w:rsidR="00475E08" w:rsidRDefault="00475E08">
      <w:pPr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</w:p>
    <w:p w:rsidR="00475E08" w:rsidRDefault="00475E08">
      <w:pPr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</w:p>
    <w:p w:rsidR="00475E08" w:rsidRDefault="00475E08">
      <w:pPr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</w:p>
    <w:p w:rsidR="00475E08" w:rsidRDefault="00451EAD">
      <w:pPr>
        <w:pStyle w:val="1"/>
      </w:pPr>
      <w:r>
        <w:t>РЕШЕНИЕ</w:t>
      </w:r>
    </w:p>
    <w:p w:rsidR="00475E08" w:rsidRDefault="00475E08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9547" w:type="dxa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2847"/>
        <w:gridCol w:w="3264"/>
      </w:tblGrid>
      <w:tr w:rsidR="00475E08">
        <w:tc>
          <w:tcPr>
            <w:tcW w:w="3436" w:type="dxa"/>
          </w:tcPr>
          <w:p w:rsidR="00475E08" w:rsidRDefault="00451EAD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</w:rPr>
              <w:t>18 июня 2024 года</w:t>
            </w:r>
          </w:p>
        </w:tc>
        <w:tc>
          <w:tcPr>
            <w:tcW w:w="2847" w:type="dxa"/>
          </w:tcPr>
          <w:p w:rsidR="00475E08" w:rsidRDefault="00475E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3264" w:type="dxa"/>
          </w:tcPr>
          <w:p w:rsidR="00475E08" w:rsidRDefault="00451EAD" w:rsidP="000503AC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8"/>
              </w:rPr>
            </w:pPr>
            <w:r w:rsidRPr="00451EA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0503AC" w:rsidRPr="00451EAD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  <w:r w:rsidRPr="00451EA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503AC" w:rsidRPr="00451EAD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  <w:r w:rsidRPr="00451EAD">
              <w:rPr>
                <w:rFonts w:ascii="Times New Roman" w:hAnsi="Times New Roman" w:cs="Times New Roman"/>
                <w:sz w:val="28"/>
                <w:szCs w:val="28"/>
              </w:rPr>
              <w:t>-5</w:t>
            </w:r>
          </w:p>
        </w:tc>
      </w:tr>
      <w:tr w:rsidR="00475E08">
        <w:tc>
          <w:tcPr>
            <w:tcW w:w="3436" w:type="dxa"/>
          </w:tcPr>
          <w:p w:rsidR="00475E08" w:rsidRDefault="00475E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2847" w:type="dxa"/>
          </w:tcPr>
          <w:p w:rsidR="00475E08" w:rsidRDefault="00451EA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п.Хомутовка</w:t>
            </w:r>
          </w:p>
        </w:tc>
        <w:tc>
          <w:tcPr>
            <w:tcW w:w="3264" w:type="dxa"/>
          </w:tcPr>
          <w:p w:rsidR="00475E08" w:rsidRDefault="00475E0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</w:p>
        </w:tc>
      </w:tr>
    </w:tbl>
    <w:p w:rsidR="00475E08" w:rsidRDefault="00475E08">
      <w:pPr>
        <w:pStyle w:val="1"/>
        <w:jc w:val="left"/>
        <w:rPr>
          <w:color w:val="000000"/>
          <w:sz w:val="16"/>
          <w:szCs w:val="16"/>
        </w:rPr>
      </w:pPr>
    </w:p>
    <w:p w:rsidR="00475E08" w:rsidRDefault="00475E08">
      <w:pPr>
        <w:spacing w:after="0" w:line="240" w:lineRule="auto"/>
      </w:pPr>
    </w:p>
    <w:p w:rsidR="00475E08" w:rsidRDefault="00451EA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установлении объема сведений о кандидатах, представленных при их выдвижении, доводимых до сведения избирателей при проведении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выборов </w:t>
      </w:r>
      <w:r>
        <w:rPr>
          <w:rFonts w:ascii="Times New Roman" w:hAnsi="Times New Roman" w:cs="Times New Roman"/>
          <w:b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b/>
          <w:bCs/>
          <w:sz w:val="28"/>
          <w:szCs w:val="28"/>
        </w:rPr>
        <w:t>Представительного Собрания  Хомутовского района Курской области пятого созыва</w:t>
      </w:r>
    </w:p>
    <w:p w:rsidR="00475E08" w:rsidRDefault="00475E0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75E08" w:rsidRDefault="00475E0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75E08" w:rsidRDefault="00451E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соответствии с</w:t>
      </w:r>
      <w:r w:rsidR="000873CA">
        <w:rPr>
          <w:rFonts w:ascii="Times New Roman" w:hAnsi="Times New Roman" w:cs="Times New Roman"/>
          <w:sz w:val="28"/>
          <w:szCs w:val="28"/>
        </w:rPr>
        <w:t xml:space="preserve"> пунктом 7 статьи 33 Федерального закона «Об основных гарантиях избирательных прав и права на участие в референдуме граждан Российской Федерации», </w:t>
      </w:r>
      <w:r>
        <w:rPr>
          <w:rStyle w:val="aff"/>
          <w:rFonts w:ascii="Times New Roman" w:eastAsia="Times New Roman" w:hAnsi="Times New Roman" w:cs="Times New Roman"/>
          <w:b w:val="0"/>
          <w:sz w:val="28"/>
          <w:szCs w:val="28"/>
        </w:rPr>
        <w:t>частью 10 статьи 33 Закона Курской</w:t>
      </w:r>
      <w:r>
        <w:rPr>
          <w:rStyle w:val="aff"/>
          <w:rFonts w:ascii="Calibri" w:eastAsia="Times New Roman" w:hAnsi="Calibri" w:cs="Times New Roman"/>
          <w:b w:val="0"/>
          <w:sz w:val="28"/>
          <w:szCs w:val="28"/>
        </w:rPr>
        <w:t xml:space="preserve"> </w:t>
      </w:r>
      <w:r>
        <w:rPr>
          <w:rStyle w:val="aff"/>
          <w:rFonts w:ascii="Times New Roman" w:eastAsia="Times New Roman" w:hAnsi="Times New Roman" w:cs="Times New Roman"/>
          <w:b w:val="0"/>
          <w:sz w:val="28"/>
          <w:szCs w:val="28"/>
        </w:rPr>
        <w:t>области «Кодекс Курской области о выборах и референдумах»</w:t>
      </w:r>
      <w:r>
        <w:rPr>
          <w:rStyle w:val="aff"/>
          <w:rFonts w:ascii="Times New Roman" w:hAnsi="Times New Roman" w:cs="Times New Roman"/>
          <w:b w:val="0"/>
          <w:sz w:val="28"/>
          <w:szCs w:val="28"/>
        </w:rPr>
        <w:t xml:space="preserve">, в целях информирования </w:t>
      </w:r>
      <w:proofErr w:type="gramStart"/>
      <w:r>
        <w:rPr>
          <w:rStyle w:val="aff"/>
          <w:rFonts w:ascii="Times New Roman" w:hAnsi="Times New Roman" w:cs="Times New Roman"/>
          <w:b w:val="0"/>
          <w:sz w:val="28"/>
          <w:szCs w:val="28"/>
        </w:rPr>
        <w:t xml:space="preserve">избирателей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территориальная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избирательная комиссия Хомутовского  района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Курской области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РЕШИЛА:</w:t>
      </w:r>
    </w:p>
    <w:p w:rsidR="00475E08" w:rsidRDefault="00451EAD">
      <w:pPr>
        <w:spacing w:after="0" w:line="360" w:lineRule="auto"/>
        <w:jc w:val="both"/>
        <w:rPr>
          <w:rStyle w:val="aff"/>
          <w:rFonts w:ascii="Times New Roman" w:eastAsia="Times New Roman" w:hAnsi="Times New Roman" w:cs="Times New Roman"/>
          <w:b w:val="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1. Утвердить </w:t>
      </w:r>
      <w:r>
        <w:rPr>
          <w:rStyle w:val="aff"/>
          <w:rFonts w:ascii="Times New Roman" w:eastAsia="Times New Roman" w:hAnsi="Times New Roman" w:cs="Times New Roman"/>
          <w:b w:val="0"/>
          <w:sz w:val="28"/>
          <w:szCs w:val="28"/>
        </w:rPr>
        <w:t>объем</w:t>
      </w:r>
      <w:r>
        <w:rPr>
          <w:rStyle w:val="aff"/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сведений о кандидатах,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представленных при их выдвижении, доводимых до сведения избирателей при проведении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выборов </w:t>
      </w:r>
      <w:r>
        <w:rPr>
          <w:rFonts w:ascii="Times New Roman" w:hAnsi="Times New Roman" w:cs="Times New Roman"/>
          <w:sz w:val="28"/>
          <w:szCs w:val="28"/>
        </w:rPr>
        <w:t xml:space="preserve">депутатов Представительного Собрания  Хомутовского района Курской области пятого созыва </w:t>
      </w:r>
      <w:r>
        <w:rPr>
          <w:rStyle w:val="aff"/>
          <w:rFonts w:ascii="Times New Roman" w:eastAsia="Times New Roman" w:hAnsi="Times New Roman" w:cs="Times New Roman"/>
          <w:b w:val="0"/>
          <w:sz w:val="28"/>
          <w:szCs w:val="28"/>
        </w:rPr>
        <w:t>(прилагается).</w:t>
      </w:r>
    </w:p>
    <w:p w:rsidR="00475E08" w:rsidRDefault="00451EA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Направить настоящее решение для опубликования на официальном сайте Избирательной комиссии Курской области в информационно-телекоммуникационной сети «Интернет».</w:t>
      </w:r>
    </w:p>
    <w:p w:rsidR="00475E08" w:rsidRDefault="00475E08">
      <w:pPr>
        <w:spacing w:after="0" w:line="360" w:lineRule="auto"/>
        <w:jc w:val="both"/>
        <w:rPr>
          <w:rStyle w:val="aff"/>
          <w:rFonts w:ascii="Times New Roman" w:hAnsi="Times New Roman" w:cs="Times New Roman"/>
          <w:b w:val="0"/>
          <w:bCs w:val="0"/>
          <w:sz w:val="28"/>
          <w:szCs w:val="28"/>
        </w:rPr>
      </w:pPr>
    </w:p>
    <w:tbl>
      <w:tblPr>
        <w:tblW w:w="0" w:type="auto"/>
        <w:tblInd w:w="162" w:type="dxa"/>
        <w:tblLook w:val="0000" w:firstRow="0" w:lastRow="0" w:firstColumn="0" w:lastColumn="0" w:noHBand="0" w:noVBand="0"/>
      </w:tblPr>
      <w:tblGrid>
        <w:gridCol w:w="4134"/>
        <w:gridCol w:w="2475"/>
        <w:gridCol w:w="2300"/>
      </w:tblGrid>
      <w:tr w:rsidR="00475E08">
        <w:trPr>
          <w:trHeight w:val="285"/>
        </w:trPr>
        <w:tc>
          <w:tcPr>
            <w:tcW w:w="4199" w:type="dxa"/>
          </w:tcPr>
          <w:p w:rsidR="00475E08" w:rsidRDefault="00451EAD">
            <w:pPr>
              <w:spacing w:after="0" w:line="240" w:lineRule="auto"/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территориальной избирательной комиссии</w:t>
            </w:r>
          </w:p>
        </w:tc>
        <w:tc>
          <w:tcPr>
            <w:tcW w:w="2551" w:type="dxa"/>
          </w:tcPr>
          <w:p w:rsidR="00475E08" w:rsidRDefault="00475E08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0" w:type="dxa"/>
          </w:tcPr>
          <w:p w:rsidR="00475E08" w:rsidRDefault="00475E08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5E08" w:rsidRDefault="00451EAD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Г.И.Нестерова</w:t>
            </w:r>
          </w:p>
        </w:tc>
      </w:tr>
      <w:tr w:rsidR="00475E08">
        <w:trPr>
          <w:trHeight w:val="285"/>
        </w:trPr>
        <w:tc>
          <w:tcPr>
            <w:tcW w:w="4199" w:type="dxa"/>
          </w:tcPr>
          <w:p w:rsidR="00475E08" w:rsidRDefault="00475E08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5E08" w:rsidRDefault="00451EAD">
            <w:pPr>
              <w:spacing w:after="0" w:line="240" w:lineRule="auto"/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 территориальной избирательной комиссии</w:t>
            </w:r>
          </w:p>
        </w:tc>
        <w:tc>
          <w:tcPr>
            <w:tcW w:w="2551" w:type="dxa"/>
          </w:tcPr>
          <w:p w:rsidR="00475E08" w:rsidRDefault="00475E08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0" w:type="dxa"/>
          </w:tcPr>
          <w:p w:rsidR="00475E08" w:rsidRDefault="00475E08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5E08" w:rsidRDefault="00475E08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5E08" w:rsidRDefault="00451EAD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Г.И.Талдыкина</w:t>
            </w:r>
          </w:p>
        </w:tc>
      </w:tr>
    </w:tbl>
    <w:p w:rsidR="00475E08" w:rsidRDefault="00451EAD">
      <w:pPr>
        <w:pStyle w:val="31"/>
        <w:spacing w:after="0"/>
        <w:ind w:left="5245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475E08" w:rsidRDefault="00475E08">
      <w:pPr>
        <w:pStyle w:val="31"/>
        <w:spacing w:after="0"/>
        <w:ind w:left="5245"/>
        <w:rPr>
          <w:sz w:val="24"/>
          <w:szCs w:val="24"/>
        </w:rPr>
      </w:pPr>
    </w:p>
    <w:p w:rsidR="00475E08" w:rsidRDefault="00475E08">
      <w:pPr>
        <w:pStyle w:val="31"/>
        <w:spacing w:after="0"/>
        <w:ind w:left="5245"/>
        <w:rPr>
          <w:sz w:val="24"/>
          <w:szCs w:val="24"/>
        </w:rPr>
      </w:pPr>
    </w:p>
    <w:p w:rsidR="00475E08" w:rsidRDefault="00475E08">
      <w:pPr>
        <w:pStyle w:val="31"/>
        <w:spacing w:after="0"/>
        <w:ind w:left="5245"/>
        <w:rPr>
          <w:sz w:val="24"/>
          <w:szCs w:val="24"/>
        </w:rPr>
      </w:pPr>
    </w:p>
    <w:p w:rsidR="00475E08" w:rsidRDefault="00475E08">
      <w:pPr>
        <w:pStyle w:val="31"/>
        <w:spacing w:after="0"/>
        <w:ind w:left="5245"/>
        <w:rPr>
          <w:sz w:val="24"/>
          <w:szCs w:val="24"/>
        </w:rPr>
      </w:pPr>
    </w:p>
    <w:tbl>
      <w:tblPr>
        <w:tblW w:w="9205" w:type="dxa"/>
        <w:tblInd w:w="297" w:type="dxa"/>
        <w:tblLook w:val="0000" w:firstRow="0" w:lastRow="0" w:firstColumn="0" w:lastColumn="0" w:noHBand="0" w:noVBand="0"/>
      </w:tblPr>
      <w:tblGrid>
        <w:gridCol w:w="4406"/>
        <w:gridCol w:w="4799"/>
      </w:tblGrid>
      <w:tr w:rsidR="00475E08">
        <w:trPr>
          <w:trHeight w:val="1408"/>
        </w:trPr>
        <w:tc>
          <w:tcPr>
            <w:tcW w:w="4406" w:type="dxa"/>
          </w:tcPr>
          <w:p w:rsidR="00475E08" w:rsidRDefault="00475E08">
            <w:pPr>
              <w:pStyle w:val="31"/>
              <w:spacing w:after="0"/>
              <w:ind w:left="0"/>
              <w:rPr>
                <w:sz w:val="24"/>
                <w:szCs w:val="24"/>
              </w:rPr>
            </w:pPr>
          </w:p>
        </w:tc>
        <w:tc>
          <w:tcPr>
            <w:tcW w:w="4799" w:type="dxa"/>
          </w:tcPr>
          <w:p w:rsidR="00475E08" w:rsidRDefault="00451EAD">
            <w:pPr>
              <w:pStyle w:val="31"/>
              <w:spacing w:after="0"/>
              <w:ind w:left="4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</w:t>
            </w:r>
          </w:p>
          <w:p w:rsidR="00475E08" w:rsidRDefault="00451EAD">
            <w:pPr>
              <w:pStyle w:val="31"/>
              <w:spacing w:after="0"/>
              <w:ind w:left="4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</w:t>
            </w:r>
          </w:p>
          <w:p w:rsidR="00475E08" w:rsidRDefault="00451EAD">
            <w:pPr>
              <w:pStyle w:val="31"/>
              <w:spacing w:after="0"/>
              <w:ind w:left="4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территориальной избирательной комиссии Хомутовского района Курской области</w:t>
            </w:r>
          </w:p>
          <w:p w:rsidR="00475E08" w:rsidRDefault="00451EAD">
            <w:pPr>
              <w:pStyle w:val="31"/>
              <w:spacing w:after="0"/>
              <w:ind w:left="-14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(</w:t>
            </w:r>
            <w:proofErr w:type="gramStart"/>
            <w:r>
              <w:rPr>
                <w:sz w:val="24"/>
                <w:szCs w:val="24"/>
              </w:rPr>
              <w:t>решение  от</w:t>
            </w:r>
            <w:proofErr w:type="gramEnd"/>
            <w:r>
              <w:rPr>
                <w:sz w:val="24"/>
                <w:szCs w:val="24"/>
              </w:rPr>
              <w:t xml:space="preserve"> 18.06.2024 </w:t>
            </w:r>
            <w:r w:rsidRPr="000503AC">
              <w:rPr>
                <w:sz w:val="24"/>
                <w:szCs w:val="24"/>
              </w:rPr>
              <w:t>№</w:t>
            </w:r>
            <w:r w:rsidR="000503AC" w:rsidRPr="000503AC">
              <w:rPr>
                <w:sz w:val="24"/>
                <w:szCs w:val="24"/>
              </w:rPr>
              <w:t>64</w:t>
            </w:r>
            <w:r w:rsidRPr="000503AC">
              <w:rPr>
                <w:sz w:val="24"/>
                <w:szCs w:val="24"/>
              </w:rPr>
              <w:t>/</w:t>
            </w:r>
            <w:r w:rsidR="000503AC" w:rsidRPr="000503AC">
              <w:rPr>
                <w:sz w:val="24"/>
                <w:szCs w:val="24"/>
              </w:rPr>
              <w:t>350</w:t>
            </w:r>
            <w:r w:rsidRPr="000503AC">
              <w:rPr>
                <w:sz w:val="24"/>
                <w:szCs w:val="24"/>
              </w:rPr>
              <w:t>-5</w:t>
            </w:r>
            <w:r>
              <w:rPr>
                <w:sz w:val="24"/>
                <w:szCs w:val="24"/>
              </w:rPr>
              <w:t xml:space="preserve">)                                                                        </w:t>
            </w:r>
          </w:p>
          <w:p w:rsidR="00475E08" w:rsidRDefault="00475E08">
            <w:pPr>
              <w:pStyle w:val="31"/>
              <w:spacing w:after="0"/>
              <w:ind w:left="421"/>
              <w:rPr>
                <w:sz w:val="24"/>
                <w:szCs w:val="24"/>
              </w:rPr>
            </w:pPr>
          </w:p>
        </w:tc>
      </w:tr>
    </w:tbl>
    <w:p w:rsidR="00475E08" w:rsidRDefault="00451EAD">
      <w:pPr>
        <w:pStyle w:val="31"/>
        <w:spacing w:after="0"/>
        <w:ind w:left="5245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</w:p>
    <w:p w:rsidR="00475E08" w:rsidRDefault="00451EAD">
      <w:pPr>
        <w:pStyle w:val="31"/>
        <w:spacing w:after="0"/>
        <w:ind w:left="4546" w:firstLine="699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</w:p>
    <w:p w:rsidR="00475E08" w:rsidRDefault="00475E08">
      <w:pPr>
        <w:pStyle w:val="31"/>
        <w:spacing w:after="0"/>
        <w:ind w:left="4546" w:firstLine="699"/>
        <w:rPr>
          <w:sz w:val="24"/>
          <w:szCs w:val="24"/>
        </w:rPr>
      </w:pPr>
    </w:p>
    <w:p w:rsidR="00475E08" w:rsidRDefault="00451EAD">
      <w:pPr>
        <w:pStyle w:val="afe"/>
        <w:spacing w:before="0" w:after="0"/>
        <w:jc w:val="center"/>
        <w:rPr>
          <w:rStyle w:val="aff"/>
          <w:sz w:val="28"/>
          <w:szCs w:val="28"/>
        </w:rPr>
      </w:pPr>
      <w:r>
        <w:rPr>
          <w:rStyle w:val="aff"/>
          <w:sz w:val="28"/>
          <w:szCs w:val="28"/>
        </w:rPr>
        <w:t xml:space="preserve">Объем </w:t>
      </w:r>
    </w:p>
    <w:p w:rsidR="00475E08" w:rsidRDefault="00451EAD">
      <w:pPr>
        <w:spacing w:after="0" w:line="240" w:lineRule="auto"/>
        <w:jc w:val="center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сведений</w:t>
      </w:r>
      <w:r>
        <w:rPr>
          <w:rStyle w:val="aff"/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кандидатах, представленных при их выдвижении, доводимых до сведения избирателей при проведении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выборов </w:t>
      </w:r>
      <w:r>
        <w:rPr>
          <w:rFonts w:ascii="Times New Roman" w:hAnsi="Times New Roman" w:cs="Times New Roman"/>
          <w:b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b/>
          <w:bCs/>
          <w:sz w:val="28"/>
          <w:szCs w:val="28"/>
        </w:rPr>
        <w:t>Представительного Собрания  Хомутовского района Курской области пятого созыва</w:t>
      </w:r>
    </w:p>
    <w:p w:rsidR="00475E08" w:rsidRDefault="00475E08">
      <w:pPr>
        <w:spacing w:after="0" w:line="240" w:lineRule="auto"/>
        <w:jc w:val="center"/>
        <w:rPr>
          <w:b/>
          <w:sz w:val="28"/>
          <w:szCs w:val="28"/>
        </w:rPr>
      </w:pP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 xml:space="preserve">В сведениях о кандидатах, представленных при их выдвижении, </w:t>
      </w:r>
      <w:r>
        <w:rPr>
          <w:bCs/>
          <w:sz w:val="28"/>
          <w:szCs w:val="28"/>
        </w:rPr>
        <w:t xml:space="preserve">доводимых до сведения избирателей при проведении выборов </w:t>
      </w:r>
      <w:r>
        <w:rPr>
          <w:sz w:val="28"/>
          <w:szCs w:val="28"/>
        </w:rPr>
        <w:t>депутатов Представительного Собрания  Хомутовского района Курской области пятого созыва,</w:t>
      </w:r>
      <w:r>
        <w:rPr>
          <w:rStyle w:val="aff"/>
          <w:b w:val="0"/>
          <w:bCs w:val="0"/>
          <w:sz w:val="28"/>
          <w:szCs w:val="28"/>
        </w:rPr>
        <w:t xml:space="preserve"> </w:t>
      </w:r>
      <w:r>
        <w:rPr>
          <w:rStyle w:val="aff"/>
          <w:b w:val="0"/>
          <w:sz w:val="28"/>
          <w:szCs w:val="28"/>
        </w:rPr>
        <w:t xml:space="preserve"> указываются следующие сведения: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>фамилия, имя, отчество;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>год рождения;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>место жительства (наименование субъекта Российской Федерации, района, города, иного населенного пункта);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>образование;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>основное место работы или службы, занимаемая должность (в случае отсутствия основного места работы или службы – род занятий);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>сведения об осуществлении депутатом своих полномочий на непостоянной основе с указанием наименования соответствующего представительного органа;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>информация об инициаторе выдвижения (самовыдвижение или избирательное объединение с указанием его наименования);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 xml:space="preserve"> сведения о принадлежности кандидата к политической партии либо к иному общественному объединению и о его статусе;</w:t>
      </w:r>
    </w:p>
    <w:p w:rsidR="00475E08" w:rsidRDefault="00451EAD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r>
        <w:rPr>
          <w:rStyle w:val="aff"/>
          <w:b w:val="0"/>
          <w:sz w:val="28"/>
          <w:szCs w:val="28"/>
        </w:rPr>
        <w:t xml:space="preserve"> </w:t>
      </w:r>
      <w:proofErr w:type="gramStart"/>
      <w:r>
        <w:rPr>
          <w:rStyle w:val="aff"/>
          <w:b w:val="0"/>
          <w:sz w:val="28"/>
          <w:szCs w:val="28"/>
        </w:rPr>
        <w:t>свед</w:t>
      </w:r>
      <w:r w:rsidR="000873CA">
        <w:rPr>
          <w:rStyle w:val="aff"/>
          <w:b w:val="0"/>
          <w:sz w:val="28"/>
          <w:szCs w:val="28"/>
        </w:rPr>
        <w:t>ения</w:t>
      </w:r>
      <w:proofErr w:type="gramEnd"/>
      <w:r w:rsidR="000873CA">
        <w:rPr>
          <w:rStyle w:val="aff"/>
          <w:b w:val="0"/>
          <w:sz w:val="28"/>
          <w:szCs w:val="28"/>
        </w:rPr>
        <w:t xml:space="preserve"> о судимости (при  наличии);</w:t>
      </w:r>
    </w:p>
    <w:p w:rsidR="000873CA" w:rsidRDefault="000873CA">
      <w:pPr>
        <w:pStyle w:val="afe"/>
        <w:spacing w:before="0" w:after="0"/>
        <w:ind w:firstLine="567"/>
        <w:jc w:val="both"/>
        <w:rPr>
          <w:rStyle w:val="aff"/>
          <w:b w:val="0"/>
          <w:sz w:val="28"/>
          <w:szCs w:val="28"/>
        </w:rPr>
      </w:pPr>
      <w:proofErr w:type="gramStart"/>
      <w:r>
        <w:rPr>
          <w:rStyle w:val="aff"/>
          <w:b w:val="0"/>
          <w:sz w:val="28"/>
          <w:szCs w:val="28"/>
        </w:rPr>
        <w:t>сведения</w:t>
      </w:r>
      <w:proofErr w:type="gramEnd"/>
      <w:r>
        <w:rPr>
          <w:rStyle w:val="aff"/>
          <w:b w:val="0"/>
          <w:sz w:val="28"/>
          <w:szCs w:val="28"/>
        </w:rPr>
        <w:t xml:space="preserve"> о наличии у кандидатов государственных наград при условии документального подтверждения   такой информации.</w:t>
      </w:r>
      <w:bookmarkStart w:id="0" w:name="_GoBack"/>
      <w:bookmarkEnd w:id="0"/>
    </w:p>
    <w:sectPr w:rsidR="000873CA">
      <w:pgSz w:w="11906" w:h="16838"/>
      <w:pgMar w:top="1134" w:right="1134" w:bottom="1134" w:left="1701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756"/>
    <w:rsid w:val="000503AC"/>
    <w:rsid w:val="00055ABC"/>
    <w:rsid w:val="000873CA"/>
    <w:rsid w:val="000F4833"/>
    <w:rsid w:val="002B69E4"/>
    <w:rsid w:val="002C4260"/>
    <w:rsid w:val="002F3834"/>
    <w:rsid w:val="00423385"/>
    <w:rsid w:val="00451EAD"/>
    <w:rsid w:val="00453396"/>
    <w:rsid w:val="00475E08"/>
    <w:rsid w:val="00483891"/>
    <w:rsid w:val="00492FD9"/>
    <w:rsid w:val="00592128"/>
    <w:rsid w:val="0075645F"/>
    <w:rsid w:val="00770E19"/>
    <w:rsid w:val="00A56F7C"/>
    <w:rsid w:val="00A95F97"/>
    <w:rsid w:val="00AF5549"/>
    <w:rsid w:val="00B64C16"/>
    <w:rsid w:val="00D60756"/>
    <w:rsid w:val="00E03AB7"/>
    <w:rsid w:val="00EB22B3"/>
    <w:rsid w:val="00F1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99D373-EDB1-4AD8-B955-20D4FFF6E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uiPriority w:val="19"/>
    <w:qFormat/>
    <w:rPr>
      <w:i/>
      <w:iCs/>
      <w:color w:val="808080" w:themeColor="text1" w:themeTint="7F"/>
    </w:rPr>
  </w:style>
  <w:style w:type="character" w:styleId="a9">
    <w:name w:val="Emphasis"/>
    <w:uiPriority w:val="20"/>
    <w:qFormat/>
    <w:rPr>
      <w:i/>
      <w:iCs/>
    </w:rPr>
  </w:style>
  <w:style w:type="character" w:styleId="aa">
    <w:name w:val="Intense Emphasis"/>
    <w:uiPriority w:val="21"/>
    <w:qFormat/>
    <w:rPr>
      <w:b/>
      <w:bCs/>
      <w:i/>
      <w:iCs/>
      <w:color w:val="4F81BD" w:themeColor="accent1"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b">
    <w:name w:val="Intense Quote"/>
    <w:link w:val="ac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link w:val="ab"/>
    <w:uiPriority w:val="30"/>
    <w:rPr>
      <w:b/>
      <w:bCs/>
      <w:i/>
      <w:iCs/>
      <w:color w:val="4F81BD" w:themeColor="accent1"/>
    </w:rPr>
  </w:style>
  <w:style w:type="character" w:styleId="ad">
    <w:name w:val="Subtle Reference"/>
    <w:uiPriority w:val="31"/>
    <w:qFormat/>
    <w:rPr>
      <w:smallCaps/>
      <w:color w:val="C0504D" w:themeColor="accent2"/>
      <w:u w:val="single"/>
    </w:rPr>
  </w:style>
  <w:style w:type="character" w:styleId="ae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">
    <w:name w:val="Book Title"/>
    <w:uiPriority w:val="33"/>
    <w:qFormat/>
    <w:rPr>
      <w:b/>
      <w:bCs/>
      <w:smallCaps/>
      <w:spacing w:val="5"/>
    </w:rPr>
  </w:style>
  <w:style w:type="paragraph" w:styleId="af0">
    <w:name w:val="footnote text"/>
    <w:link w:val="af1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link w:val="af0"/>
    <w:uiPriority w:val="99"/>
    <w:semiHidden/>
    <w:rPr>
      <w:sz w:val="20"/>
      <w:szCs w:val="20"/>
    </w:rPr>
  </w:style>
  <w:style w:type="character" w:styleId="af2">
    <w:name w:val="footnote reference"/>
    <w:uiPriority w:val="99"/>
    <w:semiHidden/>
    <w:unhideWhenUsed/>
    <w:rPr>
      <w:vertAlign w:val="superscript"/>
    </w:rPr>
  </w:style>
  <w:style w:type="paragraph" w:styleId="af3">
    <w:name w:val="endnote text"/>
    <w:link w:val="af4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Pr>
      <w:sz w:val="20"/>
      <w:szCs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character" w:styleId="af6">
    <w:name w:val="Hyperlink"/>
    <w:uiPriority w:val="99"/>
    <w:unhideWhenUsed/>
    <w:rPr>
      <w:color w:val="0000FF" w:themeColor="hyperlink"/>
      <w:u w:val="single"/>
    </w:rPr>
  </w:style>
  <w:style w:type="paragraph" w:styleId="af7">
    <w:name w:val="Plain Text"/>
    <w:link w:val="af8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8">
    <w:name w:val="Текст Знак"/>
    <w:link w:val="af7"/>
    <w:uiPriority w:val="99"/>
    <w:rPr>
      <w:rFonts w:ascii="Courier New" w:hAnsi="Courier New" w:cs="Courier New"/>
      <w:sz w:val="21"/>
      <w:szCs w:val="21"/>
    </w:rPr>
  </w:style>
  <w:style w:type="paragraph" w:styleId="af9">
    <w:name w:val="header"/>
    <w:link w:val="afa"/>
    <w:uiPriority w:val="99"/>
    <w:unhideWhenUsed/>
    <w:pPr>
      <w:spacing w:after="0" w:line="240" w:lineRule="auto"/>
    </w:pPr>
  </w:style>
  <w:style w:type="character" w:customStyle="1" w:styleId="afa">
    <w:name w:val="Верхний колонтитул Знак"/>
    <w:link w:val="af9"/>
    <w:uiPriority w:val="99"/>
  </w:style>
  <w:style w:type="paragraph" w:styleId="afb">
    <w:name w:val="footer"/>
    <w:link w:val="afc"/>
    <w:uiPriority w:val="99"/>
    <w:unhideWhenUsed/>
    <w:pPr>
      <w:spacing w:after="0" w:line="240" w:lineRule="auto"/>
    </w:pPr>
  </w:style>
  <w:style w:type="character" w:customStyle="1" w:styleId="afc">
    <w:name w:val="Нижний колонтитул Знак"/>
    <w:link w:val="afb"/>
    <w:uiPriority w:val="99"/>
  </w:style>
  <w:style w:type="paragraph" w:styleId="afd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10">
    <w:name w:val="Заголовок 1 Знак"/>
    <w:basedOn w:val="a0"/>
    <w:link w:val="1"/>
    <w:uiPriority w:val="99"/>
    <w:rPr>
      <w:rFonts w:ascii="Times New Roman" w:eastAsia="Arial Unicode MS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uiPriority w:val="99"/>
    <w:rPr>
      <w:rFonts w:ascii="Times New Roman" w:eastAsia="Times New Roman" w:hAnsi="Times New Roman" w:cs="Times New Roman"/>
      <w:sz w:val="28"/>
      <w:szCs w:val="24"/>
    </w:rPr>
  </w:style>
  <w:style w:type="paragraph" w:styleId="afe">
    <w:name w:val="Normal (Web)"/>
    <w:basedOn w:val="a"/>
    <w:uiPriority w:val="99"/>
    <w:unhideWhenUsed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">
    <w:name w:val="Strong"/>
    <w:uiPriority w:val="99"/>
    <w:qFormat/>
    <w:rPr>
      <w:b/>
      <w:bCs/>
    </w:rPr>
  </w:style>
  <w:style w:type="paragraph" w:styleId="31">
    <w:name w:val="Body Text Indent 3"/>
    <w:basedOn w:val="a"/>
    <w:link w:val="32"/>
    <w:uiPriority w:val="9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Pr>
      <w:rFonts w:ascii="Times New Roman" w:eastAsia="Times New Roman" w:hAnsi="Times New Roman" w:cs="Times New Roman"/>
      <w:sz w:val="16"/>
      <w:szCs w:val="16"/>
    </w:rPr>
  </w:style>
  <w:style w:type="paragraph" w:styleId="aff0">
    <w:name w:val="Body Text Indent"/>
    <w:basedOn w:val="a"/>
    <w:link w:val="aff1"/>
    <w:uiPriority w:val="9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1">
    <w:name w:val="Основной текст с отступом Знак"/>
    <w:basedOn w:val="a0"/>
    <w:link w:val="aff0"/>
    <w:uiPriority w:val="99"/>
    <w:rPr>
      <w:rFonts w:ascii="Times New Roman" w:eastAsia="Times New Roman" w:hAnsi="Times New Roman" w:cs="Times New Roman"/>
      <w:sz w:val="24"/>
      <w:szCs w:val="24"/>
    </w:rPr>
  </w:style>
  <w:style w:type="paragraph" w:styleId="aff2">
    <w:name w:val="Body Text"/>
    <w:basedOn w:val="a"/>
    <w:link w:val="aff3"/>
    <w:uiPriority w:val="99"/>
    <w:semiHidden/>
    <w:unhideWhenUsed/>
    <w:pPr>
      <w:spacing w:after="120"/>
    </w:pPr>
  </w:style>
  <w:style w:type="character" w:customStyle="1" w:styleId="aff3">
    <w:name w:val="Основной текст Знак"/>
    <w:basedOn w:val="a0"/>
    <w:link w:val="aff2"/>
    <w:uiPriority w:val="99"/>
    <w:semiHidden/>
  </w:style>
  <w:style w:type="paragraph" w:styleId="aff4">
    <w:name w:val="List Paragraph"/>
    <w:basedOn w:val="a"/>
    <w:uiPriority w:val="34"/>
    <w:qFormat/>
    <w:pPr>
      <w:ind w:left="720"/>
      <w:contextualSpacing/>
    </w:pPr>
  </w:style>
  <w:style w:type="paragraph" w:styleId="aff5">
    <w:name w:val="Balloon Text"/>
    <w:basedOn w:val="a"/>
    <w:link w:val="aff6"/>
    <w:uiPriority w:val="99"/>
    <w:semiHidden/>
    <w:unhideWhenUsed/>
    <w:rsid w:val="00451E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6">
    <w:name w:val="Текст выноски Знак"/>
    <w:basedOn w:val="a0"/>
    <w:link w:val="aff5"/>
    <w:uiPriority w:val="99"/>
    <w:semiHidden/>
    <w:rsid w:val="00451E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F721A9-8125-4853-B9F7-6909904A2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user</cp:lastModifiedBy>
  <cp:revision>4</cp:revision>
  <cp:lastPrinted>2024-06-17T08:46:00Z</cp:lastPrinted>
  <dcterms:created xsi:type="dcterms:W3CDTF">2024-06-17T08:46:00Z</dcterms:created>
  <dcterms:modified xsi:type="dcterms:W3CDTF">2024-06-17T10:16:00Z</dcterms:modified>
</cp:coreProperties>
</file>