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58C" w:rsidRPr="0026558C" w:rsidRDefault="0026558C" w:rsidP="0026558C">
      <w:pPr>
        <w:autoSpaceDN w:val="0"/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0"/>
          <w:lang w:eastAsia="zh-CN"/>
        </w:rPr>
      </w:pPr>
      <w:r w:rsidRPr="0026558C">
        <w:rPr>
          <w:rFonts w:ascii="Times New Roman" w:eastAsia="Times New Roman" w:hAnsi="Times New Roman" w:cs="Courier New"/>
          <w:sz w:val="28"/>
          <w:szCs w:val="20"/>
          <w:lang w:eastAsia="zh-CN"/>
        </w:rPr>
        <w:t>ПРОЕКТ</w:t>
      </w:r>
    </w:p>
    <w:p w:rsidR="0026558C" w:rsidRPr="0026558C" w:rsidRDefault="0026558C" w:rsidP="0026558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</w:rPr>
      </w:pPr>
    </w:p>
    <w:p w:rsidR="0026558C" w:rsidRPr="0026558C" w:rsidRDefault="0026558C" w:rsidP="0026558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4"/>
          <w:szCs w:val="34"/>
        </w:rPr>
      </w:pPr>
      <w:r w:rsidRPr="0026558C">
        <w:rPr>
          <w:rFonts w:ascii="Times New Roman" w:hAnsi="Times New Roman"/>
          <w:b/>
          <w:bCs/>
          <w:sz w:val="34"/>
          <w:szCs w:val="34"/>
        </w:rPr>
        <w:t xml:space="preserve">АДМИНИСТРАЦИЯ </w:t>
      </w:r>
    </w:p>
    <w:p w:rsidR="0026558C" w:rsidRPr="0026558C" w:rsidRDefault="0026558C" w:rsidP="0026558C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34"/>
          <w:szCs w:val="34"/>
        </w:rPr>
      </w:pPr>
      <w:r w:rsidRPr="0026558C">
        <w:rPr>
          <w:rFonts w:ascii="Times New Roman" w:hAnsi="Times New Roman"/>
          <w:b/>
          <w:bCs/>
          <w:sz w:val="34"/>
          <w:szCs w:val="34"/>
        </w:rPr>
        <w:t xml:space="preserve">ХОМУТОВСКОГО РАЙОНА </w:t>
      </w:r>
      <w:r w:rsidRPr="0026558C">
        <w:rPr>
          <w:rFonts w:ascii="Times New Roman" w:hAnsi="Times New Roman"/>
          <w:b/>
          <w:sz w:val="34"/>
          <w:szCs w:val="34"/>
        </w:rPr>
        <w:t>КУРСКОЙ ОБЛАСТИ</w:t>
      </w:r>
    </w:p>
    <w:p w:rsidR="0026558C" w:rsidRPr="0026558C" w:rsidRDefault="0026558C" w:rsidP="0026558C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80"/>
          <w:lang w:eastAsia="ru-RU" w:bidi="ru-RU"/>
        </w:rPr>
      </w:pPr>
    </w:p>
    <w:p w:rsidR="0026558C" w:rsidRPr="0026558C" w:rsidRDefault="0026558C" w:rsidP="0026558C">
      <w:pPr>
        <w:widowControl w:val="0"/>
        <w:spacing w:after="0" w:line="240" w:lineRule="auto"/>
        <w:jc w:val="center"/>
        <w:rPr>
          <w:rFonts w:ascii="Times New Roman" w:hAnsi="Times New Roman"/>
          <w:spacing w:val="40"/>
          <w:sz w:val="30"/>
          <w:szCs w:val="30"/>
        </w:rPr>
      </w:pPr>
      <w:r w:rsidRPr="0026558C">
        <w:rPr>
          <w:rFonts w:ascii="Times New Roman" w:hAnsi="Times New Roman"/>
          <w:bCs/>
          <w:color w:val="000000"/>
          <w:spacing w:val="40"/>
          <w:sz w:val="30"/>
          <w:szCs w:val="30"/>
          <w:lang w:eastAsia="ru-RU" w:bidi="ru-RU"/>
        </w:rPr>
        <w:t>ПОСТАНОВЛЕНИЕ</w:t>
      </w:r>
    </w:p>
    <w:p w:rsidR="0026558C" w:rsidRPr="0026558C" w:rsidRDefault="0026558C" w:rsidP="0026558C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26558C" w:rsidRPr="0026558C" w:rsidRDefault="0026558C" w:rsidP="0026558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8"/>
          <w:lang w:eastAsia="ru-RU"/>
        </w:rPr>
      </w:pPr>
      <w:r w:rsidRPr="0026558C">
        <w:rPr>
          <w:rFonts w:ascii="Times New Roman" w:eastAsia="Times New Roman" w:hAnsi="Times New Roman"/>
          <w:sz w:val="26"/>
          <w:szCs w:val="28"/>
          <w:lang w:eastAsia="ru-RU"/>
        </w:rPr>
        <w:t>от _______________  № ______________</w:t>
      </w:r>
    </w:p>
    <w:p w:rsidR="0026558C" w:rsidRPr="0026558C" w:rsidRDefault="0026558C" w:rsidP="0026558C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6"/>
          <w:lang w:eastAsia="ru-RU"/>
        </w:rPr>
      </w:pPr>
    </w:p>
    <w:p w:rsidR="0026558C" w:rsidRPr="0026558C" w:rsidRDefault="0026558C" w:rsidP="0026558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26558C" w:rsidRPr="0026558C" w:rsidRDefault="0026558C" w:rsidP="0026558C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26558C">
        <w:rPr>
          <w:rFonts w:ascii="Times New Roman" w:eastAsia="Times New Roman" w:hAnsi="Times New Roman"/>
          <w:sz w:val="26"/>
          <w:szCs w:val="28"/>
          <w:lang w:eastAsia="ru-RU"/>
        </w:rPr>
        <w:t>п. Хомутовка</w:t>
      </w:r>
    </w:p>
    <w:p w:rsidR="0026558C" w:rsidRPr="0026558C" w:rsidRDefault="0026558C" w:rsidP="002655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58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26558C" w:rsidRPr="0026558C" w:rsidRDefault="0026558C" w:rsidP="002655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58C" w:rsidRPr="0026558C" w:rsidRDefault="0026558C" w:rsidP="002655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58C" w:rsidRPr="0026558C" w:rsidRDefault="0026558C" w:rsidP="002655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558C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26558C" w:rsidRPr="0026558C" w:rsidRDefault="0026558C" w:rsidP="002655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55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Хомутовского района от </w:t>
      </w:r>
      <w:r w:rsidRPr="0026558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29.10.2014 </w:t>
      </w:r>
      <w:r w:rsidRPr="0026558C">
        <w:rPr>
          <w:rFonts w:ascii="Times New Roman" w:eastAsia="Times New Roman" w:hAnsi="Times New Roman"/>
          <w:b/>
          <w:sz w:val="28"/>
          <w:szCs w:val="28"/>
          <w:lang w:eastAsia="ru-RU"/>
        </w:rPr>
        <w:t>№ 502 «Об утверждении</w:t>
      </w:r>
    </w:p>
    <w:p w:rsidR="0026558C" w:rsidRPr="0026558C" w:rsidRDefault="0026558C" w:rsidP="002655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6558C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 Хомутовского района Курской области</w:t>
      </w:r>
    </w:p>
    <w:p w:rsidR="0026558C" w:rsidRPr="0026558C" w:rsidRDefault="0026558C" w:rsidP="0026558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58C">
        <w:rPr>
          <w:rFonts w:ascii="Times New Roman" w:eastAsia="Times New Roman" w:hAnsi="Times New Roman"/>
          <w:b/>
          <w:sz w:val="28"/>
          <w:szCs w:val="28"/>
          <w:lang w:eastAsia="ru-RU"/>
        </w:rPr>
        <w:t>«Развитие культуры в Хомутовском районе Курской области</w:t>
      </w:r>
      <w:r w:rsidRPr="0026558C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26558C" w:rsidRPr="0026558C" w:rsidRDefault="0026558C" w:rsidP="002655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58C" w:rsidRPr="0026558C" w:rsidRDefault="0026558C" w:rsidP="002655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58C" w:rsidRPr="0026558C" w:rsidRDefault="0026558C" w:rsidP="0026558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58C" w:rsidRPr="0026558C" w:rsidRDefault="00885FB9" w:rsidP="002655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со статьей 179 Бюджетного кодекса Российской Федерации, решением Представительного Собрания Хомутовского района Курской области от 20.12.2022 № 33/349 «О внесении изменений в решение Представительного Собрания Хомутовского района Курской области 24.12.2021 № 23/237 «О бюджете муниципального района Хомутовский район» Курской области на  2022 год и на плановый период 2023 и 2024 годов», решением Представительного Собрания Хомутовского района Курской области от 20.12.2022 № 33/350 «О бюджете муниципального района «Хомутовский район» Курской области на 2023 год и на плановый период 2024 и 2025 годов», Администрация Хомутовского района Курской  области ПОСТАНОВЛЯЕТ:</w:t>
      </w:r>
      <w:r w:rsidR="0026558C" w:rsidRPr="0026558C">
        <w:rPr>
          <w:rFonts w:ascii="Times New Roman" w:eastAsia="Times New Roman" w:hAnsi="Times New Roman"/>
          <w:sz w:val="28"/>
          <w:szCs w:val="28"/>
          <w:lang w:eastAsia="ru-RU"/>
        </w:rPr>
        <w:t>1. Утвердить изменения, которые вносятся в постановление Администрации Хомутовского района Курской области от 29.10.2014 № 502</w:t>
      </w:r>
      <w:r w:rsidR="0026558C" w:rsidRPr="002655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6558C" w:rsidRPr="0026558C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муниципальной программы Хомутовского района Курской области «Развитие культуры в Хомутовском районе Курской области»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6558C" w:rsidRPr="0026558C">
        <w:rPr>
          <w:rFonts w:ascii="Times New Roman" w:eastAsia="Times New Roman" w:hAnsi="Times New Roman"/>
          <w:sz w:val="28"/>
          <w:szCs w:val="28"/>
          <w:lang w:eastAsia="ru-RU"/>
        </w:rPr>
        <w:t xml:space="preserve">(в редакции постановлений Администрации Хомутовского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6558C" w:rsidRPr="0026558C">
        <w:rPr>
          <w:rFonts w:ascii="Times New Roman" w:eastAsia="Times New Roman" w:hAnsi="Times New Roman"/>
          <w:sz w:val="28"/>
          <w:szCs w:val="28"/>
          <w:lang w:eastAsia="ru-RU"/>
        </w:rPr>
        <w:t xml:space="preserve">от 27.02. 2015 № 97; от 04.03.2015 № 108; от 25.12.2015 № 375; </w:t>
      </w:r>
      <w:r w:rsidR="0026558C" w:rsidRPr="002655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10.02.2016 № 52; от 29.08.2016 № 234; от 07.02.2017 № 34; от 29.05.2017 № 215; от 03.11.2017 № 527; от 30.01.2018 № 46; от 28.03.2018 № 122; </w:t>
      </w:r>
      <w:r w:rsidR="0026558C" w:rsidRPr="002655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18.07.2018 № 276; от 06.11.2018 № 409; от 29.12.2018 № 548; </w:t>
      </w:r>
      <w:r w:rsidR="0026558C" w:rsidRPr="002655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14.10.2019 № 469-па; от 09.12.2019 № 569-па; от 30.12.2019 № 619-па; </w:t>
      </w:r>
      <w:r w:rsidR="0026558C" w:rsidRPr="002655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31.01.2020 № 58-па; от 26.11.2020 № 585-па; от 27.01.2021 № 36-па; </w:t>
      </w:r>
      <w:r w:rsidR="0026558C" w:rsidRPr="0026558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30.09.2021 № 421-па; от 04.02.2022 № 58-па; от 27.04.2022 № 222-па; </w:t>
      </w:r>
      <w:r w:rsidR="0026558C" w:rsidRPr="0026558C">
        <w:rPr>
          <w:rFonts w:ascii="Times New Roman" w:eastAsia="Times New Roman" w:hAnsi="Times New Roman"/>
          <w:sz w:val="28"/>
          <w:szCs w:val="28"/>
          <w:lang w:eastAsia="ru-RU"/>
        </w:rPr>
        <w:br/>
        <w:t>от 03.10.2022 № 456-па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от 02.02.2023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№ 69-па</w:t>
      </w:r>
      <w:r w:rsidR="0026558C" w:rsidRPr="0026558C">
        <w:rPr>
          <w:rFonts w:ascii="Times New Roman" w:eastAsia="Times New Roman" w:hAnsi="Times New Roman"/>
          <w:sz w:val="28"/>
          <w:szCs w:val="28"/>
          <w:lang w:eastAsia="ru-RU"/>
        </w:rPr>
        <w:t>) (приложение).</w:t>
      </w:r>
    </w:p>
    <w:p w:rsidR="0026558C" w:rsidRPr="0026558C" w:rsidRDefault="0026558C" w:rsidP="002655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5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 Разместить настоящее постановление на официальном сайте муниципального образования «Хомутовский район» в сети Интернет.</w:t>
      </w:r>
    </w:p>
    <w:p w:rsidR="0026558C" w:rsidRPr="0026558C" w:rsidRDefault="0026558C" w:rsidP="002655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58C">
        <w:rPr>
          <w:rFonts w:ascii="Times New Roman" w:eastAsia="Times New Roman" w:hAnsi="Times New Roman"/>
          <w:sz w:val="28"/>
          <w:szCs w:val="28"/>
          <w:lang w:eastAsia="ru-RU"/>
        </w:rPr>
        <w:t>3.Контроль за исполнением настоящего постановления возложить на заместителя Главы Администрации Хомутовского района Курской области Г.В.Журбенко.</w:t>
      </w:r>
    </w:p>
    <w:p w:rsidR="0026558C" w:rsidRPr="0026558C" w:rsidRDefault="0026558C" w:rsidP="002655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58C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 его подписания.</w:t>
      </w:r>
    </w:p>
    <w:p w:rsidR="0026558C" w:rsidRPr="0026558C" w:rsidRDefault="0026558C" w:rsidP="00265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58C" w:rsidRPr="0026558C" w:rsidRDefault="0026558C" w:rsidP="00265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58C" w:rsidRPr="0026558C" w:rsidRDefault="0026558C" w:rsidP="00265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558C" w:rsidRPr="0026558C" w:rsidRDefault="0026558C" w:rsidP="00265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5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Хомутовского района                                        </w:t>
      </w:r>
    </w:p>
    <w:p w:rsidR="0026558C" w:rsidRPr="0026558C" w:rsidRDefault="0026558C" w:rsidP="002655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6558C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                                                                                Ю. Хрулев</w:t>
      </w:r>
    </w:p>
    <w:p w:rsidR="009D7756" w:rsidRPr="00995E8E" w:rsidRDefault="009D7756" w:rsidP="009D775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C64" w:rsidRPr="00885FB9" w:rsidRDefault="0026558C" w:rsidP="00885FB9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D94C64" w:rsidRPr="00885FB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Утверждена</w:t>
      </w:r>
    </w:p>
    <w:p w:rsidR="00D94C64" w:rsidRPr="00885FB9" w:rsidRDefault="00D94C64" w:rsidP="00885FB9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FB9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885FB9" w:rsidRPr="00885FB9" w:rsidRDefault="00D94C64" w:rsidP="00885FB9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FB9">
        <w:rPr>
          <w:rFonts w:ascii="Times New Roman" w:eastAsia="Times New Roman" w:hAnsi="Times New Roman"/>
          <w:sz w:val="24"/>
          <w:szCs w:val="24"/>
          <w:lang w:eastAsia="ru-RU"/>
        </w:rPr>
        <w:t>Хомутовского района</w:t>
      </w:r>
    </w:p>
    <w:p w:rsidR="00D94C64" w:rsidRPr="00885FB9" w:rsidRDefault="00D94C64" w:rsidP="00885FB9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85FB9">
        <w:rPr>
          <w:rFonts w:ascii="Times New Roman" w:eastAsia="Times New Roman" w:hAnsi="Times New Roman"/>
          <w:sz w:val="24"/>
          <w:szCs w:val="24"/>
          <w:lang w:eastAsia="ru-RU"/>
        </w:rPr>
        <w:t>Курской области</w:t>
      </w:r>
    </w:p>
    <w:p w:rsidR="00D94C64" w:rsidRPr="00885FB9" w:rsidRDefault="00DB21C4" w:rsidP="00885FB9">
      <w:pPr>
        <w:spacing w:after="0" w:line="240" w:lineRule="auto"/>
        <w:ind w:left="510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85FB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5E589C" w:rsidRPr="00885FB9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885F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85FB9" w:rsidRPr="00885FB9">
        <w:rPr>
          <w:rFonts w:ascii="Times New Roman" w:eastAsia="Times New Roman" w:hAnsi="Times New Roman"/>
          <w:sz w:val="24"/>
          <w:szCs w:val="24"/>
          <w:lang w:eastAsia="ru-RU"/>
        </w:rPr>
        <w:t xml:space="preserve">29.10.2014 </w:t>
      </w:r>
      <w:r w:rsidR="008A33A2" w:rsidRPr="00885FB9">
        <w:rPr>
          <w:rFonts w:ascii="Times New Roman" w:eastAsia="Times New Roman" w:hAnsi="Times New Roman"/>
          <w:sz w:val="24"/>
          <w:szCs w:val="24"/>
          <w:lang w:eastAsia="ru-RU"/>
        </w:rPr>
        <w:t>№502</w:t>
      </w:r>
    </w:p>
    <w:p w:rsidR="00B63C0C" w:rsidRPr="00885FB9" w:rsidRDefault="00E57AC6" w:rsidP="00885FB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85FB9">
        <w:rPr>
          <w:rFonts w:ascii="Times New Roman" w:hAnsi="Times New Roman"/>
          <w:sz w:val="24"/>
          <w:szCs w:val="24"/>
        </w:rPr>
        <w:t>(в редакции постановлений Администрации Хомутовского района</w:t>
      </w:r>
    </w:p>
    <w:p w:rsidR="00885FB9" w:rsidRPr="00885FB9" w:rsidRDefault="00885FB9" w:rsidP="00885FB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85FB9">
        <w:rPr>
          <w:rFonts w:ascii="Times New Roman" w:hAnsi="Times New Roman"/>
          <w:sz w:val="24"/>
          <w:szCs w:val="24"/>
        </w:rPr>
        <w:t xml:space="preserve">от 27.02. 2015 № 97; от 04.03.2015 </w:t>
      </w:r>
      <w:r>
        <w:rPr>
          <w:rFonts w:ascii="Times New Roman" w:hAnsi="Times New Roman"/>
          <w:sz w:val="24"/>
          <w:szCs w:val="24"/>
        </w:rPr>
        <w:br/>
      </w:r>
      <w:r w:rsidRPr="00885FB9">
        <w:rPr>
          <w:rFonts w:ascii="Times New Roman" w:hAnsi="Times New Roman"/>
          <w:sz w:val="24"/>
          <w:szCs w:val="24"/>
        </w:rPr>
        <w:t>№ 108; от 25.12.2015 № 375;</w:t>
      </w:r>
    </w:p>
    <w:p w:rsidR="00D94C64" w:rsidRPr="00885FB9" w:rsidRDefault="00885FB9" w:rsidP="00885FB9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885FB9">
        <w:rPr>
          <w:rFonts w:ascii="Times New Roman" w:hAnsi="Times New Roman"/>
          <w:sz w:val="24"/>
          <w:szCs w:val="24"/>
        </w:rPr>
        <w:t xml:space="preserve">от 10.02.2016 № 52; от 29.08.2016 </w:t>
      </w:r>
      <w:r>
        <w:rPr>
          <w:rFonts w:ascii="Times New Roman" w:hAnsi="Times New Roman"/>
          <w:sz w:val="24"/>
          <w:szCs w:val="24"/>
        </w:rPr>
        <w:br/>
      </w:r>
      <w:r w:rsidRPr="00885FB9">
        <w:rPr>
          <w:rFonts w:ascii="Times New Roman" w:hAnsi="Times New Roman"/>
          <w:sz w:val="24"/>
          <w:szCs w:val="24"/>
        </w:rPr>
        <w:t xml:space="preserve">№ 234; от 07.02.2017 № 34; </w:t>
      </w:r>
      <w:r>
        <w:rPr>
          <w:rFonts w:ascii="Times New Roman" w:hAnsi="Times New Roman"/>
          <w:sz w:val="24"/>
          <w:szCs w:val="24"/>
        </w:rPr>
        <w:br/>
      </w:r>
      <w:r w:rsidRPr="00885FB9">
        <w:rPr>
          <w:rFonts w:ascii="Times New Roman" w:hAnsi="Times New Roman"/>
          <w:sz w:val="24"/>
          <w:szCs w:val="24"/>
        </w:rPr>
        <w:t xml:space="preserve">от 29.05.2017 № 215; от 03.11.2017 </w:t>
      </w:r>
      <w:r>
        <w:rPr>
          <w:rFonts w:ascii="Times New Roman" w:hAnsi="Times New Roman"/>
          <w:sz w:val="24"/>
          <w:szCs w:val="24"/>
        </w:rPr>
        <w:br/>
      </w:r>
      <w:r w:rsidRPr="00885FB9">
        <w:rPr>
          <w:rFonts w:ascii="Times New Roman" w:hAnsi="Times New Roman"/>
          <w:sz w:val="24"/>
          <w:szCs w:val="24"/>
        </w:rPr>
        <w:t>№ 527; от 30.01.2018 № 46; от 28.03.2018 № 122;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5FB9">
        <w:rPr>
          <w:rFonts w:ascii="Times New Roman" w:hAnsi="Times New Roman"/>
          <w:sz w:val="24"/>
          <w:szCs w:val="24"/>
        </w:rPr>
        <w:t xml:space="preserve">от 18.07.2018 </w:t>
      </w:r>
      <w:r>
        <w:rPr>
          <w:rFonts w:ascii="Times New Roman" w:hAnsi="Times New Roman"/>
          <w:sz w:val="24"/>
          <w:szCs w:val="24"/>
        </w:rPr>
        <w:br/>
      </w:r>
      <w:r w:rsidRPr="00885FB9">
        <w:rPr>
          <w:rFonts w:ascii="Times New Roman" w:hAnsi="Times New Roman"/>
          <w:sz w:val="24"/>
          <w:szCs w:val="24"/>
        </w:rPr>
        <w:t>№ 276; от 06.11.2018 № 409; от 29.12.2018 № 548;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5FB9">
        <w:rPr>
          <w:rFonts w:ascii="Times New Roman" w:hAnsi="Times New Roman"/>
          <w:sz w:val="24"/>
          <w:szCs w:val="24"/>
        </w:rPr>
        <w:t xml:space="preserve">от 14.10.2019 </w:t>
      </w:r>
      <w:r>
        <w:rPr>
          <w:rFonts w:ascii="Times New Roman" w:hAnsi="Times New Roman"/>
          <w:sz w:val="24"/>
          <w:szCs w:val="24"/>
        </w:rPr>
        <w:br/>
      </w:r>
      <w:r w:rsidRPr="00885FB9">
        <w:rPr>
          <w:rFonts w:ascii="Times New Roman" w:hAnsi="Times New Roman"/>
          <w:sz w:val="24"/>
          <w:szCs w:val="24"/>
        </w:rPr>
        <w:t xml:space="preserve">№ 469-па; от 09.12.2019 № 569-па; </w:t>
      </w:r>
      <w:r>
        <w:rPr>
          <w:rFonts w:ascii="Times New Roman" w:hAnsi="Times New Roman"/>
          <w:sz w:val="24"/>
          <w:szCs w:val="24"/>
        </w:rPr>
        <w:br/>
      </w:r>
      <w:r w:rsidRPr="00885FB9">
        <w:rPr>
          <w:rFonts w:ascii="Times New Roman" w:hAnsi="Times New Roman"/>
          <w:sz w:val="24"/>
          <w:szCs w:val="24"/>
        </w:rPr>
        <w:t>от 30.12.2019 № 619-па;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5FB9">
        <w:rPr>
          <w:rFonts w:ascii="Times New Roman" w:hAnsi="Times New Roman"/>
          <w:sz w:val="24"/>
          <w:szCs w:val="24"/>
        </w:rPr>
        <w:t xml:space="preserve">от 31.01.2020 № 58-па; от 26.11.2020 № 585-па; </w:t>
      </w:r>
      <w:r>
        <w:rPr>
          <w:rFonts w:ascii="Times New Roman" w:hAnsi="Times New Roman"/>
          <w:sz w:val="24"/>
          <w:szCs w:val="24"/>
        </w:rPr>
        <w:br/>
      </w:r>
      <w:r w:rsidRPr="00885FB9">
        <w:rPr>
          <w:rFonts w:ascii="Times New Roman" w:hAnsi="Times New Roman"/>
          <w:sz w:val="24"/>
          <w:szCs w:val="24"/>
        </w:rPr>
        <w:t>от 27.01.2021 № 36-па;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5FB9">
        <w:rPr>
          <w:rFonts w:ascii="Times New Roman" w:hAnsi="Times New Roman"/>
          <w:sz w:val="24"/>
          <w:szCs w:val="24"/>
        </w:rPr>
        <w:t xml:space="preserve">от 30.09.2021 № 421-па; от 04.02.2022 № 58-па; </w:t>
      </w:r>
      <w:r>
        <w:rPr>
          <w:rFonts w:ascii="Times New Roman" w:hAnsi="Times New Roman"/>
          <w:sz w:val="24"/>
          <w:szCs w:val="24"/>
        </w:rPr>
        <w:br/>
      </w:r>
      <w:r w:rsidRPr="00885FB9">
        <w:rPr>
          <w:rFonts w:ascii="Times New Roman" w:hAnsi="Times New Roman"/>
          <w:sz w:val="24"/>
          <w:szCs w:val="24"/>
        </w:rPr>
        <w:t>от 27.04.2022 № 222-па;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5FB9">
        <w:rPr>
          <w:rFonts w:ascii="Times New Roman" w:hAnsi="Times New Roman"/>
          <w:sz w:val="24"/>
          <w:szCs w:val="24"/>
        </w:rPr>
        <w:t>от 03.10.2022 № 456-па; от 02.02.2023 № 69-па)</w:t>
      </w:r>
    </w:p>
    <w:p w:rsidR="00D94C64" w:rsidRDefault="00D94C64" w:rsidP="00885FB9">
      <w:pPr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C64" w:rsidRDefault="00D94C64" w:rsidP="00D94C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C64" w:rsidRDefault="00D94C64" w:rsidP="00D94C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109D" w:rsidRDefault="0031109D" w:rsidP="00D94C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1109D" w:rsidRDefault="0031109D" w:rsidP="00D94C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C64" w:rsidRDefault="00D94C64" w:rsidP="00D94C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C64" w:rsidRDefault="00D94C64" w:rsidP="00D94C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C64" w:rsidRPr="005E589C" w:rsidRDefault="00D94C64" w:rsidP="00D94C64">
      <w:pPr>
        <w:widowControl w:val="0"/>
        <w:autoSpaceDE w:val="0"/>
        <w:autoSpaceDN w:val="0"/>
        <w:adjustRightInd w:val="0"/>
        <w:spacing w:after="360" w:line="240" w:lineRule="auto"/>
        <w:ind w:right="40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5E589C">
        <w:rPr>
          <w:rFonts w:ascii="Times New Roman" w:eastAsia="Times New Roman" w:hAnsi="Times New Roman"/>
          <w:sz w:val="36"/>
          <w:szCs w:val="36"/>
          <w:lang w:eastAsia="ru-RU"/>
        </w:rPr>
        <w:t xml:space="preserve">Муниципальная программа </w:t>
      </w:r>
      <w:r w:rsidRPr="005E589C">
        <w:rPr>
          <w:rFonts w:ascii="Times New Roman" w:eastAsia="Times New Roman" w:hAnsi="Times New Roman"/>
          <w:sz w:val="36"/>
          <w:szCs w:val="36"/>
          <w:lang w:eastAsia="ru-RU"/>
        </w:rPr>
        <w:br/>
        <w:t>«Развитие культуры в Хомут</w:t>
      </w:r>
      <w:r w:rsidR="005E589C">
        <w:rPr>
          <w:rFonts w:ascii="Times New Roman" w:eastAsia="Times New Roman" w:hAnsi="Times New Roman"/>
          <w:sz w:val="36"/>
          <w:szCs w:val="36"/>
          <w:lang w:eastAsia="ru-RU"/>
        </w:rPr>
        <w:t>овском районе</w:t>
      </w:r>
      <w:r w:rsidR="00DA35D8">
        <w:rPr>
          <w:rFonts w:ascii="Times New Roman" w:eastAsia="Times New Roman" w:hAnsi="Times New Roman"/>
          <w:sz w:val="36"/>
          <w:szCs w:val="36"/>
          <w:lang w:eastAsia="ru-RU"/>
        </w:rPr>
        <w:t xml:space="preserve"> Курской области</w:t>
      </w:r>
      <w:r w:rsidRPr="005E589C">
        <w:rPr>
          <w:rFonts w:ascii="Times New Roman" w:eastAsia="Times New Roman" w:hAnsi="Times New Roman"/>
          <w:sz w:val="36"/>
          <w:szCs w:val="36"/>
          <w:lang w:eastAsia="ru-RU"/>
        </w:rPr>
        <w:t>»</w:t>
      </w:r>
    </w:p>
    <w:p w:rsidR="00D94C64" w:rsidRDefault="00D94C64" w:rsidP="00D94C64">
      <w:pPr>
        <w:widowControl w:val="0"/>
        <w:autoSpaceDE w:val="0"/>
        <w:autoSpaceDN w:val="0"/>
        <w:adjustRightInd w:val="0"/>
        <w:spacing w:after="36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C64" w:rsidRDefault="00D94C64" w:rsidP="00885FB9">
      <w:pPr>
        <w:widowControl w:val="0"/>
        <w:autoSpaceDE w:val="0"/>
        <w:autoSpaceDN w:val="0"/>
        <w:adjustRightInd w:val="0"/>
        <w:spacing w:after="360" w:line="240" w:lineRule="auto"/>
        <w:ind w:right="4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Ответственный исполнитель: Воронина Елена Николаевна, начальник отдела по вопросам культуры, молод</w:t>
      </w:r>
      <w:r w:rsidR="00DB21C4"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жи, физической культуры и спорта</w:t>
      </w:r>
      <w:r w:rsidR="003833A9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Хомутовского района Курской области.</w:t>
      </w:r>
    </w:p>
    <w:p w:rsidR="00D94C64" w:rsidRDefault="00D94C64" w:rsidP="00D94C64">
      <w:pPr>
        <w:widowControl w:val="0"/>
        <w:autoSpaceDE w:val="0"/>
        <w:autoSpaceDN w:val="0"/>
        <w:adjustRightInd w:val="0"/>
        <w:spacing w:after="360" w:line="240" w:lineRule="auto"/>
        <w:ind w:right="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4C64" w:rsidRDefault="00D94C64" w:rsidP="00885FB9">
      <w:pPr>
        <w:widowControl w:val="0"/>
        <w:autoSpaceDE w:val="0"/>
        <w:autoSpaceDN w:val="0"/>
        <w:adjustRightInd w:val="0"/>
        <w:spacing w:after="360" w:line="240" w:lineRule="auto"/>
        <w:ind w:right="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2E9F" w:rsidRDefault="00652E9F" w:rsidP="009D7756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756" w:rsidRPr="00885FB9" w:rsidRDefault="00885FB9" w:rsidP="00885FB9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9D7756"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ПАСПОРТ</w:t>
      </w:r>
    </w:p>
    <w:p w:rsidR="009D7756" w:rsidRPr="00885FB9" w:rsidRDefault="000D7DE4" w:rsidP="00885FB9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программы </w:t>
      </w:r>
      <w:r w:rsidR="009D7756"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«Развитие культуры в Хомутовском районе Курской области</w:t>
      </w:r>
      <w:r w:rsidR="008838C2"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9D7756" w:rsidRDefault="009D7756" w:rsidP="00885FB9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(далее – Программа)</w:t>
      </w:r>
    </w:p>
    <w:p w:rsidR="00885FB9" w:rsidRPr="00885FB9" w:rsidRDefault="00885FB9" w:rsidP="00885FB9">
      <w:pPr>
        <w:widowControl w:val="0"/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5244"/>
      </w:tblGrid>
      <w:tr w:rsidR="009D7756" w:rsidRPr="00885FB9" w:rsidTr="00885FB9">
        <w:tc>
          <w:tcPr>
            <w:tcW w:w="3828" w:type="dxa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 исполнитель программы</w:t>
            </w:r>
          </w:p>
        </w:tc>
        <w:tc>
          <w:tcPr>
            <w:tcW w:w="5244" w:type="dxa"/>
            <w:tcBorders>
              <w:left w:val="nil"/>
            </w:tcBorders>
            <w:shd w:val="clear" w:color="auto" w:fill="auto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отдел по вопросам культуры, молодёжи, физической культуры и спорта Администрации Хомутовского района  Курской области</w:t>
            </w:r>
          </w:p>
        </w:tc>
      </w:tr>
      <w:tr w:rsidR="009D7756" w:rsidRPr="00885FB9" w:rsidTr="00885FB9">
        <w:tc>
          <w:tcPr>
            <w:tcW w:w="3828" w:type="dxa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5244" w:type="dxa"/>
            <w:tcBorders>
              <w:left w:val="nil"/>
            </w:tcBorders>
            <w:shd w:val="clear" w:color="auto" w:fill="auto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9D7756" w:rsidRPr="00885FB9" w:rsidTr="00885FB9">
        <w:tc>
          <w:tcPr>
            <w:tcW w:w="3828" w:type="dxa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Участники программы</w:t>
            </w:r>
          </w:p>
        </w:tc>
        <w:tc>
          <w:tcPr>
            <w:tcW w:w="5244" w:type="dxa"/>
            <w:tcBorders>
              <w:left w:val="nil"/>
            </w:tcBorders>
            <w:shd w:val="clear" w:color="auto" w:fill="auto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9D7756" w:rsidRPr="00885FB9" w:rsidTr="00885FB9">
        <w:tc>
          <w:tcPr>
            <w:tcW w:w="3828" w:type="dxa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Подпрограммы программы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left w:val="nil"/>
            </w:tcBorders>
          </w:tcPr>
          <w:p w:rsidR="009D7756" w:rsidRPr="00885FB9" w:rsidRDefault="00AB4D12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8838C2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одпрограмма</w:t>
            </w:r>
            <w:r w:rsidR="005E589C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8838C2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7756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7A4D9A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Искусство</w:t>
            </w:r>
            <w:r w:rsidR="009D7756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  <w:p w:rsidR="009D7756" w:rsidRPr="00885FB9" w:rsidRDefault="00AB4D12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9D7756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одпро</w:t>
            </w:r>
            <w:r w:rsidR="008838C2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грамма</w:t>
            </w:r>
            <w:r w:rsidR="005E589C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</w:t>
            </w:r>
            <w:r w:rsidR="008838C2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A4D9A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«Наследие</w:t>
            </w:r>
            <w:r w:rsidR="009D7756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»;</w:t>
            </w:r>
          </w:p>
          <w:p w:rsidR="005E589C" w:rsidRPr="00885FB9" w:rsidRDefault="00AB4D12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="002669ED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одпрограмма</w:t>
            </w:r>
            <w:r w:rsidR="005E589C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43AF3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7756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«Управление муниципальной программой и обеспечение условий реализации муниципальной прог</w:t>
            </w:r>
            <w:r w:rsidR="00DB21C4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раммы </w:t>
            </w:r>
            <w:r w:rsidR="009D7756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«Развитие культуры в Хомутовском районе Курской </w:t>
            </w:r>
            <w:r w:rsidR="00EB3760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области </w:t>
            </w:r>
            <w:r w:rsidR="009D7756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AB4D12" w:rsidRPr="00885FB9" w:rsidRDefault="00AB4D12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подпрограмма 4 «Сохранение и развитие дополнительного образования в сфере культуры».</w:t>
            </w:r>
          </w:p>
        </w:tc>
      </w:tr>
      <w:tr w:rsidR="009D7756" w:rsidRPr="00885FB9" w:rsidTr="00885FB9">
        <w:tc>
          <w:tcPr>
            <w:tcW w:w="3828" w:type="dxa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5244" w:type="dxa"/>
            <w:tcBorders>
              <w:left w:val="nil"/>
            </w:tcBorders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9D7756" w:rsidRPr="00885FB9" w:rsidTr="00885FB9">
        <w:tc>
          <w:tcPr>
            <w:tcW w:w="3828" w:type="dxa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244" w:type="dxa"/>
            <w:tcBorders>
              <w:left w:val="nil"/>
            </w:tcBorders>
            <w:shd w:val="clear" w:color="auto" w:fill="auto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стратегической роли культуры как духовно-нравственного основания развития личности и  государственного единства российского общества</w:t>
            </w:r>
          </w:p>
        </w:tc>
      </w:tr>
      <w:tr w:rsidR="009D7756" w:rsidRPr="00885FB9" w:rsidTr="00885FB9">
        <w:tc>
          <w:tcPr>
            <w:tcW w:w="3828" w:type="dxa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5244" w:type="dxa"/>
            <w:tcBorders>
              <w:left w:val="nil"/>
            </w:tcBorders>
            <w:shd w:val="clear" w:color="auto" w:fill="auto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 Сохранение культурного и исторического наследия народа, обеспечение доступа граждан к культурным ценностям;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 Обеспечение доступа граждан к участию в культурной жизни, реализация творческого потенциала населения;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 Создание благоприятных условий для устойчивого развития сферы культуры</w:t>
            </w:r>
          </w:p>
          <w:p w:rsidR="009D7756" w:rsidRPr="00885FB9" w:rsidRDefault="009D7756" w:rsidP="00885FB9">
            <w:pPr>
              <w:tabs>
                <w:tab w:val="left" w:pos="314"/>
                <w:tab w:val="left" w:pos="6314"/>
                <w:tab w:val="left" w:pos="6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Задача 4. Развитие инфраструктуры и организационно-экономических механизмов, обеспечивающих максимально равную доступность услуг дополнительного образования детей;</w:t>
            </w:r>
          </w:p>
          <w:p w:rsidR="009D7756" w:rsidRPr="00885FB9" w:rsidRDefault="009D7756" w:rsidP="00885FB9">
            <w:pPr>
              <w:tabs>
                <w:tab w:val="left" w:pos="314"/>
                <w:tab w:val="left" w:pos="6314"/>
                <w:tab w:val="left" w:pos="64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Задача 5. Модернизация образовательных программ в системе дополнительного образования детей, направленная на достижение современного качества учебных результатов и результатов социализации.</w:t>
            </w:r>
          </w:p>
        </w:tc>
      </w:tr>
      <w:tr w:rsidR="009D7756" w:rsidRPr="00885FB9" w:rsidTr="00885FB9">
        <w:tc>
          <w:tcPr>
            <w:tcW w:w="3828" w:type="dxa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и показатели программы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left w:val="nil"/>
            </w:tcBorders>
            <w:shd w:val="clear" w:color="auto" w:fill="auto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значения, проценты;</w:t>
            </w:r>
          </w:p>
          <w:p w:rsidR="009D7756" w:rsidRPr="00885FB9" w:rsidRDefault="00A43AF3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D7756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прирост количества культурно-просветительских мероприятий, проведенных организациями культуры в образовательных учреждениях, по сравнению с 2012 годом, проценты;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удельный вес населения района, участвующего в платных культурно-досуговых мероприятиях, проводимых муниципальными учреждениями культуры, проценты;</w:t>
            </w:r>
          </w:p>
          <w:p w:rsidR="009D7756" w:rsidRPr="00885FB9" w:rsidRDefault="002669ED" w:rsidP="00885F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iCs/>
                <w:sz w:val="28"/>
                <w:szCs w:val="28"/>
              </w:rPr>
              <w:t xml:space="preserve">отношение </w:t>
            </w:r>
            <w:r w:rsidR="009D7756" w:rsidRPr="00885FB9">
              <w:rPr>
                <w:rFonts w:ascii="Times New Roman" w:hAnsi="Times New Roman"/>
                <w:iCs/>
                <w:sz w:val="28"/>
                <w:szCs w:val="28"/>
              </w:rPr>
              <w:t>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 экономики в  регионе,</w:t>
            </w:r>
            <w:r w:rsidR="009D7756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проценты;</w:t>
            </w:r>
          </w:p>
        </w:tc>
      </w:tr>
      <w:tr w:rsidR="009D7756" w:rsidRPr="00885FB9" w:rsidTr="00885FB9">
        <w:tc>
          <w:tcPr>
            <w:tcW w:w="3828" w:type="dxa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Объемы бюджетных ассигнований программы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4" w:type="dxa"/>
            <w:tcBorders>
              <w:left w:val="nil"/>
            </w:tcBorders>
            <w:shd w:val="clear" w:color="auto" w:fill="auto"/>
          </w:tcPr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бюджетных ассигнований на реализацию Программы составляет 525481,2 тыс. рублей, в том числе:</w:t>
            </w:r>
          </w:p>
          <w:p w:rsidR="009B0781" w:rsidRPr="00885FB9" w:rsidRDefault="00885FB9" w:rsidP="00885FB9">
            <w:pPr>
              <w:tabs>
                <w:tab w:val="left" w:pos="868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Объем </w:t>
            </w:r>
            <w:r w:rsidR="009B0781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ассигнований, источнико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 которых является районный </w:t>
            </w:r>
            <w:r w:rsidR="009B0781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  <w:r w:rsidR="009B0781" w:rsidRPr="00885F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9B0781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составляет 458052,4 тыс. рублей;</w:t>
            </w:r>
          </w:p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ассигнований, источником которых является областной бюджет, составляет 67428,8 тыс. рублей.</w:t>
            </w:r>
          </w:p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подпрограмме 1 «Искусство» объем бюджетных ассигнований составляет 293808,1 тыс. рублей, в том числе объем бюджетных ассигнований районного бюджета составляет 240909,6 тыс. рублей и объем ассигнований областного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бюджета составляет 52898,5 тыс. рублей.</w:t>
            </w:r>
          </w:p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подпрограмме 2 «Наследие» объем бюджетных ассигнований составляет 184012,8 тыс. рублей, в том числе объем ассигнований районного бюджета составляет</w:t>
            </w:r>
            <w:r w:rsidRPr="00885F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171287,2</w:t>
            </w:r>
            <w:r w:rsidRPr="00885F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 и объем ассигнований областного бюджета 12725,6 тыс. рублей</w:t>
            </w:r>
          </w:p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подпрограмме 3 «Управление муниципальной программой и обеспечение условий реализации» муниципальной программы «Развитие культуры в Хомутовском районе Курской области» объем бюджетных ассигнований составляет</w:t>
            </w:r>
            <w:r w:rsidRPr="00885F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41643,5 тыс. рублей, в том числе объем ассигнований   районного бюджета составляет</w:t>
            </w:r>
            <w:r w:rsidRPr="00885F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40136,7 тыс. рублей и объем ассигнований областного бюджета 1506,8 тыс. рублей. </w:t>
            </w:r>
          </w:p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подпрограмме 4 «Сохранение и развитие дополнительного образования в сфере культуры» объем бюджетных ассигнований составляет 6016,8 тыс. рублей, в том числе объем ассигнований   районного бюджета составляет</w:t>
            </w:r>
            <w:r w:rsidRPr="00885F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5718,9 тыс. рублей и объем ассигнований областного бюджета 297,9 тыс. рублей.</w:t>
            </w:r>
          </w:p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2014 год – 21823,5 тыс. рублей, в т.ч. объем бюджетных ассигнований районного бюджета- 20502,0 тыс. рублей и областного бюджета 1321,5 тыс. рублей.</w:t>
            </w:r>
          </w:p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год – 27964,0 тыс. рублей, в т.ч. объем бюджетных ассигнований районного бюджета- 26293,1 тыс. рублей и областного бюджета 1670,9 тыс. рублей.</w:t>
            </w:r>
          </w:p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2016 год – 26435,2 тыс. рублей, в т.ч. объем бюджетных ассигнований районного бюджета- 23736,0 тыс. рублей и областного бюджета 2699,2 тыс.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рублей.</w:t>
            </w:r>
          </w:p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– 30266,7 тыс. рублей, в т.ч. объем бюджетных ассигнований районного бюджета- 28225,2 тыс. рублей и областного бюджета 2041,5 тыс. рублей.</w:t>
            </w:r>
          </w:p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– 33772,8 тыс. рублей, в т.ч. объем бюджетных ассигнований районного бюджета- 30659,3 тыс. рублей и областного бюджета 3113,5 тыс. рублей.</w:t>
            </w:r>
          </w:p>
          <w:p w:rsidR="009B0781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– 37128,3 тыс. рублей, в т.ч. объем бюджетных ассигнований районного бюджета- 33329,1 тыс. рублей и областного бюджета 3799,2 тыс. рублей.</w:t>
            </w:r>
          </w:p>
          <w:p w:rsidR="009B0781" w:rsidRPr="00885FB9" w:rsidRDefault="00885FB9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2020 год – </w:t>
            </w:r>
            <w:r w:rsidR="009B0781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36021,0 тыс. рублей в т.ч. объем бюджетных ассигнований районного бюджета- 33582,2 тыс. рублей и областного бюджета 2438,8 тыс. рублей.</w:t>
            </w:r>
          </w:p>
          <w:p w:rsidR="009B0781" w:rsidRPr="00885FB9" w:rsidRDefault="00885FB9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2021 год – </w:t>
            </w:r>
            <w:r w:rsidR="009B0781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50359,1 тыс. рублей в т.ч. объем бюджетных ассигнований районного бюджета- 46077,9 тыс. рублей и областного бюджета 4281,2 тыс. рублей.</w:t>
            </w:r>
          </w:p>
          <w:p w:rsidR="009B0781" w:rsidRPr="00885FB9" w:rsidRDefault="00885FB9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2022 год – </w:t>
            </w:r>
            <w:r w:rsidR="009B0781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43491,6 тыс. рублей в т.ч. объем бюджетных ассигнований районного бюджета- 40481,4 тыс. рублей и областного бюджета 3010,2 тыс. рублей.</w:t>
            </w:r>
          </w:p>
          <w:p w:rsidR="009B0781" w:rsidRPr="00885FB9" w:rsidRDefault="00885FB9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 – </w:t>
            </w:r>
            <w:r w:rsidR="009B0781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72701,9 тыс. рублей в т.ч. объем бюджетных ассигнований районного бюджета- 45012,6 тыс. рублей и областного бюджета 27689,3 тыс. рублей.</w:t>
            </w:r>
          </w:p>
          <w:p w:rsidR="009B0781" w:rsidRPr="00885FB9" w:rsidRDefault="00885FB9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 – </w:t>
            </w:r>
            <w:r w:rsidR="009B0781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48505,7 тыс. рублей в т.ч. объем бюджетных ассигнований районного бюджета- 45620,7 тыс. рублей и областного бюджета 2885,0 тыс. рублей.</w:t>
            </w:r>
          </w:p>
          <w:p w:rsidR="009B0781" w:rsidRPr="00885FB9" w:rsidRDefault="00885FB9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 – </w:t>
            </w:r>
            <w:r w:rsidR="009B0781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48505,7 тыс. рублей в т.ч. объем бюджетных ассигнований районного бюджета- 45620,7 тыс. рублей </w:t>
            </w:r>
            <w:r w:rsidR="009B0781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 областного бюджета 2885,0 тыс. рублей.</w:t>
            </w:r>
          </w:p>
          <w:p w:rsidR="009D7756" w:rsidRPr="00885FB9" w:rsidRDefault="009B0781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 го</w:t>
            </w:r>
            <w:r w:rsid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 –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48505,7 тыс. рублей в т.ч. объем бюджетных ассигнований районного бюджета- 45620,7 тыс. рублей и областн</w:t>
            </w:r>
            <w:r w:rsidR="00652E9F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ого бюджета 2885,0 тыс. рублей.</w:t>
            </w:r>
          </w:p>
        </w:tc>
      </w:tr>
      <w:tr w:rsidR="009D7756" w:rsidRPr="00885FB9" w:rsidTr="00885FB9">
        <w:tc>
          <w:tcPr>
            <w:tcW w:w="3828" w:type="dxa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244" w:type="dxa"/>
            <w:tcBorders>
              <w:left w:val="nil"/>
            </w:tcBorders>
            <w:shd w:val="clear" w:color="auto" w:fill="auto"/>
          </w:tcPr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увеличение доли объектов культурного наследия (недвижимые памятники), не требующих проведения противоаварийных работ и капитального ремонта, от общего количества объектов культурного наследия;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укрепление единого культурного пространства района;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перевод отрасли на инновационный путь развития, превращение культуры в наиболее современную и привлекательную </w:t>
            </w:r>
            <w:r w:rsidR="00652E9F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сферу общественной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деятельности. Широкое внедрение информационных технологий в сферу культуры;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качества муниципального управления и эффективности расходования бюджетных средств. Создание во взаимодействии с институтами гражданского общества механизмов противодействия бездуховности населения, повышения культурного уровня;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преодоление диспропорций, вызванных разной степенью обеспеченности </w:t>
            </w:r>
            <w:r w:rsidR="00652E9F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населения района учреждениями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культуры в городах и сельской местности;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социокультурную деятельность;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стимулирование потребления культурных благ;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обеспечение широкого, без каких-либо ограничений, доступа каждого гражданина к национальным и </w:t>
            </w:r>
            <w:r w:rsidR="00652E9F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мировым культурным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ценностям через формирование публичных электронных библиотек, музейных и театральных Интернет-ресурсов;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увеличение уровня социального обеспечения работников культуры, финансовой поддержки творческих коллективов, социально значимых проектов;</w:t>
            </w:r>
          </w:p>
          <w:p w:rsidR="009D7756" w:rsidRPr="00885FB9" w:rsidRDefault="009D7756" w:rsidP="00885F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укрепление </w:t>
            </w:r>
            <w:r w:rsidR="00652E9F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межрайонного имиджа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Хомутовского района как привлекательного и </w:t>
            </w:r>
            <w:r w:rsidR="00652E9F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гармоничного с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высоким уровнем культуры.</w:t>
            </w:r>
          </w:p>
        </w:tc>
      </w:tr>
    </w:tbl>
    <w:p w:rsidR="00885FB9" w:rsidRDefault="00885FB9" w:rsidP="00885FB9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0" w:name="Раздел_01_Общая_характеристика"/>
    </w:p>
    <w:p w:rsidR="009D7756" w:rsidRDefault="009D7756" w:rsidP="00885F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1. Общая характеристика сферы реализации муниципальной программы, основные проблемы и прогноз ее развития</w:t>
      </w:r>
      <w:bookmarkEnd w:id="0"/>
    </w:p>
    <w:p w:rsidR="00885FB9" w:rsidRPr="00885FB9" w:rsidRDefault="00885FB9" w:rsidP="00885F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D7756" w:rsidRPr="00885FB9" w:rsidRDefault="009D7756" w:rsidP="0088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Хомутовский район Курской области располагает значительным культурным наследием и имеет достаточный потенциал для её дальнейшего развития.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Отрасль культуры объединяет деятельность по сохранению объектов культурного наследия, развитию библиотечного дела, поддержке и развитию профессионального искусства (в том числе театрального, хореографического, изобразительного, музыкального), кинообслуживания населения, сохранению немат</w:t>
      </w:r>
      <w:r w:rsidR="00A43AF3" w:rsidRPr="00885FB9">
        <w:rPr>
          <w:rFonts w:ascii="Times New Roman" w:eastAsia="Times New Roman" w:hAnsi="Times New Roman"/>
          <w:sz w:val="28"/>
          <w:szCs w:val="28"/>
          <w:lang w:eastAsia="ru-RU"/>
        </w:rPr>
        <w:t>ериального культурного наследия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развитию традиционной народной культуры, укреплению межрайонных и международных связей в сфере культуры.</w:t>
      </w:r>
    </w:p>
    <w:p w:rsidR="009D7756" w:rsidRPr="00885FB9" w:rsidRDefault="009D7756" w:rsidP="00885F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4"/>
          <w:sz w:val="28"/>
          <w:szCs w:val="28"/>
        </w:rPr>
      </w:pPr>
      <w:r w:rsidRPr="00885FB9">
        <w:rPr>
          <w:rFonts w:ascii="Times New Roman" w:hAnsi="Times New Roman"/>
          <w:spacing w:val="-8"/>
          <w:sz w:val="28"/>
          <w:szCs w:val="28"/>
        </w:rPr>
        <w:lastRenderedPageBreak/>
        <w:t>По состоянию на 01.01.2013 г. отрасль культуры включает 61 учреждение.</w:t>
      </w:r>
      <w:r w:rsidRPr="00885FB9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885FB9">
        <w:rPr>
          <w:rFonts w:ascii="Times New Roman" w:hAnsi="Times New Roman"/>
          <w:spacing w:val="-8"/>
          <w:sz w:val="28"/>
          <w:szCs w:val="28"/>
        </w:rPr>
        <w:t>Численность работающих в указанной сфере составляет 222 человека, в т.ч. в районных учреждениях - 89 человек, в муниципальных - 133 человек.</w:t>
      </w:r>
      <w:r w:rsidRPr="00885FB9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885FB9">
        <w:rPr>
          <w:rFonts w:ascii="Times New Roman" w:hAnsi="Times New Roman"/>
          <w:spacing w:val="-8"/>
          <w:sz w:val="28"/>
          <w:szCs w:val="28"/>
        </w:rPr>
        <w:t xml:space="preserve">1 </w:t>
      </w:r>
      <w:r w:rsidRPr="00885FB9">
        <w:rPr>
          <w:rFonts w:ascii="Times New Roman" w:hAnsi="Times New Roman"/>
          <w:spacing w:val="-5"/>
          <w:sz w:val="28"/>
          <w:szCs w:val="28"/>
        </w:rPr>
        <w:t>работник культуры награждён Знаком Министерства культуры Российской Федерац</w:t>
      </w:r>
      <w:r w:rsidR="00EB3760" w:rsidRPr="00885FB9">
        <w:rPr>
          <w:rFonts w:ascii="Times New Roman" w:hAnsi="Times New Roman"/>
          <w:spacing w:val="-5"/>
          <w:sz w:val="28"/>
          <w:szCs w:val="28"/>
        </w:rPr>
        <w:t xml:space="preserve">ии «За достижения в культуре», </w:t>
      </w:r>
      <w:r w:rsidRPr="00885FB9">
        <w:rPr>
          <w:rFonts w:ascii="Times New Roman" w:hAnsi="Times New Roman"/>
          <w:spacing w:val="-5"/>
          <w:sz w:val="28"/>
          <w:szCs w:val="28"/>
        </w:rPr>
        <w:t>Почетными</w:t>
      </w:r>
      <w:r w:rsidRPr="00885FB9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885FB9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885FB9">
        <w:rPr>
          <w:rFonts w:ascii="Times New Roman" w:hAnsi="Times New Roman"/>
          <w:spacing w:val="4"/>
          <w:sz w:val="28"/>
          <w:szCs w:val="28"/>
        </w:rPr>
        <w:t>грамотами Министерства культуры награждены 5 человек,</w:t>
      </w:r>
      <w:r w:rsidRPr="00885FB9">
        <w:rPr>
          <w:rFonts w:ascii="Times New Roman" w:hAnsi="Times New Roman"/>
          <w:b/>
          <w:spacing w:val="4"/>
          <w:sz w:val="28"/>
          <w:szCs w:val="28"/>
        </w:rPr>
        <w:t xml:space="preserve">  </w:t>
      </w:r>
      <w:r w:rsidRPr="00885FB9">
        <w:rPr>
          <w:rFonts w:ascii="Times New Roman" w:hAnsi="Times New Roman"/>
          <w:spacing w:val="-5"/>
          <w:sz w:val="28"/>
          <w:szCs w:val="28"/>
        </w:rPr>
        <w:t>Почетными</w:t>
      </w:r>
      <w:r w:rsidRPr="00885FB9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885FB9">
        <w:rPr>
          <w:rFonts w:ascii="Times New Roman" w:hAnsi="Times New Roman"/>
          <w:b/>
          <w:spacing w:val="4"/>
          <w:sz w:val="28"/>
          <w:szCs w:val="28"/>
        </w:rPr>
        <w:t xml:space="preserve"> </w:t>
      </w:r>
      <w:r w:rsidRPr="00885FB9">
        <w:rPr>
          <w:rFonts w:ascii="Times New Roman" w:hAnsi="Times New Roman"/>
          <w:spacing w:val="4"/>
          <w:sz w:val="28"/>
          <w:szCs w:val="28"/>
        </w:rPr>
        <w:t>грамотами  комитета по культуре Курской области – 7 человек, Почётными грамотами Курской областной Думы – 4, Благодарностью Губернатора Курской области - 1 человек, грамотами Администрации Хомутовского района – 45 работников, Представительного Собрания Хомутовского района – 5 человек.</w:t>
      </w:r>
    </w:p>
    <w:p w:rsidR="009D7756" w:rsidRPr="00885FB9" w:rsidRDefault="009D7756" w:rsidP="00885FB9">
      <w:pPr>
        <w:keepNext/>
        <w:keepLines/>
        <w:spacing w:after="0"/>
        <w:ind w:firstLine="567"/>
        <w:jc w:val="both"/>
        <w:outlineLvl w:val="0"/>
        <w:rPr>
          <w:rFonts w:ascii="Times New Roman" w:hAnsi="Times New Roman"/>
          <w:spacing w:val="4"/>
          <w:sz w:val="28"/>
          <w:szCs w:val="28"/>
        </w:rPr>
      </w:pPr>
    </w:p>
    <w:p w:rsidR="009D7756" w:rsidRPr="00885FB9" w:rsidRDefault="009D7756" w:rsidP="00885FB9">
      <w:pPr>
        <w:pStyle w:val="af1"/>
        <w:jc w:val="center"/>
      </w:pPr>
      <w:r w:rsidRPr="00885FB9">
        <w:t>Структура</w:t>
      </w:r>
    </w:p>
    <w:p w:rsidR="00885FB9" w:rsidRDefault="009D7756" w:rsidP="00885FB9">
      <w:pPr>
        <w:pStyle w:val="af1"/>
        <w:jc w:val="center"/>
      </w:pPr>
      <w:r w:rsidRPr="00885FB9">
        <w:t>отрасли культуры Хомутовского района Курской обла</w:t>
      </w:r>
      <w:r w:rsidR="00885FB9">
        <w:t xml:space="preserve">сти </w:t>
      </w:r>
    </w:p>
    <w:p w:rsidR="009D7756" w:rsidRPr="00885FB9" w:rsidRDefault="00885FB9" w:rsidP="00885FB9">
      <w:pPr>
        <w:pStyle w:val="af1"/>
        <w:jc w:val="center"/>
      </w:pPr>
      <w:r>
        <w:t>по состоянию на 01.01.2013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1984"/>
        <w:gridCol w:w="1701"/>
        <w:gridCol w:w="1134"/>
      </w:tblGrid>
      <w:tr w:rsidR="009D7756" w:rsidRPr="00885FB9" w:rsidTr="00885FB9">
        <w:trPr>
          <w:cantSplit/>
        </w:trPr>
        <w:tc>
          <w:tcPr>
            <w:tcW w:w="4253" w:type="dxa"/>
            <w:vMerge w:val="restart"/>
            <w:vAlign w:val="center"/>
          </w:tcPr>
          <w:p w:rsidR="009D7756" w:rsidRPr="00885FB9" w:rsidRDefault="009D7756" w:rsidP="00885FB9">
            <w:pPr>
              <w:pStyle w:val="af1"/>
              <w:jc w:val="both"/>
              <w:rPr>
                <w:b/>
              </w:rPr>
            </w:pPr>
            <w:r w:rsidRPr="00885FB9">
              <w:rPr>
                <w:b/>
              </w:rPr>
              <w:t>Типы учреждений культуры</w:t>
            </w:r>
          </w:p>
        </w:tc>
        <w:tc>
          <w:tcPr>
            <w:tcW w:w="1984" w:type="dxa"/>
            <w:vMerge w:val="restart"/>
            <w:vAlign w:val="center"/>
          </w:tcPr>
          <w:p w:rsidR="009D7756" w:rsidRPr="00885FB9" w:rsidRDefault="009D7756" w:rsidP="00885FB9">
            <w:pPr>
              <w:pStyle w:val="af1"/>
              <w:jc w:val="both"/>
              <w:rPr>
                <w:rFonts w:eastAsia="Times New Roman"/>
                <w:b/>
                <w:bCs/>
                <w:lang/>
              </w:rPr>
            </w:pPr>
            <w:r w:rsidRPr="00885FB9">
              <w:rPr>
                <w:rFonts w:eastAsia="Times New Roman"/>
                <w:b/>
                <w:bCs/>
                <w:lang/>
              </w:rPr>
              <w:t>Количество</w:t>
            </w:r>
          </w:p>
          <w:p w:rsidR="009D7756" w:rsidRPr="00885FB9" w:rsidRDefault="009D7756" w:rsidP="00885FB9">
            <w:pPr>
              <w:pStyle w:val="af1"/>
              <w:jc w:val="both"/>
              <w:rPr>
                <w:b/>
                <w:lang/>
              </w:rPr>
            </w:pPr>
            <w:r w:rsidRPr="00885FB9">
              <w:rPr>
                <w:b/>
                <w:lang/>
              </w:rPr>
              <w:t>учреждений,</w:t>
            </w:r>
          </w:p>
          <w:p w:rsidR="009D7756" w:rsidRPr="00885FB9" w:rsidRDefault="009D7756" w:rsidP="00885FB9">
            <w:pPr>
              <w:pStyle w:val="af1"/>
              <w:jc w:val="both"/>
              <w:rPr>
                <w:b/>
                <w:lang/>
              </w:rPr>
            </w:pPr>
            <w:r w:rsidRPr="00885FB9">
              <w:rPr>
                <w:b/>
                <w:lang/>
              </w:rPr>
              <w:t>единиц</w:t>
            </w:r>
          </w:p>
        </w:tc>
        <w:tc>
          <w:tcPr>
            <w:tcW w:w="2835" w:type="dxa"/>
            <w:gridSpan w:val="2"/>
            <w:vAlign w:val="center"/>
          </w:tcPr>
          <w:p w:rsidR="009D7756" w:rsidRPr="00885FB9" w:rsidRDefault="009D7756" w:rsidP="00885FB9">
            <w:pPr>
              <w:pStyle w:val="af1"/>
              <w:jc w:val="both"/>
              <w:rPr>
                <w:b/>
                <w:bCs/>
              </w:rPr>
            </w:pPr>
            <w:r w:rsidRPr="00885FB9">
              <w:rPr>
                <w:b/>
                <w:bCs/>
              </w:rPr>
              <w:t>в том числе:</w:t>
            </w:r>
          </w:p>
        </w:tc>
      </w:tr>
      <w:tr w:rsidR="009D7756" w:rsidRPr="00885FB9" w:rsidTr="00885FB9">
        <w:tc>
          <w:tcPr>
            <w:tcW w:w="4253" w:type="dxa"/>
            <w:vMerge/>
            <w:vAlign w:val="center"/>
          </w:tcPr>
          <w:p w:rsidR="009D7756" w:rsidRPr="00885FB9" w:rsidRDefault="009D7756" w:rsidP="00885FB9">
            <w:pPr>
              <w:pStyle w:val="af1"/>
              <w:jc w:val="both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9D7756" w:rsidRPr="00885FB9" w:rsidRDefault="009D7756" w:rsidP="00885FB9">
            <w:pPr>
              <w:pStyle w:val="af1"/>
              <w:jc w:val="both"/>
              <w:rPr>
                <w:rFonts w:eastAsia="Times New Roman"/>
                <w:b/>
                <w:bCs/>
                <w:lang/>
              </w:rPr>
            </w:pPr>
          </w:p>
        </w:tc>
        <w:tc>
          <w:tcPr>
            <w:tcW w:w="1701" w:type="dxa"/>
            <w:vAlign w:val="center"/>
          </w:tcPr>
          <w:p w:rsidR="009D7756" w:rsidRPr="00885FB9" w:rsidRDefault="009D7756" w:rsidP="00885FB9">
            <w:pPr>
              <w:pStyle w:val="af1"/>
              <w:jc w:val="both"/>
              <w:rPr>
                <w:b/>
                <w:bCs/>
              </w:rPr>
            </w:pPr>
            <w:r w:rsidRPr="00885FB9">
              <w:rPr>
                <w:b/>
                <w:bCs/>
              </w:rPr>
              <w:t>районные</w:t>
            </w:r>
          </w:p>
        </w:tc>
        <w:tc>
          <w:tcPr>
            <w:tcW w:w="1134" w:type="dxa"/>
            <w:vAlign w:val="center"/>
          </w:tcPr>
          <w:p w:rsidR="009D7756" w:rsidRPr="00885FB9" w:rsidRDefault="009D7756" w:rsidP="00885FB9">
            <w:pPr>
              <w:pStyle w:val="af1"/>
              <w:jc w:val="both"/>
              <w:rPr>
                <w:b/>
                <w:bCs/>
              </w:rPr>
            </w:pPr>
            <w:r w:rsidRPr="00885FB9">
              <w:rPr>
                <w:b/>
                <w:bCs/>
              </w:rPr>
              <w:t>сельские</w:t>
            </w:r>
          </w:p>
        </w:tc>
      </w:tr>
      <w:tr w:rsidR="009D7756" w:rsidRPr="00885FB9" w:rsidTr="00885FB9">
        <w:trPr>
          <w:trHeight w:val="409"/>
        </w:trPr>
        <w:tc>
          <w:tcPr>
            <w:tcW w:w="4253" w:type="dxa"/>
          </w:tcPr>
          <w:p w:rsidR="009D7756" w:rsidRPr="00885FB9" w:rsidRDefault="009D7756" w:rsidP="00885FB9">
            <w:pPr>
              <w:pStyle w:val="af1"/>
              <w:jc w:val="both"/>
            </w:pPr>
            <w:r w:rsidRPr="00885FB9">
              <w:t>Библиотеки (юридические лица)</w:t>
            </w:r>
          </w:p>
        </w:tc>
        <w:tc>
          <w:tcPr>
            <w:tcW w:w="1984" w:type="dxa"/>
          </w:tcPr>
          <w:p w:rsidR="009D7756" w:rsidRPr="00885FB9" w:rsidRDefault="009D7756" w:rsidP="00885FB9">
            <w:pPr>
              <w:pStyle w:val="af1"/>
              <w:jc w:val="both"/>
              <w:rPr>
                <w:rFonts w:eastAsia="Times New Roman"/>
                <w:bCs/>
                <w:lang/>
              </w:rPr>
            </w:pPr>
            <w:r w:rsidRPr="00885FB9">
              <w:rPr>
                <w:rFonts w:eastAsia="Times New Roman"/>
                <w:bCs/>
                <w:lang/>
              </w:rPr>
              <w:t>30 (9)</w:t>
            </w:r>
          </w:p>
        </w:tc>
        <w:tc>
          <w:tcPr>
            <w:tcW w:w="1701" w:type="dxa"/>
          </w:tcPr>
          <w:p w:rsidR="009D7756" w:rsidRPr="00885FB9" w:rsidRDefault="009D7756" w:rsidP="00885FB9">
            <w:pPr>
              <w:pStyle w:val="af1"/>
              <w:jc w:val="both"/>
              <w:rPr>
                <w:bCs/>
              </w:rPr>
            </w:pPr>
            <w:r w:rsidRPr="00885FB9">
              <w:rPr>
                <w:bCs/>
              </w:rPr>
              <w:t>1(1)</w:t>
            </w:r>
          </w:p>
        </w:tc>
        <w:tc>
          <w:tcPr>
            <w:tcW w:w="1134" w:type="dxa"/>
          </w:tcPr>
          <w:p w:rsidR="009D7756" w:rsidRPr="00885FB9" w:rsidRDefault="009D7756" w:rsidP="00885FB9">
            <w:pPr>
              <w:pStyle w:val="af1"/>
              <w:jc w:val="both"/>
              <w:rPr>
                <w:bCs/>
              </w:rPr>
            </w:pPr>
            <w:r w:rsidRPr="00885FB9">
              <w:rPr>
                <w:bCs/>
              </w:rPr>
              <w:t>29 (8)</w:t>
            </w:r>
          </w:p>
        </w:tc>
      </w:tr>
      <w:tr w:rsidR="009D7756" w:rsidRPr="00885FB9" w:rsidTr="00885FB9">
        <w:tc>
          <w:tcPr>
            <w:tcW w:w="4253" w:type="dxa"/>
          </w:tcPr>
          <w:p w:rsidR="009D7756" w:rsidRPr="00885FB9" w:rsidRDefault="009D7756" w:rsidP="00885FB9">
            <w:pPr>
              <w:pStyle w:val="af1"/>
              <w:jc w:val="both"/>
            </w:pPr>
            <w:r w:rsidRPr="00885FB9">
              <w:t>Учреждения культурно - досугового типа</w:t>
            </w:r>
          </w:p>
        </w:tc>
        <w:tc>
          <w:tcPr>
            <w:tcW w:w="1984" w:type="dxa"/>
          </w:tcPr>
          <w:p w:rsidR="009D7756" w:rsidRPr="00885FB9" w:rsidRDefault="009D7756" w:rsidP="00885FB9">
            <w:pPr>
              <w:pStyle w:val="af1"/>
              <w:jc w:val="both"/>
              <w:rPr>
                <w:rFonts w:eastAsia="Times New Roman"/>
                <w:bCs/>
                <w:lang/>
              </w:rPr>
            </w:pPr>
            <w:r w:rsidRPr="00885FB9">
              <w:rPr>
                <w:rFonts w:eastAsia="Times New Roman"/>
                <w:bCs/>
                <w:lang/>
              </w:rPr>
              <w:t>30 (11)</w:t>
            </w:r>
          </w:p>
        </w:tc>
        <w:tc>
          <w:tcPr>
            <w:tcW w:w="1701" w:type="dxa"/>
          </w:tcPr>
          <w:p w:rsidR="009D7756" w:rsidRPr="00885FB9" w:rsidRDefault="009D7756" w:rsidP="00885FB9">
            <w:pPr>
              <w:pStyle w:val="af1"/>
              <w:jc w:val="both"/>
              <w:rPr>
                <w:bCs/>
              </w:rPr>
            </w:pPr>
            <w:r w:rsidRPr="00885FB9">
              <w:rPr>
                <w:bCs/>
              </w:rPr>
              <w:t>1(1)</w:t>
            </w:r>
          </w:p>
        </w:tc>
        <w:tc>
          <w:tcPr>
            <w:tcW w:w="1134" w:type="dxa"/>
          </w:tcPr>
          <w:p w:rsidR="009D7756" w:rsidRPr="00885FB9" w:rsidRDefault="009D7756" w:rsidP="00885FB9">
            <w:pPr>
              <w:pStyle w:val="af1"/>
              <w:jc w:val="both"/>
              <w:rPr>
                <w:bCs/>
              </w:rPr>
            </w:pPr>
            <w:r w:rsidRPr="00885FB9">
              <w:rPr>
                <w:bCs/>
              </w:rPr>
              <w:t>29(10)</w:t>
            </w:r>
          </w:p>
        </w:tc>
      </w:tr>
      <w:tr w:rsidR="009D7756" w:rsidRPr="00885FB9" w:rsidTr="00885FB9">
        <w:tc>
          <w:tcPr>
            <w:tcW w:w="4253" w:type="dxa"/>
          </w:tcPr>
          <w:p w:rsidR="009D7756" w:rsidRPr="00885FB9" w:rsidRDefault="009D7756" w:rsidP="00885FB9">
            <w:pPr>
              <w:pStyle w:val="af1"/>
              <w:jc w:val="both"/>
            </w:pPr>
          </w:p>
          <w:p w:rsidR="009D7756" w:rsidRPr="00885FB9" w:rsidRDefault="009D7756" w:rsidP="00885FB9">
            <w:pPr>
              <w:pStyle w:val="af1"/>
              <w:jc w:val="both"/>
            </w:pPr>
            <w:r w:rsidRPr="00885FB9">
              <w:t>ИТОГО:</w:t>
            </w:r>
          </w:p>
        </w:tc>
        <w:tc>
          <w:tcPr>
            <w:tcW w:w="1984" w:type="dxa"/>
          </w:tcPr>
          <w:p w:rsidR="009D7756" w:rsidRPr="00885FB9" w:rsidRDefault="009D7756" w:rsidP="00885FB9">
            <w:pPr>
              <w:pStyle w:val="af1"/>
              <w:jc w:val="both"/>
            </w:pPr>
          </w:p>
          <w:p w:rsidR="009D7756" w:rsidRPr="00885FB9" w:rsidRDefault="009D7756" w:rsidP="00885FB9">
            <w:pPr>
              <w:pStyle w:val="af1"/>
              <w:jc w:val="both"/>
            </w:pPr>
            <w:r w:rsidRPr="00885FB9">
              <w:t>60 (20)</w:t>
            </w:r>
          </w:p>
        </w:tc>
        <w:tc>
          <w:tcPr>
            <w:tcW w:w="1701" w:type="dxa"/>
          </w:tcPr>
          <w:p w:rsidR="009D7756" w:rsidRPr="00885FB9" w:rsidRDefault="009D7756" w:rsidP="00885FB9">
            <w:pPr>
              <w:pStyle w:val="af1"/>
              <w:jc w:val="both"/>
            </w:pPr>
          </w:p>
          <w:p w:rsidR="009D7756" w:rsidRPr="00885FB9" w:rsidRDefault="009D7756" w:rsidP="00885FB9">
            <w:pPr>
              <w:pStyle w:val="af1"/>
              <w:jc w:val="both"/>
            </w:pPr>
            <w:r w:rsidRPr="00885FB9">
              <w:t>2 (2)</w:t>
            </w:r>
          </w:p>
        </w:tc>
        <w:tc>
          <w:tcPr>
            <w:tcW w:w="1134" w:type="dxa"/>
          </w:tcPr>
          <w:p w:rsidR="009D7756" w:rsidRPr="00885FB9" w:rsidRDefault="009D7756" w:rsidP="00885FB9">
            <w:pPr>
              <w:pStyle w:val="af1"/>
              <w:jc w:val="both"/>
            </w:pPr>
          </w:p>
          <w:p w:rsidR="009D7756" w:rsidRPr="00885FB9" w:rsidRDefault="009D7756" w:rsidP="00885FB9">
            <w:pPr>
              <w:pStyle w:val="af1"/>
              <w:jc w:val="both"/>
            </w:pPr>
            <w:r w:rsidRPr="00885FB9">
              <w:t>28(18)</w:t>
            </w:r>
          </w:p>
        </w:tc>
      </w:tr>
    </w:tbl>
    <w:p w:rsidR="009D7756" w:rsidRPr="00885FB9" w:rsidRDefault="009D7756" w:rsidP="00885FB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На государственной охране находятся 81 памятник истории и культуры: памятники архитектуры (15), памятники археологии (12), истории (5</w:t>
      </w:r>
      <w:r w:rsidR="002669ED" w:rsidRPr="00885FB9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. В их числе 1 объект имеет региональное значение.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 последнее десятилетие в Хомутовском  районе удалось преодолеть спад в развитии культуры, добиться расширения форм и объемов участия государства и общества в поддержке культуры.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Вместе с тем многие проблемы сферы культуры пока остаются нерешенными.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 последние годы в мировой и отечественной культуре произошли принципиальные изменения, связанные и с внедрением новой техники коммуникации и с возникновением на их основе новых социокультурных связей и взаимодействий. Многоканальное цифровое телевидение, интернет, мобильная телефония, разного рода устройства в корне трансформировали культурную жизнь в первую очередь молодого поколения в городе и деревне. Процессы глобализации культуры сочетаются большим разнообразием культурных практик. Становится очевидным, что культура включает не только искусство и наследие, но и нравы, обычаи, традиции и ценности различных народов и ин</w:t>
      </w:r>
      <w:r w:rsidR="00A43AF3"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ых сообществ, что предполагает </w:t>
      </w: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необходимость учета в муниципальной политике и их интересов. 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lastRenderedPageBreak/>
        <w:t>Недостаток и диспропорции в обеспеченности населения услугами учреждений культуры, вызывает снижение доступности, качества, разнообразия культурных форм досуга, в том числе, для жителей сельской местности и небольших городских поселений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 xml:space="preserve">В рамках решения задачи сохранения и развития творческого потенциала 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Хомутовского района 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Курской </w:t>
      </w:r>
      <w:r w:rsidRPr="00885FB9">
        <w:rPr>
          <w:rFonts w:ascii="Times New Roman" w:hAnsi="Times New Roman"/>
          <w:sz w:val="28"/>
          <w:szCs w:val="28"/>
          <w:lang w:eastAsia="ru-RU"/>
        </w:rPr>
        <w:t>области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85FB9">
        <w:rPr>
          <w:rFonts w:ascii="Times New Roman" w:hAnsi="Times New Roman"/>
          <w:sz w:val="28"/>
          <w:szCs w:val="28"/>
          <w:lang w:eastAsia="ru-RU"/>
        </w:rPr>
        <w:tab/>
        <w:t>п</w:t>
      </w:r>
      <w:r w:rsidRPr="00885FB9">
        <w:rPr>
          <w:rFonts w:ascii="Times New Roman" w:hAnsi="Times New Roman"/>
          <w:sz w:val="28"/>
          <w:szCs w:val="28"/>
          <w:lang/>
        </w:rPr>
        <w:t>риоритетными</w:t>
      </w:r>
      <w:r w:rsidRPr="00885FB9">
        <w:rPr>
          <w:rFonts w:ascii="Times New Roman" w:hAnsi="Times New Roman"/>
          <w:sz w:val="28"/>
          <w:szCs w:val="28"/>
        </w:rPr>
        <w:t xml:space="preserve"> </w:t>
      </w:r>
      <w:r w:rsidRPr="00885FB9">
        <w:rPr>
          <w:rFonts w:ascii="Times New Roman" w:hAnsi="Times New Roman"/>
          <w:sz w:val="28"/>
          <w:szCs w:val="28"/>
          <w:lang/>
        </w:rPr>
        <w:t>направлениями является развитие профессионального театрального и музыкального искусства</w:t>
      </w:r>
      <w:r w:rsidRPr="00885FB9">
        <w:rPr>
          <w:rFonts w:ascii="Times New Roman" w:hAnsi="Times New Roman"/>
          <w:sz w:val="28"/>
          <w:szCs w:val="28"/>
        </w:rPr>
        <w:t>, народного художественного творчества.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 целях создания условий для улучшения доступа широкого круга населения к культурным ценностям, в районе осуществляется продуманная ценовая политика в отношении театрально-зрелищных и дру</w:t>
      </w:r>
      <w:r w:rsidR="00A43AF3" w:rsidRPr="00885FB9">
        <w:rPr>
          <w:rFonts w:ascii="Times New Roman" w:hAnsi="Times New Roman"/>
          <w:sz w:val="28"/>
          <w:szCs w:val="28"/>
        </w:rPr>
        <w:t xml:space="preserve">гих учреждений. Цены на билеты </w:t>
      </w:r>
      <w:r w:rsidRPr="00885FB9">
        <w:rPr>
          <w:rFonts w:ascii="Times New Roman" w:hAnsi="Times New Roman"/>
          <w:sz w:val="28"/>
          <w:szCs w:val="28"/>
        </w:rPr>
        <w:t xml:space="preserve">остаются одними из самых низких по Курской области.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 районе реализуются условия для творческого роста профессиональных и самодеяте</w:t>
      </w:r>
      <w:r w:rsidR="00885FB9">
        <w:rPr>
          <w:rFonts w:ascii="Times New Roman" w:hAnsi="Times New Roman"/>
          <w:sz w:val="28"/>
          <w:szCs w:val="28"/>
        </w:rPr>
        <w:t>льных артистов.</w:t>
      </w:r>
      <w:r w:rsidRPr="00885FB9">
        <w:rPr>
          <w:rFonts w:ascii="Times New Roman" w:hAnsi="Times New Roman"/>
          <w:sz w:val="28"/>
          <w:szCs w:val="28"/>
        </w:rPr>
        <w:t xml:space="preserve"> Созданы 5 коллективов, имеющих звание народный (самодеятельный) коллектив. </w:t>
      </w:r>
    </w:p>
    <w:p w:rsidR="009D7756" w:rsidRPr="00885FB9" w:rsidRDefault="009D7756" w:rsidP="00885FB9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Системно решается задача по приобщению к духовным и культурным ценностям как можно большего числа сельского населения. С этой целью организуются выездные концерты  творческих коллективов района.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Однако, несмотря на положительные моменты в сфере культуры, существует ряд проблем требующих решения в дальнейшем.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Крайне неудовлетворительным остается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состояние зданий и материально-технической оснащенности большинства организаций культуры, находящихся в </w:t>
      </w: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ведении муниципальных образований Хомутовского района Курской области. Среди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главных причин устаревания материально-технической базы учреждений культуры и утечки высококвалифицированных кадров -  недофинансирование отрасли.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Значителен процент памятников истории и культуры с высокой степенью риска разрушения, повреждения и уничтожения, дефицит ресурсов и квалифицированных кадров, требуемых для проведения необходимых реставрационных работ на объектах культурного наследия, в фондах библиотек.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Главной проблемой здесь является недостаток средств на проведение не только текущих, но и противоаварийных ремонтных и консервационных работ. В то же время потребность в реставрационных работах постоянно повышается. Это связано, с одной стороны, с выявлением новых памятников истории и культуры, с повышенным вниманием к историческим и культурным корням, а с другой, - в результате постоянного отставания развития реставрационной деятельности образовался значительный отрыв ежегодных ее объемов от потребностей (этот разрыв еще очень сложно будет преодолеть).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Часто недостаточный ассортимент и качество предоставляемых культурно-досуговых услуг соседствует с устареванием применяемых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технологий и форм работы, ухудшением материально-технического оснащения.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силу объективных причин сохраняется разрыв между районными и сельскими учреждениями культуры, недостаточным остаётся пополнение библиотек района новой литературой. Слабыми темпами осуществляется модернизация сельских библиотек.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Отрасль культуры испытывает острый дефицит в квалифицированных кадрах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системе культурно-досуговых учреждений наблюдаются тенденции «старения», существует дефицит квалифицированных кадров. Среди библиотечных работников не хватает специалистов, имеющих специальность </w:t>
      </w:r>
      <w:r w:rsidR="00885FB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библиотечно - информационная деятельность</w:t>
      </w:r>
      <w:r w:rsidR="00885FB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отрасли культуры занято  222 человека. При этом уровень оплаты работников отрасли неудовлетворителен.</w:t>
      </w: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на 2013 год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средней заработной платы работников муниципальных учреждений культуры составил </w:t>
      </w:r>
      <w:r w:rsidR="00C17596" w:rsidRPr="00885FB9">
        <w:rPr>
          <w:rFonts w:ascii="Times New Roman" w:eastAsia="Times New Roman" w:hAnsi="Times New Roman"/>
          <w:sz w:val="28"/>
          <w:szCs w:val="28"/>
          <w:lang w:eastAsia="ru-RU"/>
        </w:rPr>
        <w:t>55,6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% размера средней заработной платы в регионе.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</w:t>
      </w:r>
      <w:r w:rsidRPr="00885FB9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недостаточным развитием информационных технологий в сфере культуры.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поддержка </w:t>
      </w: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культуры остается актуальной задачей Муниципальной политики, в том числе в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силу очевидной недостаточности выделяемых на эти цели ресурсов.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Многообразие и тесная взаимосвязь отдельных направлений культурной деятельности делает невозможным решение стоящих перед ней проблем изолированно, без широкого взаимодействия </w:t>
      </w: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органов Муниципальной власти, общественных объединений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и других субъектов сферы культуры, обусловливает необходимость применения программно-целевых методов решения стоящих перед отраслью задач.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Данные обстоятельства требуют перехода к качественно новому уровню функционирования отрасли культуры, включая библиотечное дело, концертную, театральную деятельность, кинообслуживание, традиционную народную культуру, сохранение и популяризацию объектов культурного наследия, а также значительному</w:t>
      </w:r>
      <w:r w:rsidRPr="00885FB9">
        <w:rPr>
          <w:rFonts w:ascii="Times New Roman" w:eastAsia="Times New Roman" w:hAnsi="Times New Roman"/>
          <w:b/>
          <w:spacing w:val="-1"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укреплению </w:t>
      </w:r>
      <w:r w:rsidR="00A43AF3"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потенциала </w:t>
      </w: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Хомутовского района в сфере культуры, в т.ч. для формирования положительного образа района,  как в пределах  Курской области, так и за рубежом. 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Воплощение такого подхода предполагает: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содействие внедрению программно-целевых механизмов на муниципальном уровне управления сферой культурой</w:t>
      </w: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преодоление значительного отставания учреждений культуры района в использовании современных информационных технологий, создании электронных продуктов культуры, а также в развитии отраслевой информационной инфраструктуры, в первую очередь обеспечивающей новые возможности использования фондов библиотек;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реализацию мер по увеличению объемов негосударственных ресурсов, привлекаемых в сферу культуры;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управления отраслью культуры на всех уровнях управления.</w:t>
      </w:r>
    </w:p>
    <w:p w:rsidR="009D7756" w:rsidRPr="00885FB9" w:rsidRDefault="00E8390D" w:rsidP="0088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</w:t>
      </w:r>
      <w:r w:rsidR="009D7756" w:rsidRPr="00885FB9">
        <w:rPr>
          <w:rFonts w:ascii="Times New Roman" w:eastAsia="Times New Roman" w:hAnsi="Times New Roman"/>
          <w:sz w:val="28"/>
          <w:szCs w:val="28"/>
          <w:lang w:eastAsia="ru-RU"/>
        </w:rPr>
        <w:t>позволит создать условия, обеспечивающие равный и свободный доступ населения ко всему спектру культурных благ; активизировать взаимопроникновение Хомутовского района Курской  области в государственный культурный процесс, укрепить позитивный образ района в масштабах региона.</w:t>
      </w:r>
    </w:p>
    <w:p w:rsidR="009D7756" w:rsidRPr="00885FB9" w:rsidRDefault="009D7756" w:rsidP="0088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Программы сопряжена с рисками, которые могут препятствовать достижению запланированных результатов. </w:t>
      </w:r>
    </w:p>
    <w:p w:rsidR="009D7756" w:rsidRPr="00885FB9" w:rsidRDefault="009D7756" w:rsidP="0088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К числу частично управляемых рисков относится дефицит в отраслях культуры высококвалифицированных кадров для внедрения программно-целевых методов и механизмов управления, ориентированного на результат.</w:t>
      </w:r>
      <w:bookmarkStart w:id="1" w:name="Раздел_02_Приоритеты"/>
    </w:p>
    <w:p w:rsidR="009D7756" w:rsidRDefault="009D7756" w:rsidP="0088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caps/>
          <w:kern w:val="32"/>
          <w:sz w:val="28"/>
          <w:szCs w:val="28"/>
          <w:lang w:eastAsia="ru-RU"/>
        </w:rPr>
        <w:t>2</w:t>
      </w:r>
      <w:r w:rsidRPr="00885FB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  <w:bookmarkEnd w:id="1"/>
      <w:r w:rsidRPr="00885FB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.</w:t>
      </w:r>
    </w:p>
    <w:p w:rsidR="00885FB9" w:rsidRPr="00885FB9" w:rsidRDefault="00885FB9" w:rsidP="0088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D7756" w:rsidRDefault="009D7756" w:rsidP="00885F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/>
        </w:rPr>
      </w:pPr>
      <w:r w:rsidRPr="00885FB9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 xml:space="preserve">2.1. Приоритеты </w:t>
      </w:r>
      <w:r w:rsidRPr="00885FB9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 xml:space="preserve">государственной и муниципальной </w:t>
      </w:r>
      <w:r w:rsidRPr="00885FB9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политики в сфере реализации Муниципальной программы</w:t>
      </w:r>
    </w:p>
    <w:p w:rsidR="00885FB9" w:rsidRPr="00885FB9" w:rsidRDefault="00885FB9" w:rsidP="00885FB9">
      <w:pPr>
        <w:keepNext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/>
        </w:rPr>
      </w:pP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Приоритеты государственной и муниципальной политики в сфере культуры установлены следующими стратегическими документами и нормативными правовыми актами Российской Федерации, Курской области и муниципального района «Хомутовский район Курской области»: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«Основы законодательства Российской Федерации о культуре», утвержденные Верховным Советом Российской Федерации 09.10.1992 № 3612-I;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29.12.1994 №</w:t>
      </w:r>
      <w:r w:rsid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78-ФЗ «О библиотечном деле»;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22.08.1996 №</w:t>
      </w:r>
      <w:r w:rsid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126-ФЗ «О Муниципальной поддержке кинематографии Российской Федерации»;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от 25.06.2002 № 73-ФЗ «Об объектах культурного наследия (памятниках истории и культуры) народов Российской Федерации»;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Концепция развития сотрудничества в сфере культуры между приграничными территориями Российской Федерации и сопредельными государствами на период до 2020 года, утвержденная приказом Министерства культуры Российской Федерации от 20.07.2011 № 807;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Стратегия социально-экономического развития Курской района на период до 2020 года, одобренная постановлением Курской областной Думы от 24.05.2007 №</w:t>
      </w:r>
      <w:r w:rsid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381-</w:t>
      </w:r>
      <w:r w:rsidRPr="00885FB9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ОД;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Зако</w:t>
      </w:r>
      <w:r w:rsid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н Курской района от 05.03.2004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№ 9-ЗКО «О культуре»;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Закон Курской района от 01.03.2004 № 6-ЗКО «О библиотечном деле Курской  области»;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Закон Курской области от 29.12.2005 № 120-ЗКО «Об объект</w:t>
      </w:r>
      <w:r w:rsidR="00A43AF3" w:rsidRPr="00885FB9">
        <w:rPr>
          <w:rFonts w:ascii="Times New Roman" w:eastAsia="Times New Roman" w:hAnsi="Times New Roman"/>
          <w:sz w:val="28"/>
          <w:szCs w:val="28"/>
          <w:lang w:eastAsia="ru-RU"/>
        </w:rPr>
        <w:t>ах культурного наследия Курской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области»;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Закон Курской области от 28.02.2011 №15-ЗКО «О программе социально-э</w:t>
      </w:r>
      <w:r w:rsid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кономического развития Курской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области на 2011-2015 годы»;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</w:rPr>
        <w:t xml:space="preserve">Программа социально-экономического развития Хомутовского района на 2011-2015 годы, </w:t>
      </w: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утвержденная решением Представительного Собрания Хомутовского района Курской области от 17.10.2011 № 22/161.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политика в области культуры объединяет базовые ценности и интересы государства, общества и личности.</w:t>
      </w:r>
    </w:p>
    <w:p w:rsidR="009D7756" w:rsidRPr="00885FB9" w:rsidRDefault="009D7756" w:rsidP="0088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Вместе с тем остаются нерешенными многие проблемы в развитии сферы культуры. В их числе:</w:t>
      </w:r>
    </w:p>
    <w:p w:rsidR="009D7756" w:rsidRPr="00885FB9" w:rsidRDefault="009D7756" w:rsidP="00885F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недостаточное представление в обществе о стратегической роли культуры и приоритетах муниципальной культурной политики; </w:t>
      </w:r>
    </w:p>
    <w:p w:rsidR="009D7756" w:rsidRPr="00885FB9" w:rsidRDefault="009D7756" w:rsidP="00885F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снижение культурно-образовательного уровня населения;</w:t>
      </w:r>
    </w:p>
    <w:p w:rsidR="009D7756" w:rsidRPr="00885FB9" w:rsidRDefault="009D7756" w:rsidP="00885F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значительное количество памятников истории и культуры с высокой степенью разрушения, повреждения и уничтожения;</w:t>
      </w:r>
    </w:p>
    <w:p w:rsidR="009D7756" w:rsidRPr="00885FB9" w:rsidRDefault="009D7756" w:rsidP="00885F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снижение доступности культурных форм досуга для жителей сельской местности и небольших городских поселений;</w:t>
      </w:r>
    </w:p>
    <w:p w:rsidR="009D7756" w:rsidRPr="00885FB9" w:rsidRDefault="009D7756" w:rsidP="00885F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дефицит кадров, прежде всего в сельской местности, творческих кадров культурно-досуговых и иных учреждений культуры района;</w:t>
      </w:r>
    </w:p>
    <w:p w:rsidR="009D7756" w:rsidRPr="00885FB9" w:rsidRDefault="009D7756" w:rsidP="00885F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низкий уровень оплаты труда в сфере культуры и недостаточный объём финансирования поддержки творческих коллективов;</w:t>
      </w:r>
    </w:p>
    <w:p w:rsidR="009D7756" w:rsidRPr="00885FB9" w:rsidRDefault="009D7756" w:rsidP="00885F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несоответствие уровня правового регулирования сферы культуры их значению для устойчивого развития государства и общества; </w:t>
      </w:r>
    </w:p>
    <w:p w:rsidR="009D7756" w:rsidRPr="00885FB9" w:rsidRDefault="009D7756" w:rsidP="00885FB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отсутствие системной организации государственно-частного партнерства и меценатства в области культуры.</w:t>
      </w:r>
    </w:p>
    <w:p w:rsidR="009D7756" w:rsidRPr="00885FB9" w:rsidRDefault="009D7756" w:rsidP="00885F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ab/>
        <w:t>В связи с этим реализация Программы будет осуществляться в соответствии со следующими основными приоритетами: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укрепление единого культурного пространства Хомутовского района Курской области на основе духовно-нравственных ценностей и исторических традиций;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культурного и духовного наследия, самобытных традиций Хомутовского района и Курской области;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 максимальной доступности для широких слоев населения лучших образцов культуры и искусства; создание условий для творческой самореализации граждан, культурно-просветительской деятельности, организации культурного досуга;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продвижение в культурном пространстве нравственных ценностей и образцов, способствующих культурному и гражданскому воспитанию личности;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обеспечение инновационного развития отрасли культуры, вывод ее на лидирующие позиции в области применения современных технологий; усиление присутствия учреждений культуры в цифровой среде;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организационных и правовых механизмов, оптимизация деятельности организаций и учреждений;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предотвращение противоправных посягательств на объекты культурного наследия;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раскрытие культурного потенциала, преодоление отставания и диспропорций в культурном уровне  района;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базы учреждений культуры;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социального статуса работников культуры (уровень доходов, общественное признание); системы подготовки кадров и их социального обеспечения.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Приоритеты деятельности в отдельных секторах сферы культуры описаны в соответствующих подпрограммах Программы.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Default="009D7756" w:rsidP="00885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/>
        </w:rPr>
      </w:pPr>
      <w:r w:rsidRPr="00885FB9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2.2. Цел</w:t>
      </w:r>
      <w:r w:rsidRPr="00885FB9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ь</w:t>
      </w:r>
      <w:r w:rsidRPr="00885FB9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, задачи и ожидаемые результаты</w:t>
      </w:r>
    </w:p>
    <w:p w:rsidR="00885FB9" w:rsidRPr="00885FB9" w:rsidRDefault="00885FB9" w:rsidP="00885FB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/>
        </w:rPr>
      </w:pP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Главной целью Программы является реализация стратегической роли культуры как духовно-нравственного основания развития личности и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государства, единства российского общества.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Формулировка цели определяется приоритетами муниципальной политики, ключевыми проблемами и современными вызовами в рассматриваемой сфере.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Достижение данной цели предполагается посредством решения трёх взаимосвязанных и взаимодополняющих задач, отражающих установленные полномочия  муниципальных </w:t>
      </w:r>
      <w:r w:rsidRPr="00885FB9">
        <w:rPr>
          <w:rFonts w:ascii="Times New Roman" w:hAnsi="Times New Roman"/>
          <w:sz w:val="28"/>
          <w:szCs w:val="28"/>
        </w:rPr>
        <w:t xml:space="preserve">органов власти района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сфере культуры.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Задача 1. Сохранение культурного и исторического наследия народа, обеспечение доступа граждан к культурным ценностям.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Задача 2. Обеспечение доступа граждан к участию в культурной жизни, реализация творческого и инновационного потенциала населения.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Данные задачи ориентированы на реализацию прав граждан в 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9D7756" w:rsidRPr="00885FB9" w:rsidRDefault="009D7756" w:rsidP="00885FB9">
      <w:pPr>
        <w:pStyle w:val="af1"/>
        <w:ind w:firstLine="709"/>
        <w:jc w:val="both"/>
        <w:rPr>
          <w:bCs/>
        </w:rPr>
      </w:pPr>
      <w:r w:rsidRPr="00885FB9">
        <w:rPr>
          <w:rStyle w:val="aff0"/>
          <w:b w:val="0"/>
        </w:rPr>
        <w:lastRenderedPageBreak/>
        <w:t xml:space="preserve">Решение задач будет обеспечено посредством осуществления </w:t>
      </w:r>
      <w:r w:rsidR="0014281A" w:rsidRPr="00885FB9">
        <w:rPr>
          <w:rStyle w:val="aff0"/>
          <w:b w:val="0"/>
        </w:rPr>
        <w:t>подпрограммы 1</w:t>
      </w:r>
      <w:r w:rsidR="00E8390D" w:rsidRPr="00885FB9">
        <w:rPr>
          <w:rStyle w:val="aff0"/>
          <w:b w:val="0"/>
        </w:rPr>
        <w:t xml:space="preserve"> «Искусство», подпрограммы 2 «Наследие</w:t>
      </w:r>
      <w:r w:rsidR="0014281A" w:rsidRPr="00885FB9">
        <w:rPr>
          <w:rStyle w:val="aff0"/>
          <w:b w:val="0"/>
        </w:rPr>
        <w:t>»</w:t>
      </w:r>
      <w:r w:rsidR="0014281A" w:rsidRPr="00885FB9">
        <w:rPr>
          <w:rFonts w:eastAsia="Times New Roman"/>
          <w:lang w:eastAsia="ru-RU"/>
        </w:rPr>
        <w:t xml:space="preserve"> и  </w:t>
      </w:r>
      <w:r w:rsidRPr="00885FB9">
        <w:rPr>
          <w:rStyle w:val="aff0"/>
          <w:b w:val="0"/>
        </w:rPr>
        <w:t>подпрограммы</w:t>
      </w:r>
      <w:r w:rsidR="0014281A" w:rsidRPr="00885FB9">
        <w:rPr>
          <w:rStyle w:val="aff0"/>
          <w:b w:val="0"/>
        </w:rPr>
        <w:t xml:space="preserve"> </w:t>
      </w:r>
      <w:r w:rsidR="0008707D" w:rsidRPr="00885FB9">
        <w:rPr>
          <w:rStyle w:val="aff0"/>
          <w:b w:val="0"/>
        </w:rPr>
        <w:t>4</w:t>
      </w:r>
      <w:r w:rsidRPr="00885FB9">
        <w:rPr>
          <w:rStyle w:val="aff0"/>
          <w:b w:val="0"/>
        </w:rPr>
        <w:t xml:space="preserve"> «Сохранение и развитие дополнительного образования в сфере культуры»</w:t>
      </w:r>
      <w:r w:rsidR="0014281A" w:rsidRPr="00885FB9">
        <w:rPr>
          <w:rStyle w:val="aff0"/>
          <w:b w:val="0"/>
        </w:rPr>
        <w:t xml:space="preserve">, </w:t>
      </w:r>
      <w:r w:rsidRPr="00885FB9">
        <w:rPr>
          <w:rFonts w:eastAsia="Times New Roman"/>
          <w:lang w:eastAsia="ru-RU"/>
        </w:rPr>
        <w:t>включающих: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оказание муниципальных услуг (выполнение работ) в сфере культуры, в которых будут задействованы: библиотеки, учреждения культурно-досугового типа, детская школа искусств;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мер муниципальной поддержки кинообслуживания, творческих инициатив населения, молодых  дарований, работников сферы культуры;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  районного, межрайонного, областного и международного значения, посвященных значимым событиям отечественной и мировой культуры, а также мероприятий по развитию международного и сотрудничества в сфере культуры;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Задача 3.  Создание благоприятных условий для устойчивого развития сферы культуры.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Данная задача вып</w:t>
      </w:r>
      <w:r w:rsidR="0014281A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олняется в рамках подпрограммы </w:t>
      </w:r>
      <w:r w:rsidR="0008707D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="0014281A" w:rsidRPr="00885FB9">
        <w:rPr>
          <w:rFonts w:ascii="Times New Roman" w:eastAsia="Times New Roman" w:hAnsi="Times New Roman"/>
          <w:sz w:val="28"/>
          <w:szCs w:val="28"/>
          <w:lang w:eastAsia="ru-RU"/>
        </w:rPr>
        <w:t>Управление муниципальной программой и о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беспечение условий реализации муниципальной программы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Хомутовского района Курской области «Развитие культуры в Хомутовском районе Курской области</w:t>
      </w:r>
      <w:r w:rsidR="008838C2" w:rsidRPr="00885FB9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</w:rPr>
        <w:t>»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и включает формирование политических, нормативно-правовых, организационных, экономических, финансовых, кадровых, материально-технических, информационных, методических и иных условий, необходимых для обеспечения устойчивого развития сферы культуры района</w:t>
      </w:r>
      <w:r w:rsidR="008838C2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Для решения этой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задачи планируется: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выполнение функций по выработке и реализации муниципальной политики, нормативно-правовому регулированию, контролю и надзору в сфере культуры;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реализация мер по развитию информатизации отрасли.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Решение указанных задач и достижение главной цели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="008838C2" w:rsidRPr="00885FB9">
        <w:rPr>
          <w:rFonts w:ascii="Times New Roman" w:eastAsia="Times New Roman" w:hAnsi="Times New Roman"/>
          <w:sz w:val="28"/>
          <w:szCs w:val="28"/>
        </w:rPr>
        <w:t xml:space="preserve"> позволит 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достигнуть следующих основных результатов: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укрепление единого культурного пространства Хомутовского района Курской области, а также духовного единства и  социальной стабильности;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развития межнациональных культурных связей;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перевод отрасли на инновационный путь развития, превращение культуры в наиболее современную и привлекательную сферу  общественной деятельности. Широкое внедрение информационных технологий в сферу культуры;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повышение качества муниципального управления и эффективности расходования бюджетных средств;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достижение необходимого уровня эффективности  муниципально  -правового регулирования отрасли;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выравнивание уровня доступности культурных благ независимо от размера доходов, социального статуса и места проживания. Преодоление </w:t>
      </w:r>
      <w:r w:rsidRPr="00885FB9">
        <w:rPr>
          <w:rFonts w:ascii="Times New Roman" w:eastAsia="Times New Roman" w:hAnsi="Times New Roman"/>
          <w:sz w:val="28"/>
          <w:szCs w:val="28"/>
        </w:rPr>
        <w:lastRenderedPageBreak/>
        <w:t xml:space="preserve">диспропорций, вызванных разной степенью обеспеченности населения учреждениями культуры в различных муниципальных образованиях;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 Создание условий для доступности участия всего населения в культурной жизни, а также вовлеченности детей, молодёжи,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инвалидов </w:t>
      </w:r>
      <w:r w:rsidRPr="00885FB9">
        <w:rPr>
          <w:rFonts w:ascii="Times New Roman" w:eastAsia="Times New Roman" w:hAnsi="Times New Roman"/>
          <w:sz w:val="28"/>
          <w:szCs w:val="28"/>
        </w:rPr>
        <w:t>и ветеранов в активную социокультурную деятельность;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творчества. Стимулирование потребления культурных благ;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увеличение количества проводимых социально значимых проектов;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удовлетворение потребностей различных категорий граждан Хомутовского района в активном и полноценном отдыхе, приобщении к культурным ценностям.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Важнейшими условиями успешной реализации Программы будут являться:</w:t>
      </w:r>
    </w:p>
    <w:p w:rsidR="009D7756" w:rsidRPr="00885FB9" w:rsidRDefault="009D7756" w:rsidP="0088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признание стратегической роли и приоритета культуры для обеспечения социальной стабильности, воспитания общества в идеалах нравственности и духовности;</w:t>
      </w:r>
    </w:p>
    <w:p w:rsidR="009D7756" w:rsidRPr="00885FB9" w:rsidRDefault="009D7756" w:rsidP="0088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внедрение эффективн</w:t>
      </w:r>
      <w:r w:rsidR="0014281A" w:rsidRPr="00885FB9">
        <w:rPr>
          <w:rFonts w:ascii="Times New Roman" w:eastAsia="Times New Roman" w:hAnsi="Times New Roman"/>
          <w:sz w:val="28"/>
          <w:szCs w:val="28"/>
          <w:lang w:eastAsia="ru-RU"/>
        </w:rPr>
        <w:t>ого контракта и доведение к 2017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средней заработной платы работников учреждений культуры до средней заработной платы в  районе.</w:t>
      </w:r>
    </w:p>
    <w:p w:rsidR="009D7756" w:rsidRPr="00885FB9" w:rsidRDefault="009D7756" w:rsidP="0088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9D7756" w:rsidRPr="00885FB9" w:rsidRDefault="009D7756" w:rsidP="0088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управления отраслью, усиление районного компонента в культуре, внедрение программно-целевых механизмов на всех уровнях управления сферой культуры;</w:t>
      </w:r>
    </w:p>
    <w:p w:rsidR="009D7756" w:rsidRPr="00885FB9" w:rsidRDefault="009D7756" w:rsidP="0088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расширение использования современных информационно-коммуникационных технологий и электронных продуктов, а также создание отраслевой информационной инфраструктуры; </w:t>
      </w:r>
    </w:p>
    <w:p w:rsidR="009D7756" w:rsidRPr="00885FB9" w:rsidRDefault="009D7756" w:rsidP="0088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инновационных механизмов сохранения, использования, популяризации и вовлечения объектов культурного наследия в хозяйственный оборот;</w:t>
      </w:r>
    </w:p>
    <w:p w:rsidR="009D7756" w:rsidRPr="00885FB9" w:rsidRDefault="009D7756" w:rsidP="0088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придания нового современного облика учреждениям культуры;</w:t>
      </w:r>
    </w:p>
    <w:p w:rsidR="009D7756" w:rsidRPr="00885FB9" w:rsidRDefault="009D7756" w:rsidP="00885FB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контроля, оценки рисков, внутреннего и внешнего аудита;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качества финансового управления в сфере культуры, в том числе путем совершенствования системы муниципальных закупок и применения инструментов корпоративного менеджмента;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привлечение внебюджетных источников финансирования для реализации проектов в сфере культуры.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D7756" w:rsidRPr="00885FB9" w:rsidRDefault="009D7756" w:rsidP="00885F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/>
        </w:rPr>
      </w:pPr>
      <w:r w:rsidRPr="00885FB9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2.3. Показатели достижения целей и решения задач</w:t>
      </w:r>
    </w:p>
    <w:p w:rsidR="009D7756" w:rsidRPr="00885FB9" w:rsidRDefault="009D7756" w:rsidP="00885FB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/>
        </w:rPr>
      </w:pPr>
    </w:p>
    <w:p w:rsid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Система показателей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включает взаимодополняющие друг друга индикаторы и цели указанные в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Программе</w:t>
      </w:r>
      <w:r w:rsidR="00885FB9">
        <w:rPr>
          <w:rFonts w:ascii="Times New Roman" w:eastAsia="Times New Roman" w:hAnsi="Times New Roman"/>
          <w:sz w:val="28"/>
          <w:szCs w:val="28"/>
        </w:rPr>
        <w:t>, подпрограммах.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Данная система обеспечивает возможность проверки и подтверждения достижения установленных плановых значений рассматриваемых показателей.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Состав показателей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увязан с основными мероприятиями и позволяет оценить ожидаемые результаты и эффективность ее р</w:t>
      </w:r>
      <w:r w:rsidR="00E8390D" w:rsidRPr="00885FB9">
        <w:rPr>
          <w:rFonts w:ascii="Times New Roman" w:eastAsia="Times New Roman" w:hAnsi="Times New Roman"/>
          <w:sz w:val="28"/>
          <w:szCs w:val="28"/>
        </w:rPr>
        <w:t>еализации</w:t>
      </w:r>
      <w:r w:rsidRPr="00885FB9">
        <w:rPr>
          <w:rFonts w:ascii="Times New Roman" w:eastAsia="Times New Roman" w:hAnsi="Times New Roman"/>
          <w:sz w:val="28"/>
          <w:szCs w:val="28"/>
        </w:rPr>
        <w:t>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С учетом специфики, сложности сферы культуры достижение цели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косвенно оценивается следующими ключевыми показателями: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Показатель 1. «Доля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 и местного значения» (в процентах).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 объектом культурного наследия находящегося в удовлетворительном состоянии, понимается объект не находящийся в аварийном состоянии и не требующий капитального ремонта.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Показатель 2. «Прирост количества культурно-просветительских мероприятий, проведенных организациями культуры в образовательных учреждениях, по сравнению с 2012 годом» (в процентах).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Показатель демонстрирует создание условий для вовлечения учащихся (воспитанников) образовательных учреждений в культурную деятельность путем их участия в разнообразных культурно-просветительских мероприятиях, которые проводятся на территории указанных образовательных учреждений: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учреждениями культуры (библиотеками и учреждениями культурно-досугового типа);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детскими школами искусств.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Это позволяет обучающимся расширить и укрепить основы для осознанного выбора и освоения культурных компетенций, необходимых для формирования общей культуры личности и адаптации к жизни в обществе.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При расчете рассматриваемого показателя в составе образовательных учреждений учитываются: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общеобразовательные (основного общего, среднего (полного) общего образования) учреждения;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образовательные учреждения дополнительного образования детей, в том числе детские школы искусств;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lastRenderedPageBreak/>
        <w:t>учреждения для детей-сирот и детей, оставшихся без попечения родителей (законных представителей).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Показатель 3. «Удельный вес населения района, участвующего в платных культурно-досуговых мероприятиях, проводимых государственными (муниципальными) учреждениями культуры».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Данный показатель позволяет оценивать динамику охвата населения участвующего в платных культурно-досуговых мероприятиях.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Показатель 4.</w:t>
      </w:r>
      <w:r w:rsidRPr="00885FB9">
        <w:rPr>
          <w:rFonts w:ascii="Times New Roman" w:hAnsi="Times New Roman"/>
          <w:iCs/>
          <w:sz w:val="28"/>
          <w:szCs w:val="28"/>
        </w:rPr>
        <w:t xml:space="preserve"> «Отношение среднемесячной номинальной начисленной заработной платы работников государственных (муниципальных) учреждений культуры и искусства к среднемесячной номинальной начисленной заработной плате работников, занятых в сфере  экономики в регионе».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Данный показатель позволяет оценивать и совершенствовать поэтапный рост оплаты труда работников учреждений культуры.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Сведения о показателях (индикаторах) Программы, подпрограмм Программы и их значениях приведены в Приложении №</w:t>
      </w:r>
      <w:r w:rsidR="00885FB9">
        <w:rPr>
          <w:rFonts w:ascii="Times New Roman" w:eastAsia="Times New Roman" w:hAnsi="Times New Roman"/>
          <w:sz w:val="28"/>
          <w:szCs w:val="28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</w:rPr>
        <w:t>1 к Программе.</w:t>
      </w:r>
    </w:p>
    <w:p w:rsidR="009D7756" w:rsidRPr="00885FB9" w:rsidRDefault="009D7756" w:rsidP="00885FB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/>
        </w:rPr>
      </w:pPr>
    </w:p>
    <w:p w:rsidR="001E7447" w:rsidRDefault="009D7756" w:rsidP="001E74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2" w:name="Раздел_03_Обобщ_хка_ОМ_и_ВЦП"/>
      <w:r w:rsidRPr="001E744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3. Обобщенная характеристика основных мероприятий Муниципальной программы и подпрограмм </w:t>
      </w:r>
    </w:p>
    <w:p w:rsidR="009D7756" w:rsidRPr="001E7447" w:rsidRDefault="009D7756" w:rsidP="001E74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1E744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Муниципальной программы</w:t>
      </w:r>
      <w:bookmarkEnd w:id="2"/>
    </w:p>
    <w:p w:rsidR="009D7756" w:rsidRPr="00885FB9" w:rsidRDefault="009D7756" w:rsidP="00885F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рамках </w:t>
      </w:r>
      <w:r w:rsidRPr="00885FB9">
        <w:rPr>
          <w:rFonts w:ascii="Times New Roman" w:eastAsia="Times New Roman" w:hAnsi="Times New Roman"/>
          <w:sz w:val="28"/>
          <w:szCs w:val="28"/>
        </w:rPr>
        <w:t>Программы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предполагается реализация основных мероприятий, выделенных в структуре подпрограмм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«Сохранение и развитие дополнительного образования», «</w:t>
      </w:r>
      <w:r w:rsidR="00790FA6" w:rsidRPr="00885FB9">
        <w:rPr>
          <w:rFonts w:ascii="Times New Roman" w:eastAsia="Times New Roman" w:hAnsi="Times New Roman"/>
          <w:sz w:val="28"/>
          <w:szCs w:val="28"/>
          <w:lang w:eastAsia="ru-RU"/>
        </w:rPr>
        <w:t>Искусство» «Наследие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» и «</w:t>
      </w:r>
      <w:r w:rsidR="0014281A" w:rsidRPr="00885FB9">
        <w:rPr>
          <w:rFonts w:ascii="Times New Roman" w:eastAsia="Times New Roman" w:hAnsi="Times New Roman"/>
          <w:sz w:val="28"/>
          <w:szCs w:val="28"/>
          <w:lang w:eastAsia="ru-RU"/>
        </w:rPr>
        <w:t>Управление муниципальной программой и о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беспечение условий реализации Муниципальной программы «Развитие культуры в Хомутовском районе</w:t>
      </w:r>
      <w:r w:rsidR="0014281A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B3760" w:rsidRPr="00885FB9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Для решения задач 1 и 2 по сохранению культурного и исторического наследия народа, обеспечению доступа граждан к культурным ценностям и участию в культурной жизни, реализации творческого потенциала населения предусматривается реализация подпрограмм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«Сохранение и развитие дополнительного образования», «</w:t>
      </w:r>
      <w:r w:rsidR="00790FA6" w:rsidRPr="00885FB9">
        <w:rPr>
          <w:rFonts w:ascii="Times New Roman" w:eastAsia="Times New Roman" w:hAnsi="Times New Roman"/>
          <w:sz w:val="28"/>
          <w:szCs w:val="28"/>
          <w:lang w:eastAsia="ru-RU"/>
        </w:rPr>
        <w:t>Искусство» и «Наследие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14281A" w:rsidRPr="00885FB9" w:rsidRDefault="0014281A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Подпрограмму 1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90FA6" w:rsidRPr="00885FB9">
        <w:rPr>
          <w:rFonts w:ascii="Times New Roman" w:eastAsia="Times New Roman" w:hAnsi="Times New Roman"/>
          <w:sz w:val="28"/>
          <w:szCs w:val="28"/>
          <w:lang w:eastAsia="ru-RU"/>
        </w:rPr>
        <w:t>Искусство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составляют следующие основные мероприятия:</w:t>
      </w:r>
    </w:p>
    <w:p w:rsidR="0014281A" w:rsidRPr="00885FB9" w:rsidRDefault="0014281A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сохранение и развитие профессионального искусства;</w:t>
      </w:r>
    </w:p>
    <w:p w:rsidR="0014281A" w:rsidRPr="00885FB9" w:rsidRDefault="0014281A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сохранение и развитие кинообслуживания населения;</w:t>
      </w:r>
    </w:p>
    <w:p w:rsidR="0014281A" w:rsidRPr="00885FB9" w:rsidRDefault="0014281A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сохранение и развитие традиционной народной культуры и нематериального культурного наследия;</w:t>
      </w:r>
    </w:p>
    <w:p w:rsidR="0014281A" w:rsidRPr="00885FB9" w:rsidRDefault="0014281A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поддержка творческих инициатив населения, молодых дарований, а также организаций в сфере культуры;</w:t>
      </w:r>
    </w:p>
    <w:p w:rsidR="0014281A" w:rsidRPr="00885FB9" w:rsidRDefault="0014281A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сохранение и развитие творческого потенциала Хомутовского района;</w:t>
      </w:r>
    </w:p>
    <w:p w:rsidR="0014281A" w:rsidRPr="00885FB9" w:rsidRDefault="0014281A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поддержка учреждений, работающих с детьми;</w:t>
      </w:r>
    </w:p>
    <w:p w:rsidR="0014281A" w:rsidRPr="00885FB9" w:rsidRDefault="0014281A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сохранение, использование, популяризация и охрана объектов культурного наследия;</w:t>
      </w:r>
    </w:p>
    <w:p w:rsidR="0014281A" w:rsidRPr="00885FB9" w:rsidRDefault="0014281A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укрепление единого культурного пространства района;</w:t>
      </w:r>
    </w:p>
    <w:p w:rsidR="0014281A" w:rsidRPr="00885FB9" w:rsidRDefault="0014281A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интеграция культуры района в  межрайонное, межрегиональное  и  международное культурное пространство.</w:t>
      </w:r>
    </w:p>
    <w:p w:rsidR="0014281A" w:rsidRPr="00885FB9" w:rsidRDefault="0014281A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Подпрограмму 2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90FA6" w:rsidRPr="00885FB9">
        <w:rPr>
          <w:rFonts w:ascii="Times New Roman" w:eastAsia="Times New Roman" w:hAnsi="Times New Roman"/>
          <w:sz w:val="28"/>
          <w:szCs w:val="28"/>
          <w:lang w:eastAsia="ru-RU"/>
        </w:rPr>
        <w:t>Наследие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составляют следующие основные мероприятия:</w:t>
      </w:r>
    </w:p>
    <w:p w:rsidR="0014281A" w:rsidRPr="00885FB9" w:rsidRDefault="0014281A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 библиотечного дела.</w:t>
      </w:r>
    </w:p>
    <w:p w:rsidR="0008707D" w:rsidRPr="00885FB9" w:rsidRDefault="0008707D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Решение задачи 3 по созданию благоприятных условий для устойчивого развития сферы культуры предполагает реализацию основных мероприятий подпрограммы </w:t>
      </w:r>
      <w:r w:rsidR="00826D4C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«Управление муниципальной программой и обеспечение условий реализации Муниципальной программы «Развитие культуры в Хомутовском районе </w:t>
      </w:r>
      <w:r w:rsidR="00826D4C" w:rsidRPr="00885FB9">
        <w:rPr>
          <w:rFonts w:ascii="Times New Roman" w:eastAsia="Times New Roman" w:hAnsi="Times New Roman"/>
          <w:sz w:val="28"/>
          <w:szCs w:val="28"/>
          <w:lang w:eastAsia="ru-RU"/>
        </w:rPr>
        <w:t>Курской области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:</w:t>
      </w:r>
    </w:p>
    <w:p w:rsidR="0008707D" w:rsidRPr="00885FB9" w:rsidRDefault="00826D4C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р</w:t>
      </w:r>
      <w:r w:rsidR="0008707D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азвитие инфраструктуры и системы управления в сфере культуры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Подпрограмма </w:t>
      </w:r>
      <w:r w:rsidR="00826D4C" w:rsidRPr="00885FB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«Сохранение и развитие дополнительного образования»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включает следующие основные мероприятия: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сохранение и развитие профессионального искусства;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сохранение и развитие творческого</w:t>
      </w:r>
      <w:r w:rsidR="00826D4C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потенциала Хомутовского района.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Указанные основные мероприятия планируются к осуществлению в течение всего периода реализации </w:t>
      </w:r>
      <w:r w:rsidRPr="00885FB9">
        <w:rPr>
          <w:rFonts w:ascii="Times New Roman" w:eastAsia="Times New Roman" w:hAnsi="Times New Roman"/>
          <w:sz w:val="28"/>
          <w:szCs w:val="28"/>
        </w:rPr>
        <w:t>Программы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Перечень основных мероприятий </w:t>
      </w:r>
      <w:r w:rsidRPr="00885FB9">
        <w:rPr>
          <w:rFonts w:ascii="Times New Roman" w:eastAsia="Times New Roman" w:hAnsi="Times New Roman"/>
          <w:sz w:val="28"/>
          <w:szCs w:val="28"/>
        </w:rPr>
        <w:t>Программы приведен в Приложении № 2 к Программе.</w:t>
      </w:r>
    </w:p>
    <w:p w:rsidR="009D7756" w:rsidRPr="00885FB9" w:rsidRDefault="009D7756" w:rsidP="00885F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bookmarkStart w:id="3" w:name="Раздел_04_Обобщ_хка_мер_госрег"/>
    </w:p>
    <w:p w:rsidR="009D7756" w:rsidRPr="001E7447" w:rsidRDefault="009D7756" w:rsidP="001E74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1E744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4. Обобщенная характеристика мер муниципального регулирования</w:t>
      </w:r>
      <w:bookmarkEnd w:id="3"/>
    </w:p>
    <w:p w:rsidR="009D7756" w:rsidRPr="00885FB9" w:rsidRDefault="009D7756" w:rsidP="00885F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D7756" w:rsidRPr="00885FB9" w:rsidRDefault="009D7756" w:rsidP="001E7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>Меры муниципального регулирования определяются муниципальными нормативно - правовыми актами.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9D7756" w:rsidRPr="00885FB9" w:rsidRDefault="009D7756" w:rsidP="001E7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>Реализация данных мер будет направлена на:</w:t>
      </w:r>
    </w:p>
    <w:p w:rsidR="009D7756" w:rsidRPr="00885FB9" w:rsidRDefault="009D7756" w:rsidP="001E7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 xml:space="preserve">стимулирование сохранения культурного наследия Хомутовского района; </w:t>
      </w:r>
    </w:p>
    <w:p w:rsidR="009D7756" w:rsidRPr="00885FB9" w:rsidRDefault="009D7756" w:rsidP="001E7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>сохранение и развитие  кинопоказа, создание условий для доступа населения к произведениям кинематографии;</w:t>
      </w:r>
    </w:p>
    <w:p w:rsidR="009D7756" w:rsidRPr="00885FB9" w:rsidRDefault="009D7756" w:rsidP="001E7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>стимулирование творческой деятельности в сфере культуры;</w:t>
      </w:r>
    </w:p>
    <w:p w:rsidR="009D7756" w:rsidRPr="00885FB9" w:rsidRDefault="009D7756" w:rsidP="001E7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мотивации работников отрасли культуры;</w:t>
      </w:r>
    </w:p>
    <w:p w:rsidR="009D7756" w:rsidRPr="00885FB9" w:rsidRDefault="009D7756" w:rsidP="001E7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обеспечение содействия в переподготовке и повышении квалификации работников сферы культуры.</w:t>
      </w:r>
    </w:p>
    <w:p w:rsidR="009D7756" w:rsidRPr="00885FB9" w:rsidRDefault="009D7756" w:rsidP="001E7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ходе реализации Программы предполагается как реализация, так и дальнейшее развитие и совершенствование системы мер муниципального, в том числе правового регулирования.</w:t>
      </w:r>
    </w:p>
    <w:p w:rsidR="009D7756" w:rsidRPr="00885FB9" w:rsidRDefault="009D7756" w:rsidP="001E7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правового регулирования в программный период предполагает следующие меры:</w:t>
      </w:r>
    </w:p>
    <w:p w:rsidR="009D7756" w:rsidRPr="00885FB9" w:rsidRDefault="009D7756" w:rsidP="001E7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работы в соответствии с порядком выплаты денежных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поощрений, предусмотренных подпунктами «а» и «б» пункта 1 Указа Президента Российской Федерации от 28.07.2012 № 1062 «О мерах государственной поддержки муниципальных учреждений культуры, находящихся на территориях сельских поселений, и их работников».</w:t>
      </w:r>
    </w:p>
    <w:p w:rsidR="009D7756" w:rsidRPr="00885FB9" w:rsidRDefault="009D7756" w:rsidP="00885FB9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D7756" w:rsidRPr="001E7447" w:rsidRDefault="009D7756" w:rsidP="001E74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4" w:name="Раздел_05_Прогноз_свод_пок_ГЗ"/>
      <w:r w:rsidRPr="001E744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5. Прогноз сводных показателей муниципальных заданий по этапам реализации Муниципальной программы</w:t>
      </w:r>
      <w:bookmarkEnd w:id="4"/>
    </w:p>
    <w:p w:rsidR="009D7756" w:rsidRPr="00885FB9" w:rsidRDefault="009D7756" w:rsidP="0088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756" w:rsidRPr="00885FB9" w:rsidRDefault="00EB3760" w:rsidP="001E7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Прогноз сводных показателей</w:t>
      </w:r>
      <w:r w:rsidR="009D7756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заданий </w:t>
      </w:r>
      <w:r w:rsidR="00826D4C" w:rsidRPr="00885FB9">
        <w:rPr>
          <w:rFonts w:ascii="Times New Roman" w:eastAsia="Times New Roman" w:hAnsi="Times New Roman"/>
          <w:sz w:val="28"/>
          <w:szCs w:val="28"/>
          <w:lang w:eastAsia="ru-RU"/>
        </w:rPr>
        <w:t>на оказание муниципальных услуг</w:t>
      </w:r>
      <w:r w:rsidR="001E744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районными муниципальными учреждениями культуры, </w:t>
      </w:r>
      <w:r w:rsidR="009D7756" w:rsidRPr="00885FB9">
        <w:rPr>
          <w:rFonts w:ascii="Times New Roman" w:eastAsia="Times New Roman" w:hAnsi="Times New Roman"/>
          <w:sz w:val="28"/>
          <w:szCs w:val="28"/>
          <w:lang w:eastAsia="ru-RU"/>
        </w:rPr>
        <w:t>подведомственными отделу по вопросам культуры, молодёжи, физической культуры и спорта Администрации Хомутовского района, в рамках Программы, представлен в Приложении № 3 к Программе.</w:t>
      </w:r>
    </w:p>
    <w:p w:rsidR="009D7756" w:rsidRPr="00885FB9" w:rsidRDefault="009D7756" w:rsidP="00885F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447" w:rsidRDefault="009D7756" w:rsidP="001E74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5" w:name="Раздел_06_Характеристика_осн_мер_суб"/>
      <w:r w:rsidRPr="001E744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6. Обобщенная характеристика основных мероприятий, реализуемых муниципальными образованиями в рамках </w:t>
      </w:r>
    </w:p>
    <w:p w:rsidR="009D7756" w:rsidRPr="001E7447" w:rsidRDefault="009D7756" w:rsidP="001E74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1E744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Муниципальной программы</w:t>
      </w:r>
      <w:bookmarkEnd w:id="5"/>
    </w:p>
    <w:p w:rsidR="009D7756" w:rsidRPr="00885FB9" w:rsidRDefault="009D7756" w:rsidP="00885F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Участие муниципальных образований в реализации мероприятий Программы предусматривается в рамках подпрограмм.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Сведения о показателях (индикаторах) в раз</w:t>
      </w:r>
      <w:r w:rsidR="001E7447">
        <w:rPr>
          <w:rFonts w:ascii="Times New Roman" w:eastAsia="Times New Roman" w:hAnsi="Times New Roman"/>
          <w:sz w:val="28"/>
          <w:szCs w:val="28"/>
          <w:lang w:eastAsia="ru-RU"/>
        </w:rPr>
        <w:t xml:space="preserve">резе муниципальных образований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Хомутовского района приведены в Приложении № 1а к Программе.</w:t>
      </w:r>
    </w:p>
    <w:p w:rsidR="009D7756" w:rsidRPr="00885FB9" w:rsidRDefault="009D7756" w:rsidP="00885F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Pr="001E7447" w:rsidRDefault="009D7756" w:rsidP="001E74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6" w:name="Раздел_07_Инф_об_участии_корпораций"/>
      <w:r w:rsidRPr="001E744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7. </w:t>
      </w:r>
      <w:bookmarkEnd w:id="6"/>
      <w:r w:rsidRPr="001E744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Информация об участии предприятий и организаций, независимо от их организационно - правовых форм и форм собственности</w:t>
      </w:r>
    </w:p>
    <w:p w:rsidR="009D7756" w:rsidRPr="00885FB9" w:rsidRDefault="009D7756" w:rsidP="00885F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Участие предприятий и организаций,</w:t>
      </w:r>
      <w:r w:rsidR="001E7447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государственных, муниципальных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внебюджетных</w:t>
      </w:r>
      <w:r w:rsidR="001E7447">
        <w:rPr>
          <w:rFonts w:ascii="Times New Roman" w:eastAsia="Times New Roman" w:hAnsi="Times New Roman"/>
          <w:sz w:val="28"/>
          <w:szCs w:val="28"/>
          <w:lang w:eastAsia="ru-RU"/>
        </w:rPr>
        <w:t xml:space="preserve"> фондов в реализации Программы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предусмотрено. </w:t>
      </w:r>
    </w:p>
    <w:p w:rsidR="009D7756" w:rsidRPr="00885FB9" w:rsidRDefault="009D7756" w:rsidP="00885F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9D7756" w:rsidRPr="001E7447" w:rsidRDefault="009D7756" w:rsidP="001E74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7" w:name="Раздел_08_Обоснование_выделения_ПП"/>
      <w:r w:rsidRPr="001E744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8. Обоснование выделения подпрограмм</w:t>
      </w:r>
      <w:bookmarkEnd w:id="7"/>
    </w:p>
    <w:p w:rsidR="009D7756" w:rsidRPr="00885FB9" w:rsidRDefault="009D7756" w:rsidP="00885F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 учетом подотраслей отрасли культуры, отнесенных к сфере реализации Программы, в ее составе выделяются подпрограммы «Сохранение и развитие дополнительного образования», «</w:t>
      </w:r>
      <w:r w:rsidR="00790FA6" w:rsidRPr="00885FB9">
        <w:rPr>
          <w:rFonts w:ascii="Times New Roman" w:eastAsia="Times New Roman" w:hAnsi="Times New Roman"/>
          <w:sz w:val="28"/>
          <w:szCs w:val="28"/>
          <w:lang w:eastAsia="ru-RU"/>
        </w:rPr>
        <w:t>Искусство» и «Наследие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 целей и конечных результатов настоящей Муниципальной программы.</w:t>
      </w:r>
    </w:p>
    <w:p w:rsidR="00EA5610" w:rsidRPr="00885FB9" w:rsidRDefault="00EA5610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Подпрограмма 1 «</w:t>
      </w:r>
      <w:r w:rsidR="00790FA6" w:rsidRPr="00885FB9">
        <w:rPr>
          <w:rFonts w:ascii="Times New Roman" w:eastAsia="Times New Roman" w:hAnsi="Times New Roman"/>
          <w:sz w:val="28"/>
          <w:szCs w:val="28"/>
          <w:lang w:eastAsia="ru-RU"/>
        </w:rPr>
        <w:t>Искусство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» направлена на:</w:t>
      </w:r>
    </w:p>
    <w:p w:rsidR="00EA5610" w:rsidRPr="00885FB9" w:rsidRDefault="00EA5610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сохранение и развитие профессионального искусства (театрального, музыкального, хореографического и т.д.);</w:t>
      </w:r>
    </w:p>
    <w:p w:rsidR="00EA5610" w:rsidRPr="00885FB9" w:rsidRDefault="00EA5610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самодеятельного искусства и народного художественного творчества;</w:t>
      </w:r>
    </w:p>
    <w:p w:rsidR="00EA5610" w:rsidRPr="00885FB9" w:rsidRDefault="00EA5610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системы кинообслуживания населения района;</w:t>
      </w:r>
    </w:p>
    <w:p w:rsidR="00EA5610" w:rsidRPr="00885FB9" w:rsidRDefault="00EA5610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условий, направленных на сохранение и развитие традиционной народной культуры; </w:t>
      </w:r>
    </w:p>
    <w:p w:rsidR="00EA5610" w:rsidRPr="00885FB9" w:rsidRDefault="00EA5610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поддержку творческих инициатив населения и молодых дарований; </w:t>
      </w:r>
    </w:p>
    <w:p w:rsidR="00EA5610" w:rsidRPr="00885FB9" w:rsidRDefault="00EA5610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развитие международного и межрегионального сотрудничества в сфере культуры;</w:t>
      </w:r>
    </w:p>
    <w:p w:rsidR="00EA5610" w:rsidRPr="00885FB9" w:rsidRDefault="00EA5610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организацию и проведение мероприятий, посвященных выдающимся землякам, значимым событиям российской культуры.</w:t>
      </w:r>
    </w:p>
    <w:p w:rsidR="00EA5610" w:rsidRPr="00885FB9" w:rsidRDefault="00EA5610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Подпрограмма 2</w:t>
      </w:r>
      <w:r w:rsidR="00EB376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0FA6" w:rsidRPr="00885FB9">
        <w:rPr>
          <w:rFonts w:ascii="Times New Roman" w:eastAsia="Times New Roman" w:hAnsi="Times New Roman"/>
          <w:sz w:val="28"/>
          <w:szCs w:val="28"/>
          <w:lang w:eastAsia="ru-RU"/>
        </w:rPr>
        <w:t>«Наследие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» охватывает такие направления реализации Муниципальной программы как повышение доступности и качества библиотечных услуг.</w:t>
      </w:r>
    </w:p>
    <w:p w:rsidR="00826D4C" w:rsidRPr="00885FB9" w:rsidRDefault="00826D4C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достижения целей Программы на основе эффективной деятельности органа муниципальной власти в сфере культуры выделяется подпрограмма3 «Управление муниципальной программы и обеспечение условий реализации Муниципальной программы «Развитие культуры в Хомутовском районе Курской области»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рамках которой отражаются мероприятия, направленные на решение задач по:</w:t>
      </w:r>
    </w:p>
    <w:p w:rsidR="00826D4C" w:rsidRPr="00885FB9" w:rsidRDefault="00826D4C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 обеспечению эффективного управления муниципальными финансами в сфере культуры, и организации выполнения мероприятий Программы;</w:t>
      </w:r>
    </w:p>
    <w:p w:rsidR="00826D4C" w:rsidRPr="00885FB9" w:rsidRDefault="00826D4C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обеспечению эффективного управления кадровыми ресурсами в сфере культуры; </w:t>
      </w:r>
    </w:p>
    <w:p w:rsidR="00826D4C" w:rsidRPr="00885FB9" w:rsidRDefault="00826D4C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 информационному обеспечению реализации Программы;</w:t>
      </w:r>
    </w:p>
    <w:p w:rsidR="00826D4C" w:rsidRPr="00885FB9" w:rsidRDefault="00826D4C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 оказанию содействия муниципальным образованиям в развитии принципов программно-целевого управления;</w:t>
      </w:r>
    </w:p>
    <w:p w:rsidR="00826D4C" w:rsidRPr="00885FB9" w:rsidRDefault="00826D4C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 разработке и внедрению инновационных решений в сфере культуры.</w:t>
      </w:r>
    </w:p>
    <w:p w:rsidR="00826D4C" w:rsidRPr="00885FB9" w:rsidRDefault="00826D4C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3 «Управление муниципальной программы и обеспечение условий реализации Муниципальной программы «Развитие культуры в Хомутовском районе Курской области» способствует решению задач остальных подпрограмм Программы. </w:t>
      </w:r>
    </w:p>
    <w:p w:rsidR="009D7756" w:rsidRPr="00885FB9" w:rsidRDefault="00EA5610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Подпрограмма </w:t>
      </w:r>
      <w:r w:rsidR="00826D4C" w:rsidRPr="00885FB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EB376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756" w:rsidRPr="00885FB9">
        <w:rPr>
          <w:rFonts w:ascii="Times New Roman" w:eastAsia="Times New Roman" w:hAnsi="Times New Roman"/>
          <w:sz w:val="28"/>
          <w:szCs w:val="28"/>
          <w:lang w:eastAsia="ru-RU"/>
        </w:rPr>
        <w:t>«Сохранение и развитие дополнительного образования» охватывает такие направления реализации Муниципальной программы как: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дополнительного образования в сфере искусства;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профессионального искусства (музыкального, хореографического и т.д.)</w:t>
      </w:r>
    </w:p>
    <w:p w:rsidR="00826D4C" w:rsidRPr="00885FB9" w:rsidRDefault="00826D4C" w:rsidP="00885FB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Pr="001E7447" w:rsidRDefault="009D7756" w:rsidP="001E7447">
      <w:pPr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8" w:name="Раздел_10_Анализ_рисков"/>
      <w:r w:rsidRPr="001E7447">
        <w:rPr>
          <w:rFonts w:ascii="Times New Roman" w:eastAsia="Times New Roman" w:hAnsi="Times New Roman"/>
          <w:b/>
          <w:sz w:val="28"/>
          <w:szCs w:val="28"/>
          <w:lang w:eastAsia="ru-RU"/>
        </w:rPr>
        <w:t>Обоснование объема финансовых ресурсов, необходимых для реализации Муниципальной программы</w:t>
      </w:r>
    </w:p>
    <w:p w:rsidR="009D7756" w:rsidRPr="00885FB9" w:rsidRDefault="009D7756" w:rsidP="00885FB9">
      <w:pPr>
        <w:spacing w:after="0" w:line="240" w:lineRule="auto"/>
        <w:ind w:left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Реализация мероприятий Программы осуществляется за счет средств местного бюджета и внебюджетных источников.</w:t>
      </w:r>
    </w:p>
    <w:p w:rsidR="00773C3C" w:rsidRPr="00885FB9" w:rsidRDefault="001E7447" w:rsidP="001E7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бюджетных ассигнований  </w:t>
      </w:r>
      <w:r w:rsidR="00773C3C" w:rsidRPr="00885FB9">
        <w:rPr>
          <w:rFonts w:ascii="Times New Roman" w:hAnsi="Times New Roman"/>
          <w:sz w:val="28"/>
          <w:szCs w:val="28"/>
        </w:rPr>
        <w:t>определен на основе решения Представительного Собрания Хомутов</w:t>
      </w:r>
      <w:r w:rsidR="00652E9F" w:rsidRPr="00885FB9">
        <w:rPr>
          <w:rFonts w:ascii="Times New Roman" w:hAnsi="Times New Roman"/>
          <w:sz w:val="28"/>
          <w:szCs w:val="28"/>
        </w:rPr>
        <w:t xml:space="preserve">ского района Курской области 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2014 год – 21823,5 тыс. рублей, в т.ч. объем бюджетных ассигнований районного бюджета - 20502,0 тыс. рублей и областного бюджета 1321,5 тыс. рублей.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2015 год – 27964,0 тыс. рублей, в т.ч. объем бюджетных ассигнований районного бюджета -26293,1 тыс. рублей и областного бюджета 1670,9 тыс. рублей.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2016 год – 26435,2 тыс. рублей, в т.ч. объем бюджетных ассигнований районного бюджета – 23736,0 тыс. рублей и областного бюджета 2699,2 тыс. рублей.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2017 год – 30266,7 тыс. рублей, в т.ч. объем бюджетных ассигнований районного бюджета- 28225,2 тыс. рублей и областного бюджета 2041,5 тыс. рублей.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2018 год – 33772,8 тыс. рублей, в т.ч. объем бюджетных ассигнований районного бюджета -30659,3 тыс. рублей и областного бюджета 3113,5 тыс. рублей.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2019 год – 37128,3 тыс. рублей, в т.ч. объем бюджетных ассигнований районного бюджета -33329,1 тыс. рублей и областного бюджета 3799,2 тыс. рублей.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2020 год – 36021,0 тыс. рублей, в т.ч. объем бюджетных ассигнований районного бюджета – 33582,2 тыс. рублей и областного бюджета 2438,8 тыс. рублей.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2021 год – 50359,1 тыс. рублей, в т.ч. объем бюджетных ассигнований районного бюджета – 46077,9 тыс. рублей и областного бюджета 4281,2 тыс. рублей.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2022 год – 43941,6 тыс. рублей, в т.ч. объем бюджетных ассигнований районного бюджета – 40481,4 тыс. рублей и областного бюджета 3010,2 тыс. рублей.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2023 год – 72701,9 тыс. рублей, в т.ч. объем бюджетных ассигнований районного бюджета – 45012,6 тыс. рублей и областного бюджета 27689,3 тыс. рублей.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2024 год – 48505,7 тыс. рублей, в т.ч. объем бюджетных ассигнований районного бюджета – 38912,2 тыс. рублей и областного бюджета 9593,5 тыс. рублей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2025 год – 48505,7 тыс. рублей, в т.ч. объем бюджетных ассигнований районного бюджета – 45620,7 тыс. рублей и областного бюджета 2885,00 тыс. рублей</w:t>
      </w:r>
    </w:p>
    <w:p w:rsidR="00150412" w:rsidRPr="00885FB9" w:rsidRDefault="00150412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2026 год – 48505,7 тыс. рублей, в т.ч. объем бюджетных ассигнований районного бюджета – 45620,7 тыс. рублей и областного бюджета 2885,00 тыс. рублей »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Объем финансовых ресурсов из средств  местного бюджета на реализацию мероприятий Программы подлежат уточнению при формировании  проекта  местного бюджета на очередной финансовой год и плановый период.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При определении объемов финансирования Программы из внебюджетных источников учтены оперативные данные,  районных казённых учреждений,  подведомственных отделу по вопросам культуры, молодёжи, физической культуры и спорта Администрации Хомутовского района.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реализации Муниципа</w:t>
      </w:r>
      <w:r w:rsidR="001E7447">
        <w:rPr>
          <w:rFonts w:ascii="Times New Roman" w:eastAsia="Times New Roman" w:hAnsi="Times New Roman"/>
          <w:sz w:val="28"/>
          <w:szCs w:val="28"/>
          <w:lang w:eastAsia="ru-RU"/>
        </w:rPr>
        <w:t>льной программы за счет средств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местного бюджета представлено в Приложении № 4 к Программе.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обеспечение и прогнозная (справочная) оценка расходов местного бюджета и внебюджетных источников на реализацию целей Программы приведено в Приложении № 7 к Программе.</w:t>
      </w:r>
    </w:p>
    <w:p w:rsidR="009D7756" w:rsidRPr="00885FB9" w:rsidRDefault="009D7756" w:rsidP="00885FB9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7447" w:rsidRDefault="009D7756" w:rsidP="001E74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1E744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10. Анализ рисков реализации Муниципальной программы и описание мер управления рисками реализации </w:t>
      </w:r>
    </w:p>
    <w:p w:rsidR="009D7756" w:rsidRPr="001E7447" w:rsidRDefault="009D7756" w:rsidP="001E74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1E744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Муниципальной программы</w:t>
      </w:r>
      <w:bookmarkEnd w:id="8"/>
    </w:p>
    <w:p w:rsidR="009D7756" w:rsidRPr="00885FB9" w:rsidRDefault="009D7756" w:rsidP="00885F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Важное значение для успешной реализации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 xml:space="preserve"> имеет прогнозирование возможных рисков, связанных с достижением основной цели, решением задач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 рамках реализации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 xml:space="preserve"> могут быть выделены следующие риски ее реализации.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Правовые риски</w:t>
      </w: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связаны с изменением федерального и областного законодательства, длительностью формирования нормативно-правовой базы, необходимой для эффективной реализации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рограммы. Это может привести к существенному увеличению планируемых сроков или изменению условий реализации мероприятий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Для минимизации воздействия данной группы рисков планируется: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мониторинг планируемых изменений в федеральном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и областном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законодательстве в сферах культуры, и смежных областях.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bCs/>
          <w:sz w:val="28"/>
          <w:szCs w:val="28"/>
          <w:lang w:eastAsia="ru-RU"/>
        </w:rPr>
        <w:t xml:space="preserve">Финансовые риски связаны 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возможным дефицитом бюджета 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 и недостаточным вследствие этого уровнем бюджетного финансирования, с</w:t>
      </w:r>
      <w:r w:rsidRPr="00885FB9">
        <w:rPr>
          <w:rFonts w:ascii="Times New Roman" w:hAnsi="Times New Roman"/>
          <w:sz w:val="28"/>
          <w:szCs w:val="28"/>
          <w:lang w:eastAsia="ru-RU"/>
        </w:rPr>
        <w:t>окращением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 бюджетных расходов на сфер</w:t>
      </w:r>
      <w:r w:rsidRPr="00885FB9">
        <w:rPr>
          <w:rFonts w:ascii="Times New Roman" w:hAnsi="Times New Roman"/>
          <w:sz w:val="28"/>
          <w:szCs w:val="28"/>
          <w:lang w:eastAsia="ru-RU"/>
        </w:rPr>
        <w:t>у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 культуры,  что может повлечь </w:t>
      </w:r>
      <w:r w:rsidRPr="00885FB9">
        <w:rPr>
          <w:rFonts w:ascii="Times New Roman" w:hAnsi="Times New Roman"/>
          <w:sz w:val="28"/>
          <w:szCs w:val="28"/>
          <w:lang w:eastAsia="ru-RU"/>
        </w:rPr>
        <w:lastRenderedPageBreak/>
        <w:t>недофинансирование, сокращение или прекращение программных мероприятий.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Способами ограничения финансовых рисков выступают: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ежегодное уточнение объемов финансовых средств, предусмотренных на реализацию мероприятий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рограммы, в зависимости от достигнутых результатов;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определение приоритетов для первоочередного финансирования;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планирование бюджетных расходов с применением методик оценки эффективности бюджетных расходов;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внебюджетного финансирования. 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bCs/>
          <w:sz w:val="28"/>
          <w:szCs w:val="28"/>
        </w:rPr>
        <w:t>Макроэкономические риски</w:t>
      </w:r>
      <w:r w:rsidR="001E7447">
        <w:rPr>
          <w:rFonts w:ascii="Times New Roman" w:hAnsi="Times New Roman"/>
          <w:sz w:val="28"/>
          <w:szCs w:val="28"/>
        </w:rPr>
        <w:t xml:space="preserve"> связанны с возможностями </w:t>
      </w:r>
      <w:r w:rsidRPr="00885FB9">
        <w:rPr>
          <w:rFonts w:ascii="Times New Roman" w:hAnsi="Times New Roman"/>
          <w:sz w:val="28"/>
          <w:szCs w:val="28"/>
        </w:rPr>
        <w:t xml:space="preserve">снижения темпов роста экономики района, высокой инфляцией, что может существенно снизить объем платных услуг в сферах культуры. Изменение стоимости </w:t>
      </w:r>
      <w:r w:rsidR="00507DF0" w:rsidRPr="00885FB9">
        <w:rPr>
          <w:rFonts w:ascii="Times New Roman" w:hAnsi="Times New Roman"/>
          <w:sz w:val="28"/>
          <w:szCs w:val="28"/>
        </w:rPr>
        <w:t>предоставления муниципальных</w:t>
      </w:r>
      <w:r w:rsidRPr="00885FB9">
        <w:rPr>
          <w:rFonts w:ascii="Times New Roman" w:hAnsi="Times New Roman"/>
          <w:sz w:val="28"/>
          <w:szCs w:val="28"/>
        </w:rPr>
        <w:t xml:space="preserve">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Программы, в т.ч. мероприятий, связанных с реконструкцией и капитальным ремонтом учреждений культуры и т.п.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Снижение данных рисков предусматривается в рамках мероприятий 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Административные риски. Риски данной группы связаны с неэффективным управлением реализацией</w:t>
      </w:r>
      <w:r w:rsidRPr="00885FB9">
        <w:rPr>
          <w:rFonts w:ascii="Times New Roman" w:hAnsi="Times New Roman"/>
          <w:bCs/>
          <w:sz w:val="28"/>
          <w:szCs w:val="28"/>
        </w:rPr>
        <w:t xml:space="preserve"> П</w:t>
      </w:r>
      <w:r w:rsidRPr="00885FB9">
        <w:rPr>
          <w:rFonts w:ascii="Times New Roman" w:hAnsi="Times New Roman"/>
          <w:sz w:val="28"/>
          <w:szCs w:val="28"/>
        </w:rPr>
        <w:t>рограммы, низкой эффективностью взаимодействия заинтересованных сторон, что может повлечь за собой нарушение планируемых сроков реализации 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</w:t>
      </w:r>
      <w:r w:rsidRPr="00885FB9">
        <w:rPr>
          <w:rFonts w:ascii="Times New Roman" w:hAnsi="Times New Roman"/>
          <w:bCs/>
          <w:sz w:val="28"/>
          <w:szCs w:val="28"/>
        </w:rPr>
        <w:t xml:space="preserve"> П</w:t>
      </w:r>
      <w:r w:rsidRPr="00885FB9">
        <w:rPr>
          <w:rFonts w:ascii="Times New Roman" w:hAnsi="Times New Roman"/>
          <w:sz w:val="28"/>
          <w:szCs w:val="28"/>
        </w:rPr>
        <w:t>рограммы.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Основными условиями минимизации административных рисков являются: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формирование эффективной системы управления реализацией Программы;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систематического мониторинга результативности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регулярная публикация отчетов о ходе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взаимодействия участников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заключение и контроль реализации соглашений о взаимодействии с заинтересованными сторонами;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мониторингов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своевременная корректировка мероприятий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lastRenderedPageBreak/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D7756" w:rsidRPr="001E7447" w:rsidRDefault="009D7756" w:rsidP="001E744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bookmarkStart w:id="9" w:name="Раздел_11_Мет_оц_эфф"/>
      <w:r w:rsidRPr="001E744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11. Методика оценки эффективности Муниципальной программы</w:t>
      </w:r>
      <w:bookmarkEnd w:id="9"/>
    </w:p>
    <w:p w:rsidR="009D7756" w:rsidRPr="00885FB9" w:rsidRDefault="009D7756" w:rsidP="00885F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11.1.  Реализация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 xml:space="preserve"> оценивается по следующим направлениям: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а) оценка степени достижения целей и решения задач</w:t>
      </w:r>
      <w:r w:rsidRPr="00885FB9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885FB9">
        <w:rPr>
          <w:rFonts w:ascii="Times New Roman" w:hAnsi="Times New Roman"/>
          <w:sz w:val="28"/>
          <w:szCs w:val="28"/>
        </w:rPr>
        <w:t xml:space="preserve"> Муниципальной программы в целом (дополнительно может быть оценена степень достижения целей подпрограмм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>);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б) оценка степени соответствия фактических затрат бюджета запланированному уровню; 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в) оценка эффективности использования бюджетных средств;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г) оценка степени достижения непосредственных результатов реализации мероприятий;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д) оценка соблюдения установленных сроков реализации мероприятий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>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11.2.  Оценка осуществляется ежегодно, а также по итогам завершения реализации Программы. 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11.3.  Интегральная оценка эффективности Программы</w:t>
      </w: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проводится ежегодно, до 1 марта года, следующего за отчетным, а также по завершении реализации Программы и осуществляется на основании следующей формулы.</w:t>
      </w:r>
    </w:p>
    <w:p w:rsidR="009D7756" w:rsidRPr="00885FB9" w:rsidRDefault="00885FB9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position w:val="-12"/>
          <w:sz w:val="28"/>
          <w:szCs w:val="28"/>
          <w:lang w:eastAsia="ru-RU"/>
        </w:rPr>
        <w:drawing>
          <wp:inline distT="0" distB="0" distL="0" distR="0">
            <wp:extent cx="230505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7756"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9D7756" w:rsidRPr="00885FB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D7756" w:rsidRPr="00885FB9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9D7756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Э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инт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интегральный показатель эффективности реализации Программы;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Э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бс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показатель эффективности использования бюджетных средств;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СС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мп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степень своевременности реализации мероприятий Муниципальной программы (процентов);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0,8 и 0,2 – веса показателей, определяемые заказчиком Муниципальной программы на основании экспертной оценки их значимости, предложенной комитетом по культуре Курской области.</w:t>
      </w:r>
    </w:p>
    <w:p w:rsidR="009D7756" w:rsidRPr="00885FB9" w:rsidRDefault="009D7756" w:rsidP="001E74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Программа</w:t>
      </w:r>
      <w:r w:rsidRPr="00885FB9">
        <w:rPr>
          <w:rFonts w:ascii="Times New Roman" w:hAnsi="Times New Roman"/>
          <w:sz w:val="28"/>
          <w:szCs w:val="28"/>
        </w:rPr>
        <w:t xml:space="preserve"> считается реализуемой с высоким уровнем эффективности, если значение </w:t>
      </w:r>
      <w:r w:rsidRPr="00885FB9">
        <w:rPr>
          <w:rFonts w:ascii="Times New Roman" w:hAnsi="Times New Roman"/>
          <w:i/>
          <w:sz w:val="28"/>
          <w:szCs w:val="28"/>
        </w:rPr>
        <w:t>Э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>инт</w:t>
      </w:r>
      <w:r w:rsidRPr="00885FB9">
        <w:rPr>
          <w:rFonts w:ascii="Times New Roman" w:hAnsi="Times New Roman"/>
          <w:sz w:val="28"/>
          <w:szCs w:val="28"/>
        </w:rPr>
        <w:t xml:space="preserve"> составляет не менее 0,95 единиц.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считается реализуемой с удовлетворительным уровнем эффективности, если значение 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Э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инт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не менее 0,75 единиц.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Программа считается реализуемой с неудовлетворительным уровнем эффективности, если значение 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Э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инт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менее 0,75 единиц.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11.3.1.  Оценка эффективности использования бюджетных средств (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Э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бс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) в рассматриваемом периоде рассчитывается как: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5FB9">
        <w:rPr>
          <w:rFonts w:ascii="Times New Roman" w:hAnsi="Times New Roman"/>
          <w:i/>
          <w:sz w:val="28"/>
          <w:szCs w:val="28"/>
        </w:rPr>
        <w:t>Э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>бс</w:t>
      </w:r>
      <w:r w:rsidRPr="00885FB9">
        <w:rPr>
          <w:rFonts w:ascii="Times New Roman" w:hAnsi="Times New Roman"/>
          <w:i/>
          <w:sz w:val="28"/>
          <w:szCs w:val="28"/>
        </w:rPr>
        <w:t xml:space="preserve"> = Д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>зп</w:t>
      </w:r>
      <w:r w:rsidRPr="00885FB9">
        <w:rPr>
          <w:rFonts w:ascii="Times New Roman" w:hAnsi="Times New Roman"/>
          <w:i/>
          <w:sz w:val="28"/>
          <w:szCs w:val="28"/>
        </w:rPr>
        <w:t xml:space="preserve"> / С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 xml:space="preserve">зуз    </w:t>
      </w:r>
      <w:r w:rsidRPr="00885FB9">
        <w:rPr>
          <w:rFonts w:ascii="Times New Roman" w:hAnsi="Times New Roman"/>
          <w:i/>
          <w:sz w:val="28"/>
          <w:szCs w:val="28"/>
        </w:rPr>
        <w:t xml:space="preserve"> </w:t>
      </w:r>
      <w:r w:rsidRPr="00885FB9">
        <w:rPr>
          <w:rFonts w:ascii="Times New Roman" w:hAnsi="Times New Roman"/>
          <w:sz w:val="28"/>
          <w:szCs w:val="28"/>
        </w:rPr>
        <w:t xml:space="preserve">   (</w:t>
      </w:r>
      <w:r w:rsidRPr="00885FB9">
        <w:rPr>
          <w:rFonts w:ascii="Times New Roman" w:hAnsi="Times New Roman"/>
          <w:sz w:val="28"/>
          <w:szCs w:val="28"/>
          <w:lang w:val="en-US"/>
        </w:rPr>
        <w:t>II</w:t>
      </w:r>
      <w:r w:rsidRPr="00885FB9">
        <w:rPr>
          <w:rFonts w:ascii="Times New Roman" w:hAnsi="Times New Roman"/>
          <w:sz w:val="28"/>
          <w:szCs w:val="28"/>
        </w:rPr>
        <w:t>),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где 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Э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бс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показатель эффективности использования бюджетных средств;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Д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зп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показатель достижения целей и решения задач программы;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i/>
          <w:sz w:val="28"/>
          <w:szCs w:val="28"/>
        </w:rPr>
        <w:t>С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>зуз</w:t>
      </w:r>
      <w:r w:rsidRPr="00885FB9">
        <w:rPr>
          <w:rFonts w:ascii="Times New Roman" w:hAnsi="Times New Roman"/>
          <w:sz w:val="28"/>
          <w:szCs w:val="28"/>
        </w:rPr>
        <w:t xml:space="preserve"> – показатель степени выполнения запланированного уровня затрат.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Эффективность будет тем выше, чем выше уровень достижения плановых значений показателей (индикаторов). 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11.3.1.1.  Оценка степени достижения целей и решения задач программы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(Д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зп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) осуществляется в соответствии со следующей формулой: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(Ф1 / П1 + Ф2 / П2 + ... + Фк/Пк)  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Д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зп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= ------------------------------------------------------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(</w:t>
      </w:r>
      <w:r w:rsidRPr="00885FB9"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),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к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где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Д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зп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показатель достижения плановых значений показателей Программы.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 количество показателей Муниципальной программы (определяется в соответствии с Приложением 1 к Программе);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Ф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- фактические значения показателей Программы за рассматриваемый период.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- планируемые значения достижения показателей Программы за рассматриваемый период.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случае, когда уменьшение  значения целевого  показателя является положительной динамикой, показатели Ф и П в формуле меняются местами (например, 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П1/Ф1+П2/Ф2+…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11.3.1.2.  Оценка выполнения запланированного уровня затрат на реализацию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 xml:space="preserve"> (</w:t>
      </w:r>
      <w:r w:rsidRPr="00885FB9">
        <w:rPr>
          <w:rFonts w:ascii="Times New Roman" w:hAnsi="Times New Roman"/>
          <w:i/>
          <w:sz w:val="28"/>
          <w:szCs w:val="28"/>
        </w:rPr>
        <w:t>С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>зуз</w:t>
      </w:r>
      <w:r w:rsidRPr="00885FB9">
        <w:rPr>
          <w:rFonts w:ascii="Times New Roman" w:hAnsi="Times New Roman"/>
          <w:sz w:val="28"/>
          <w:szCs w:val="28"/>
        </w:rPr>
        <w:t>) рассчитывается по формуле: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5FB9">
        <w:rPr>
          <w:rFonts w:ascii="Times New Roman" w:hAnsi="Times New Roman"/>
          <w:i/>
          <w:sz w:val="28"/>
          <w:szCs w:val="28"/>
        </w:rPr>
        <w:t>С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>зуз</w:t>
      </w:r>
      <w:r w:rsidRPr="00885FB9">
        <w:rPr>
          <w:rFonts w:ascii="Times New Roman" w:hAnsi="Times New Roman"/>
          <w:i/>
          <w:sz w:val="28"/>
          <w:szCs w:val="28"/>
        </w:rPr>
        <w:t xml:space="preserve"> = Ф / П</w:t>
      </w:r>
      <w:r w:rsidRPr="00885FB9">
        <w:rPr>
          <w:rFonts w:ascii="Times New Roman" w:hAnsi="Times New Roman"/>
          <w:sz w:val="28"/>
          <w:szCs w:val="28"/>
        </w:rPr>
        <w:t xml:space="preserve">       (</w:t>
      </w:r>
      <w:r w:rsidRPr="00885FB9">
        <w:rPr>
          <w:rFonts w:ascii="Times New Roman" w:hAnsi="Times New Roman"/>
          <w:sz w:val="28"/>
          <w:szCs w:val="28"/>
          <w:lang w:val="en-US"/>
        </w:rPr>
        <w:t>IV</w:t>
      </w:r>
      <w:r w:rsidRPr="00885FB9">
        <w:rPr>
          <w:rFonts w:ascii="Times New Roman" w:hAnsi="Times New Roman"/>
          <w:sz w:val="28"/>
          <w:szCs w:val="28"/>
        </w:rPr>
        <w:t>),</w:t>
      </w:r>
      <w:r w:rsidRPr="00885FB9">
        <w:rPr>
          <w:rFonts w:ascii="Times New Roman" w:hAnsi="Times New Roman"/>
          <w:i/>
          <w:sz w:val="28"/>
          <w:szCs w:val="28"/>
        </w:rPr>
        <w:t>,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где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i/>
          <w:sz w:val="28"/>
          <w:szCs w:val="28"/>
        </w:rPr>
        <w:t xml:space="preserve">Ф </w:t>
      </w:r>
      <w:r w:rsidRPr="00885FB9">
        <w:rPr>
          <w:rFonts w:ascii="Times New Roman" w:hAnsi="Times New Roman"/>
          <w:sz w:val="28"/>
          <w:szCs w:val="28"/>
        </w:rPr>
        <w:t xml:space="preserve">- фактическое использование бюджетных средств в рассматриваемом периоде на реализацию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>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i/>
          <w:sz w:val="28"/>
          <w:szCs w:val="28"/>
        </w:rPr>
        <w:t xml:space="preserve">П </w:t>
      </w:r>
      <w:r w:rsidRPr="00885FB9">
        <w:rPr>
          <w:rFonts w:ascii="Times New Roman" w:hAnsi="Times New Roman"/>
          <w:sz w:val="28"/>
          <w:szCs w:val="28"/>
        </w:rPr>
        <w:t xml:space="preserve">- планируемые расходы бюджета на реализацию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 xml:space="preserve"> в рассматриваемом периоде. 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11.3.2.  Оценка степени своевременности реализации мероприятий Программы (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СС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мп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) производится по формуле: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(ССН +ССЗ)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СС</w:t>
      </w:r>
      <w:r w:rsidRPr="00885FB9"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мп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= ----------------------------------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(</w:t>
      </w:r>
      <w:r w:rsidRPr="00885FB9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i/>
          <w:sz w:val="28"/>
          <w:szCs w:val="28"/>
          <w:lang w:eastAsia="ru-RU"/>
        </w:rPr>
        <w:t>2*м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где: 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lastRenderedPageBreak/>
        <w:t>СС</w:t>
      </w:r>
      <w:r w:rsidRPr="00885FB9">
        <w:rPr>
          <w:rFonts w:ascii="Times New Roman" w:eastAsia="Times New Roman" w:hAnsi="Times New Roman"/>
          <w:bCs/>
          <w:i/>
          <w:sz w:val="28"/>
          <w:szCs w:val="28"/>
          <w:vertAlign w:val="subscript"/>
          <w:lang w:eastAsia="ru-RU"/>
        </w:rPr>
        <w:t>мп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– степень своевременности реализации мероприятий Программы (процентов);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bCs/>
          <w:i/>
          <w:sz w:val="28"/>
          <w:szCs w:val="28"/>
        </w:rPr>
        <w:t>ССН</w:t>
      </w:r>
      <w:r w:rsidRPr="00885FB9">
        <w:rPr>
          <w:rFonts w:ascii="Times New Roman" w:hAnsi="Times New Roman"/>
          <w:sz w:val="28"/>
          <w:szCs w:val="28"/>
        </w:rPr>
        <w:t xml:space="preserve"> – количество мероприятий, выполненных с соблюдением установленных плановых сроков начала реализации.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bCs/>
          <w:i/>
          <w:sz w:val="28"/>
          <w:szCs w:val="28"/>
        </w:rPr>
        <w:t>ССЗ</w:t>
      </w:r>
      <w:r w:rsidRPr="00885FB9">
        <w:rPr>
          <w:rFonts w:ascii="Times New Roman" w:hAnsi="Times New Roman"/>
          <w:sz w:val="28"/>
          <w:szCs w:val="28"/>
        </w:rPr>
        <w:t xml:space="preserve"> – количество мероприятий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 xml:space="preserve">, завершенных с соблюдением установленных сроков. 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bCs/>
          <w:sz w:val="28"/>
          <w:szCs w:val="28"/>
        </w:rPr>
        <w:t>м</w:t>
      </w:r>
      <w:r w:rsidRPr="00885FB9">
        <w:rPr>
          <w:rFonts w:ascii="Times New Roman" w:hAnsi="Times New Roman"/>
          <w:sz w:val="28"/>
          <w:szCs w:val="28"/>
        </w:rPr>
        <w:t xml:space="preserve"> - количество мероприятий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 xml:space="preserve">. 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11.4.  В ходе мониторинга реализации Программы в отношении каждого из мероприятий Программы оценивается полнота использования бюджетных средств (по формуле (</w:t>
      </w:r>
      <w:r w:rsidRPr="00885FB9">
        <w:rPr>
          <w:rFonts w:ascii="Times New Roman" w:eastAsia="Times New Roman" w:hAnsi="Times New Roman"/>
          <w:sz w:val="28"/>
          <w:szCs w:val="28"/>
          <w:lang w:val="en-US" w:eastAsia="ru-RU"/>
        </w:rPr>
        <w:t>IV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)) и степень достижения непосредственных результатов реализации мероприятий.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Оценка степени достижения непосредственных результатов реализации мероприятий осуществляется на основе формулы: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5FB9">
        <w:rPr>
          <w:rFonts w:ascii="Times New Roman" w:hAnsi="Times New Roman"/>
          <w:i/>
          <w:sz w:val="28"/>
          <w:szCs w:val="28"/>
        </w:rPr>
        <w:t>С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>зр</w:t>
      </w:r>
      <w:r w:rsidRPr="00885FB9">
        <w:rPr>
          <w:rFonts w:ascii="Times New Roman" w:hAnsi="Times New Roman"/>
          <w:i/>
          <w:sz w:val="28"/>
          <w:szCs w:val="28"/>
        </w:rPr>
        <w:t xml:space="preserve"> = Ф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>р</w:t>
      </w:r>
      <w:r w:rsidRPr="00885FB9">
        <w:rPr>
          <w:rFonts w:ascii="Times New Roman" w:hAnsi="Times New Roman"/>
          <w:i/>
          <w:sz w:val="28"/>
          <w:szCs w:val="28"/>
        </w:rPr>
        <w:t xml:space="preserve"> / П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>р</w:t>
      </w:r>
      <w:r w:rsidRPr="00885FB9">
        <w:rPr>
          <w:rFonts w:ascii="Times New Roman" w:hAnsi="Times New Roman"/>
          <w:sz w:val="28"/>
          <w:szCs w:val="28"/>
        </w:rPr>
        <w:t xml:space="preserve">       (</w:t>
      </w:r>
      <w:r w:rsidRPr="00885FB9">
        <w:rPr>
          <w:rFonts w:ascii="Times New Roman" w:hAnsi="Times New Roman"/>
          <w:sz w:val="28"/>
          <w:szCs w:val="28"/>
          <w:lang w:val="en-US"/>
        </w:rPr>
        <w:t>VI</w:t>
      </w:r>
      <w:r w:rsidRPr="00885FB9">
        <w:rPr>
          <w:rFonts w:ascii="Times New Roman" w:hAnsi="Times New Roman"/>
          <w:sz w:val="28"/>
          <w:szCs w:val="28"/>
        </w:rPr>
        <w:t>),</w:t>
      </w:r>
      <w:r w:rsidRPr="00885FB9">
        <w:rPr>
          <w:rFonts w:ascii="Times New Roman" w:hAnsi="Times New Roman"/>
          <w:i/>
          <w:sz w:val="28"/>
          <w:szCs w:val="28"/>
        </w:rPr>
        <w:t>,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где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85FB9">
        <w:rPr>
          <w:rFonts w:ascii="Times New Roman" w:hAnsi="Times New Roman"/>
          <w:i/>
          <w:sz w:val="28"/>
          <w:szCs w:val="28"/>
        </w:rPr>
        <w:t>С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>зр</w:t>
      </w:r>
      <w:r w:rsidRPr="00885FB9">
        <w:rPr>
          <w:rFonts w:ascii="Times New Roman" w:hAnsi="Times New Roman"/>
          <w:sz w:val="28"/>
          <w:szCs w:val="28"/>
        </w:rPr>
        <w:t xml:space="preserve"> – показатель степени достижения непосредственных результатов реализации мероприятия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>;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i/>
          <w:sz w:val="28"/>
          <w:szCs w:val="28"/>
        </w:rPr>
        <w:t>Ф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>р</w:t>
      </w:r>
      <w:r w:rsidRPr="00885FB9">
        <w:rPr>
          <w:rFonts w:ascii="Times New Roman" w:hAnsi="Times New Roman"/>
          <w:i/>
          <w:sz w:val="28"/>
          <w:szCs w:val="28"/>
        </w:rPr>
        <w:t xml:space="preserve"> </w:t>
      </w:r>
      <w:r w:rsidRPr="00885FB9">
        <w:rPr>
          <w:rFonts w:ascii="Times New Roman" w:hAnsi="Times New Roman"/>
          <w:sz w:val="28"/>
          <w:szCs w:val="28"/>
        </w:rPr>
        <w:t xml:space="preserve">– фактически достигнутые непосредственные результаты. 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i/>
          <w:sz w:val="28"/>
          <w:szCs w:val="28"/>
        </w:rPr>
        <w:t>П</w:t>
      </w:r>
      <w:r w:rsidRPr="00885FB9">
        <w:rPr>
          <w:rFonts w:ascii="Times New Roman" w:hAnsi="Times New Roman"/>
          <w:i/>
          <w:sz w:val="28"/>
          <w:szCs w:val="28"/>
          <w:vertAlign w:val="subscript"/>
        </w:rPr>
        <w:t>р</w:t>
      </w:r>
      <w:r w:rsidRPr="00885FB9">
        <w:rPr>
          <w:rFonts w:ascii="Times New Roman" w:hAnsi="Times New Roman"/>
          <w:i/>
          <w:sz w:val="28"/>
          <w:szCs w:val="28"/>
        </w:rPr>
        <w:t xml:space="preserve"> </w:t>
      </w:r>
      <w:r w:rsidRPr="00885FB9">
        <w:rPr>
          <w:rFonts w:ascii="Times New Roman" w:hAnsi="Times New Roman"/>
          <w:sz w:val="28"/>
          <w:szCs w:val="28"/>
        </w:rPr>
        <w:t xml:space="preserve">- запланированные непосредственные результаты. </w:t>
      </w:r>
    </w:p>
    <w:p w:rsidR="009D7756" w:rsidRPr="00885FB9" w:rsidRDefault="009D7756" w:rsidP="001E7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Специфика целей, задач, мероприятий и результатов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Программы</w:t>
      </w:r>
      <w:r w:rsidRPr="00885FB9">
        <w:rPr>
          <w:rFonts w:ascii="Times New Roman" w:hAnsi="Times New Roman"/>
          <w:sz w:val="28"/>
          <w:szCs w:val="28"/>
        </w:rPr>
        <w:t xml:space="preserve"> такова, что некоторые из эффектов от ее реализации являются косвенными, опосредованными и относятся не только к развитию сферы культуры, но и к уровню и качеству жизни населения, развитию социальной сферы, экономики, общественной безопасности, государственных институтов.</w:t>
      </w:r>
      <w:bookmarkStart w:id="10" w:name="Раздел_12_0_ПП_и_ФЦП"/>
    </w:p>
    <w:p w:rsidR="009D7756" w:rsidRPr="00885FB9" w:rsidRDefault="009D7756" w:rsidP="00885FB9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12. Подпрограммы Муниципальной программы</w:t>
      </w:r>
      <w:bookmarkStart w:id="11" w:name="Раздел_12_1_ПП_Наследие"/>
      <w:bookmarkEnd w:id="10"/>
    </w:p>
    <w:p w:rsidR="00EA5610" w:rsidRPr="00885FB9" w:rsidRDefault="00EA5610" w:rsidP="00885F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12.1. Подпрограмма «</w:t>
      </w:r>
      <w:r w:rsidR="00F512B8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Искусство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» Муниципальной программы Хомутовского района Курской района «Развитие культуры  в Хомутовском районе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</w:p>
    <w:p w:rsidR="00EA5610" w:rsidRPr="00885FB9" w:rsidRDefault="00EA5610" w:rsidP="0088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1E7447" w:rsidRDefault="001E744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br w:type="page"/>
      </w:r>
    </w:p>
    <w:p w:rsidR="00FF6367" w:rsidRDefault="00EA5610" w:rsidP="00FF6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6367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ПАСПОРТ</w:t>
      </w:r>
      <w:r w:rsidRPr="00FF6367">
        <w:rPr>
          <w:rFonts w:ascii="Times New Roman" w:eastAsia="Times New Roman" w:hAnsi="Times New Roman"/>
          <w:b/>
          <w:bCs/>
          <w:sz w:val="28"/>
          <w:szCs w:val="28"/>
        </w:rPr>
        <w:br/>
        <w:t xml:space="preserve">подпрограммы </w:t>
      </w:r>
      <w:r w:rsidRPr="00FF63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4504D4" w:rsidRPr="00FF63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Искусство</w:t>
      </w:r>
      <w:r w:rsidRPr="00FF63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 w:rsidR="00815165" w:rsidRPr="00FF63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Pr="00FF63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униципальной програ</w:t>
      </w:r>
      <w:r w:rsidR="004F0635" w:rsidRPr="00FF63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ммы </w:t>
      </w:r>
      <w:r w:rsidRPr="00FF63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«Развитие культуры  в Хомутовском районе</w:t>
      </w:r>
      <w:r w:rsidRPr="00FF63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Курской области»</w:t>
      </w:r>
    </w:p>
    <w:p w:rsidR="00EA5610" w:rsidRPr="00FF6367" w:rsidRDefault="00EA5610" w:rsidP="00FF63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F636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(далее – подпрограмма 1)</w:t>
      </w:r>
    </w:p>
    <w:p w:rsidR="00EA5610" w:rsidRPr="00885FB9" w:rsidRDefault="00EA5610" w:rsidP="0088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885FB9">
        <w:rPr>
          <w:rFonts w:ascii="Times New Roman" w:eastAsia="Times New Roman" w:hAnsi="Times New Roman"/>
          <w:bCs/>
          <w:sz w:val="28"/>
          <w:szCs w:val="28"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6094"/>
      </w:tblGrid>
      <w:tr w:rsidR="00EA5610" w:rsidRPr="00885FB9" w:rsidTr="00FF636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отдел по вопросам культуры, молодёжи, физической культуры и спорта Администрации Хомутовского района Курской области</w:t>
            </w:r>
          </w:p>
        </w:tc>
      </w:tr>
      <w:tr w:rsidR="00EA5610" w:rsidRPr="00885FB9" w:rsidTr="00FF6367">
        <w:trPr>
          <w:trHeight w:val="8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EA5610" w:rsidRPr="00885FB9" w:rsidTr="00FF636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A5610" w:rsidRPr="00885FB9" w:rsidTr="00FF636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обеспечение прав граждан на участие в культурной жизни</w:t>
            </w:r>
          </w:p>
        </w:tc>
      </w:tr>
      <w:tr w:rsidR="00EA5610" w:rsidRPr="00885FB9" w:rsidTr="00FF636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сохранения и развития  профессионального искусства;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поддержки молодых дарований;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для сохранения и развития системы кинообслуживания населения района;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создание условий, направленных на сохранение традиционной народной культуры, нематериального культурного наследия Хомутовского района</w:t>
            </w:r>
          </w:p>
        </w:tc>
      </w:tr>
      <w:tr w:rsidR="00EA5610" w:rsidRPr="00885FB9" w:rsidTr="00FF636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среднее число зрителей на мероприятиях концертной организации в расчёте на 1000 человек;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число участников клубных формирований в расчете на 1 тыс. человек населения;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число посещений киносеансов в расчете на 1 человека.</w:t>
            </w:r>
          </w:p>
        </w:tc>
      </w:tr>
      <w:tr w:rsidR="00EA5610" w:rsidRPr="00885FB9" w:rsidTr="00FF636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Общий</w:t>
            </w:r>
            <w:r w:rsidR="00FF6367">
              <w:rPr>
                <w:rFonts w:ascii="Times New Roman" w:eastAsia="Times New Roman" w:hAnsi="Times New Roman"/>
                <w:sz w:val="28"/>
                <w:szCs w:val="28"/>
              </w:rPr>
              <w:t xml:space="preserve"> объем бюджетных ассигнований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на реализацию подпрограммы 1 составляет 293808,1 тыс. рублей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240909,6 тыс. рублей и объем ассигнований областного бюджета 52898,5 тыс. рублей.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Бюджетные ассигнования на реализацию подпрограммы 1 по годам распределяются в следующих объемах: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2014 год – 11695,4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т.ч. объем бюджетных ассигнований районного бюджета –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11695,4тыс. рублей и областного бюджета 0,0 тыс. рублей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2015 год – 11773,5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10908,9 тыс. рублей и областного бюджета 18892,6 тыс. рублей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2016 год – 11385,7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9766,5 тыс. рублей и областного бюджета 1619,2 тыс. рублей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2017 год – 13829,4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12649,8 тыс. рублей и областного бюджета 1179,6 тыс. рублей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2018 год – 15854,6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13737,8 тыс. рублей и областного бюджета 2116,8 тыс. рублей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2019 год – 18407,4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15684,9 тыс. рублей и областного бюджета 2722,5 тыс. рублей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2020 год – 16574,2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15193,2 тыс. рублей и областного бюджета 1381,0 тыс. рублей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2021год – 26299,9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23234,0 тыс. рублей и областного бюджета 3065,9 тыс. рублей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2022 год – 21017,5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19242,8 тыс. рублей и областного бюджета 1774,7 тыс. рублей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2023 год – 53300,6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26878,5 тыс. рублей и областного бюджета 26422,1 тыс. рублей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2024 год – 31223,3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22833,6 тыс. рублей и областного бюджета 22833,6 тыс. рублей</w:t>
            </w:r>
          </w:p>
          <w:p w:rsidR="00150412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2025 год – 31223,3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т.ч. объем бюджетных ассигнований районного бюджета –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29542,1 тыс. рублей и областного бюджета 1681,2 тыс. рублей</w:t>
            </w:r>
          </w:p>
          <w:p w:rsidR="009E3F8B" w:rsidRPr="00885FB9" w:rsidRDefault="00150412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2026 год – 31223,3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29542,1 тыс. рублей и областного бюджета 1681,2 тыс. рублей</w:t>
            </w:r>
          </w:p>
        </w:tc>
      </w:tr>
      <w:tr w:rsidR="00EA5610" w:rsidRPr="00885FB9" w:rsidTr="00FF6367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высокий уровень качества и доступности услуг концертных организаций, театров, учреждений культурно – досугового типа, и т.д.;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увеличение Муниципальной поддержки  творческих коллективов и организаций культуры;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обеспечение Муниципальной поддержки муниципальных учреждений культуры, находящихся на территориях сельских поселений, и их работников;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рост качественных мероприятий, посвященных значимым событиям российской культуры и развитию культурного сотрудничества;</w:t>
            </w:r>
          </w:p>
          <w:p w:rsidR="00EA5610" w:rsidRPr="00885FB9" w:rsidRDefault="009E3F8B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укрепление</w:t>
            </w:r>
            <w:r w:rsidR="00EA5610"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 межрегионального и международного культурного сотрудничества;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повышение заработной платы работников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учреждений культурно-досугового типа;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укрепление материально-технической базы учреждений культурно – досугового типа, и т.д.;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повышение эффективности использования бюджетных средств, направляемых на оказание Муниципальной поддержки развития искусства;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 уровень качества и доступности культурно-досуговых услуг;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новый качественный уровень развития  казённой сети учреждений культурно-досугового типа;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высокий уровень качества и доступности услуг по кинопоказу;</w:t>
            </w:r>
          </w:p>
          <w:p w:rsidR="00EA5610" w:rsidRPr="00885FB9" w:rsidRDefault="00EA5610" w:rsidP="00FF63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эффективности использования бюджетных средств, направляемых на сохранение и развитие кинообслуживания населения Хомутовского района.</w:t>
            </w:r>
          </w:p>
        </w:tc>
      </w:tr>
    </w:tbl>
    <w:p w:rsidR="00EA5610" w:rsidRPr="00FF6367" w:rsidRDefault="00EA5610" w:rsidP="00FF6367">
      <w:pPr>
        <w:keepNext/>
        <w:numPr>
          <w:ilvl w:val="0"/>
          <w:numId w:val="2"/>
        </w:numPr>
        <w:spacing w:before="480" w:after="36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6367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Характеристика сферы реализации подпрограммы, описание основных проблем в указанной сфере и прогноз ее развития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</w:rPr>
        <w:t>Подпрограмма 2 направлена на решение задачи с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</w:rPr>
        <w:t>Деятельность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EA5610" w:rsidRPr="00885FB9" w:rsidRDefault="0046258F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Сфера реализации подпрограммы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охватывает: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профессионального искусства;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любительского самодеятельного искусства, народного художественного творчества;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поддержку творческих инициатив населения, молодых дарований;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организацию и проведение мероприятий, посвященных значимым событиям российской культуры, выдающимся деятелям культуры и искусства,  развитию культурного сотрудничества.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сферы кинообслуживания населения района.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Про</w:t>
      </w:r>
      <w:r w:rsidR="00FF6367">
        <w:rPr>
          <w:rFonts w:ascii="Times New Roman" w:eastAsia="Times New Roman" w:hAnsi="Times New Roman"/>
          <w:sz w:val="28"/>
          <w:szCs w:val="28"/>
        </w:rPr>
        <w:t xml:space="preserve">фессиональное искусство в Хомутовском районе </w:t>
      </w:r>
      <w:r w:rsidRPr="00885FB9">
        <w:rPr>
          <w:rFonts w:ascii="Times New Roman" w:eastAsia="Times New Roman" w:hAnsi="Times New Roman"/>
          <w:sz w:val="28"/>
          <w:szCs w:val="28"/>
        </w:rPr>
        <w:t>представляет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 МКУК «Хомутовский Дом народного творчества», в деятельности которого укрепляются позитивные тенденции.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Была значительно укреплен</w:t>
      </w:r>
      <w:r w:rsidR="00FF6367">
        <w:rPr>
          <w:rFonts w:ascii="Times New Roman" w:eastAsia="Times New Roman" w:hAnsi="Times New Roman"/>
          <w:sz w:val="28"/>
          <w:szCs w:val="28"/>
          <w:lang w:eastAsia="ru-RU"/>
        </w:rPr>
        <w:t xml:space="preserve">а материально-техническая база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ДНТ: проведены ремонтные работы, приобретено современное звуковое оборудование. 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 целях создания условий для улучшения доступа к культурным ценностям широких слоёв населения ДНТ осуществляет гибкую ценовую политику. 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дальнейшем, необходимо предпринять меры для сохранения творческого потенциала Дома народного творчества. Требуется поиск новых форм работы со зрительской аудиторией, в том числе, с молодым зрителем. 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Наряду с сохранением лучших традиций отечественного исполнительского искусства, в районе ведётся большая работа по привлечению молодых  работников к реализации своих творческих возможностей и проектов, поиску новых форм художественной выразительности, что отвечает приоритетным задачам реализации Муниципальной программы. </w:t>
      </w:r>
    </w:p>
    <w:p w:rsidR="00EA5610" w:rsidRPr="00885FB9" w:rsidRDefault="00EA5610" w:rsidP="00FF6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</w:rPr>
        <w:t xml:space="preserve">В районе ведется целенаправленная работа по приобщению к духовным и культурным ценностям как можно большего числа сельского населения. С этой целью, в рамках объявленного в 2011 году Года музыкального и танцевального искусства в Хомутовском районе была </w:t>
      </w:r>
      <w:r w:rsidRPr="00885FB9">
        <w:rPr>
          <w:rFonts w:ascii="Times New Roman" w:hAnsi="Times New Roman"/>
          <w:sz w:val="28"/>
          <w:szCs w:val="28"/>
        </w:rPr>
        <w:lastRenderedPageBreak/>
        <w:t>организована работа творческого коллектива Дома народного творчества по созданию «выездных» форматов концертов, рассчитанных на условия сельских сценических площадок.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Эта работа будет продолжена в будущем.</w:t>
      </w:r>
    </w:p>
    <w:p w:rsidR="00EA5610" w:rsidRPr="00885FB9" w:rsidRDefault="00EB3760" w:rsidP="00FF636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профессионального 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искусства на современном этапе необходимо расширять сферу театральной  концертной деятельности, прежде всего обменной гастрольной деятельности с другими  районами, создавать новые формы сотрудничества между учреждениями. Это станет основой для формирования принципов взаимодействия участников сферы музыкального исполнительского искусства и их взаимоотношений с государством. Приоритетной задачей  является создание  мотивации для лиц, способных эффективно выполнять функцию продвижения академической музыки при наличии условий, сохраняющих высокое художественное содержание этой сферы.</w:t>
      </w:r>
    </w:p>
    <w:p w:rsidR="00EA5610" w:rsidRPr="00885FB9" w:rsidRDefault="00AE0123" w:rsidP="00FF636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прогнозируется:</w:t>
      </w:r>
    </w:p>
    <w:p w:rsidR="00EA5610" w:rsidRPr="00885FB9" w:rsidRDefault="00FF6367" w:rsidP="00FF636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увеличение 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среднего числа зрителей на мероприятиях концертной организации;</w:t>
      </w:r>
    </w:p>
    <w:p w:rsidR="00EA5610" w:rsidRPr="00885FB9" w:rsidRDefault="00EA5610" w:rsidP="00FF6367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стабилизация гастрольной деятельности и количества гастролей государственных театров.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Одним из приоритетных направлений деятельности является поддержка молодых дарований.</w:t>
      </w:r>
    </w:p>
    <w:p w:rsidR="00EA5610" w:rsidRPr="00885FB9" w:rsidRDefault="00EB3760" w:rsidP="00FF6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 связи с этим в</w:t>
      </w:r>
      <w:r w:rsidR="00EA5610" w:rsidRPr="00885FB9">
        <w:rPr>
          <w:rFonts w:ascii="Times New Roman" w:hAnsi="Times New Roman"/>
          <w:sz w:val="28"/>
          <w:szCs w:val="28"/>
        </w:rPr>
        <w:t xml:space="preserve"> Хомутовском  районе планомерно ведется работа по совершенствованию форм приобщения населения к искусству.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 ре</w:t>
      </w:r>
      <w:r w:rsidR="00EB3760" w:rsidRPr="00885FB9">
        <w:rPr>
          <w:rFonts w:ascii="Times New Roman" w:hAnsi="Times New Roman"/>
          <w:sz w:val="28"/>
          <w:szCs w:val="28"/>
        </w:rPr>
        <w:t xml:space="preserve">зультате прогнозируется </w:t>
      </w:r>
      <w:r w:rsidRPr="00885FB9">
        <w:rPr>
          <w:rFonts w:ascii="Times New Roman" w:hAnsi="Times New Roman"/>
          <w:sz w:val="28"/>
          <w:szCs w:val="28"/>
        </w:rPr>
        <w:t>: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прирост количества мероприятий в образовательных учреждениях;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прирост участников и   лауреатов конкурсов; </w:t>
      </w:r>
    </w:p>
    <w:p w:rsidR="00EA5610" w:rsidRPr="00885FB9" w:rsidRDefault="00EA5610" w:rsidP="00FF63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Важным направлением районной культурной политики является сохранение </w:t>
      </w:r>
      <w:r w:rsidR="00FF6367">
        <w:rPr>
          <w:rFonts w:ascii="Times New Roman" w:eastAsia="Times New Roman" w:hAnsi="Times New Roman"/>
          <w:sz w:val="28"/>
          <w:szCs w:val="28"/>
          <w:lang w:eastAsia="ru-RU"/>
        </w:rPr>
        <w:t>и модернизация кинообслуживания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 В связи с э</w:t>
      </w:r>
      <w:r w:rsidR="00FF6367">
        <w:rPr>
          <w:rFonts w:ascii="Times New Roman" w:eastAsia="Times New Roman" w:hAnsi="Times New Roman"/>
          <w:sz w:val="28"/>
          <w:szCs w:val="28"/>
          <w:lang w:eastAsia="ru-RU"/>
        </w:rPr>
        <w:t xml:space="preserve">тим Домом народного творчества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ведётся работа, направленная на преодоление недооценки значения публичного кинопоказа со стороны руководителей разных уровней. Главная задача в этом направлении не допустить сокращения киносети. </w:t>
      </w:r>
    </w:p>
    <w:p w:rsidR="00EA5610" w:rsidRPr="00885FB9" w:rsidRDefault="00EA5610" w:rsidP="00FF63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рай</w:t>
      </w:r>
      <w:r w:rsidR="00FF6367">
        <w:rPr>
          <w:rFonts w:ascii="Times New Roman" w:eastAsia="Times New Roman" w:hAnsi="Times New Roman"/>
          <w:sz w:val="28"/>
          <w:szCs w:val="28"/>
          <w:lang w:eastAsia="ru-RU"/>
        </w:rPr>
        <w:t xml:space="preserve">оне работают 30 киноустановок,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29 из них в сельской местности, что составляет 97% от их общего количества.</w:t>
      </w:r>
    </w:p>
    <w:p w:rsidR="00EA5610" w:rsidRPr="00885FB9" w:rsidRDefault="00EA5610" w:rsidP="00FF636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Учитывая, что в настоящее время часть кинооборудования морально и физически устарела, с 2011 года областью осуществляется поддержка за счёт средств областного бюджета ряда сельских киноустановок приобретением для них нового видеопроекционного оборудования. Так, в 2013 году 2 комплекта нового видеопроекционного оборудования были установлены в МКУК «Дубовицкий сельский Дом культуры» и МКУК «Ольховский центральный сельский Дом культуры».  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целях пропаганды и поддержки проката отечественных фильмов выпускаемых для подрастающего поколения проводятся кинофестивали</w:t>
      </w: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детских фильмов. 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Одно из главных направлений в сфере кинообслуживания населения района – проведение детских кинофестивалей. Среди которых необходимо отметить такие как: «Сказка за сказкой», «Лето начинается в кино».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многонациональном российском государстве.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Одним из основных механизмов обеспечения Муниципальной культурной политики, направленной на сохранение и развитие традиционной народной культуры и нематериального культурного наследия в  Хомутовском районе, является сеть учреждений культурно-досугового типа.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 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Хомутовском районе по состоянию на начало 2013 года функционирует  30 учреждений культурно-досугового типа, из них 29 (97 % от общей численности) учреждений – в сельской местности. Учреждения культурно-досугового типа включают: дома культуры и  клубы.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Наиболее яркой и привлекательной формой проявления народного творчества являются фестивали и праздники народного творчества, проводимые в районе, эти мероприятия преследуют цели духовного возрождения, пропаганды народных традиций.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Система пропаганды народного творчества включает в себя районные фестивали, проводимые под эгидой отдела по вопросам культуры, молодёжи, физической культуры и спорта, а также праздники и конкурсы по различным жанрам любительского художественного творчества.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Отдельной строкой выделяются проекты, направленные на сохранение и развитие традиций декоративно-прикладного искусства.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Однако наряду с 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 и т.д.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Решение указанных выше проблем требует от органов Муниципальной власти Хомутовского района,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:rsidR="00EA5610" w:rsidRPr="00885FB9" w:rsidRDefault="00EA5610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10" w:rsidRPr="00FF6367" w:rsidRDefault="0046258F" w:rsidP="00FF63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F6367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EA5610" w:rsidRPr="00FF6367">
        <w:rPr>
          <w:rFonts w:ascii="Times New Roman" w:hAnsi="Times New Roman"/>
          <w:b/>
          <w:bCs/>
          <w:sz w:val="28"/>
          <w:szCs w:val="28"/>
          <w:lang w:eastAsia="ru-RU"/>
        </w:rPr>
        <w:t>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EA5610" w:rsidRPr="00885FB9" w:rsidRDefault="00EA5610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Главные приоритеты Муниципальной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политики в сфере подпрограммы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сформулированы в стратегических документах и нормативных правовых актах Российской Федерации, Курской области и Хомутовского района, указанных в паспорте Программы.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Концепции долгосрочного социально-экономического ра</w:t>
      </w:r>
      <w:r w:rsidR="00FF6367">
        <w:rPr>
          <w:rFonts w:ascii="Times New Roman" w:eastAsia="Times New Roman" w:hAnsi="Times New Roman"/>
          <w:sz w:val="28"/>
          <w:szCs w:val="28"/>
          <w:lang w:eastAsia="ru-RU"/>
        </w:rPr>
        <w:t>звития Российской Федерации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, утвержденной распоряжением Правительства Российской Федерации от 17.11.2008 № 1662-р, определены приоритетные направления культурного развития, которые относятся и к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сфере реализации подпрограммы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Главными направлениями культурной политики Хомутовского района являются: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единого культурного и информационного пространства;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культурного наследия;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указанных 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приоритетов целью подпрограммы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обеспечение прав граждан на участие в культурной жизни.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Достижение установленной цели потребует решения следующих задач: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сохранения и развития профессионального искусства;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сохранения и развития кинообслуживания населения;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сохранения и развития традиционной народной культуры, нематериального культурного наследия населения района;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поддержки молодых дарований и организаций в сфере культуры.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Показателями  реализации подпрограммы выступают:</w:t>
      </w:r>
    </w:p>
    <w:p w:rsidR="00EA5610" w:rsidRPr="00885FB9" w:rsidRDefault="00EA5610" w:rsidP="00FF63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среднее число зрителей на мероприятиях профессиональной концертной организации на 1000 человек;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удельный</w:t>
      </w:r>
      <w:r w:rsidR="00FF6367">
        <w:rPr>
          <w:rFonts w:ascii="Times New Roman" w:eastAsia="Times New Roman" w:hAnsi="Times New Roman"/>
          <w:sz w:val="28"/>
          <w:szCs w:val="28"/>
          <w:lang w:eastAsia="ru-RU"/>
        </w:rPr>
        <w:t xml:space="preserve"> вес населения, участвующего в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клубных формированиях в расчете на 1000 человек населения;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среднее число посещений киносеансов в расчете на 1 человека.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качестве индикаторов оценки решения задач подпрограммы предполагается использовать показатели, характеризующие выполнение входящих в нее основных мероприятий.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Основными ожидаемыми резуль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татами реализации подпрограммы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являются: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качества и доступности услуг концертных организаций, театров, учреждений культурно-досугового типа, организаций, осуществляющих кинопоказ;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обеспечение Муниципальной поддержки молодых дарований;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увеличение Муниципальной поддержки художественных коллективов, и организаций культуры;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заработной платы работников концертных организаций, театров, учреждений культурно-досугового типа и др.;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базы концертных организаций, театров, учреждений культурно-досугового типа, организаций, осуществляющих кинопоказ;</w:t>
      </w:r>
    </w:p>
    <w:p w:rsidR="00EA5610" w:rsidRPr="00885FB9" w:rsidRDefault="00EA5610" w:rsidP="00FF636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использования бюджетных средств, направляемых на оказание Муниципальн</w:t>
      </w:r>
      <w:r w:rsidR="00FF6367">
        <w:rPr>
          <w:rFonts w:ascii="Times New Roman" w:eastAsia="Times New Roman" w:hAnsi="Times New Roman"/>
          <w:sz w:val="28"/>
          <w:szCs w:val="28"/>
          <w:lang w:eastAsia="ru-RU"/>
        </w:rPr>
        <w:t>ой поддержки развития искусства.</w:t>
      </w:r>
    </w:p>
    <w:p w:rsidR="00EA5610" w:rsidRPr="00885FB9" w:rsidRDefault="00EA5610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10" w:rsidRPr="002E74A3" w:rsidRDefault="00EA5610" w:rsidP="00885FB9">
      <w:pPr>
        <w:keepNext/>
        <w:numPr>
          <w:ilvl w:val="0"/>
          <w:numId w:val="5"/>
        </w:num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74A3">
        <w:rPr>
          <w:rFonts w:ascii="Times New Roman" w:hAnsi="Times New Roman"/>
          <w:b/>
          <w:bCs/>
          <w:sz w:val="28"/>
          <w:szCs w:val="28"/>
          <w:lang w:eastAsia="ru-RU"/>
        </w:rPr>
        <w:t>Характеристика основных мероприятий подпрограммы</w:t>
      </w:r>
    </w:p>
    <w:p w:rsidR="00EA5610" w:rsidRPr="00885FB9" w:rsidRDefault="00EA5610" w:rsidP="00885FB9">
      <w:pPr>
        <w:keepNext/>
        <w:spacing w:after="0" w:line="240" w:lineRule="auto"/>
        <w:ind w:left="72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рамках реализации подпрограммы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планируется осуществление основных мероприятий: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профессионального искусства;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кинообслуживания населения;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традиционной народной культуры, нематериального культурного наследия Хомутовского района, поддержка сельской культуры;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поддержка творческих инициатив населения, организаций в сфере культуры;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и развитие творческого потенциала Хомутовского района;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поддержка учреждений, работающих с детьми;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укрепление единого культурного пространства района;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интеграция культуры района в российское и мировое культурное пространство.</w:t>
      </w:r>
    </w:p>
    <w:p w:rsidR="00EA5610" w:rsidRPr="002E74A3" w:rsidRDefault="0046258F" w:rsidP="002E74A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4A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Основное мероприятие 1</w:t>
      </w:r>
      <w:r w:rsidR="00EA5610" w:rsidRPr="002E74A3">
        <w:rPr>
          <w:rFonts w:ascii="Times New Roman" w:eastAsia="Times New Roman" w:hAnsi="Times New Roman"/>
          <w:sz w:val="28"/>
          <w:szCs w:val="28"/>
          <w:lang w:eastAsia="ru-RU"/>
        </w:rPr>
        <w:t>.1 «Сохранение и развитие профессионального искусства»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Выполнение данного основного мероприятия включает:</w:t>
      </w:r>
    </w:p>
    <w:p w:rsidR="00EA5610" w:rsidRPr="00885FB9" w:rsidRDefault="002E74A3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оказание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услуг (выполнение раб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от) и обеспечение деятельности 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муниципальной концертной организаци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и, находящейся в ведении 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отдела по вопросам культуры, молодёжи, физической культуры и спорта;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рамках указанного основного мероприятия планируется: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новых театральных постановок и спектаклей, в т.ч. с социально значимой тематикой, имеющих воспитательную функцию;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театральных гастролей и фестивалей в объемах, обеспечивающих реальное повышение уровня доступности и разнообразия видов и форм театрального предложения для населения;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организация мероприятий по развитию драматургии, расширению объемов и повышению качества театрального предложения для детей и подростков;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реко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>нструкцию и модернизацию зданий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 культуры, находящихся в собственности  Хомутовского района;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художественного продукта (музыкальных, театральных и других художественных программ) и сохранение художественного уровня творческих коллективов;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распространение художественного продукта, реализация художественного продукта (концертная деятельность) и распределение художественного продукта (просветительская деятельность);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гастрольной деятельности концертной организацией;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стимулирование и поддержка новых направлений, видов и жанров искусства;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содействие реализации творческих проектов, имеющих некоммерческий экспериментальный характер;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доведение среднемесячной заработно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 xml:space="preserve">й платы работников концертной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организации исполнительских искусств до среднемесячной заработной платы по экономике в Курской  области;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базы концертных и других организаций исполнительских искусств;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обеспечение проведения текущих и капитальных ремонтных работ в концертных и других организациях исполнительских искусств;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обеспечение инновационного развития концертных и других организаций исполнительских искусств путем технологического обновления, внедрения и распространения новых информационных продуктов и технологий;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реализация мер для привлечения в профессию молодых специалистов и закрепления их в концертных и других организациях исполнительских искусств;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 финансово-хозяйственной самостоятельности концертных и других организаций исполнительских искусств за счет реализации новых принципов финансирования (на основе муниципальных заданий);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профессиональная переподготовка и повышение квалификации работников концертных и других организаций исполнительских искусств;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информатизация концертных и других организаций исполнительских искусств;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услуг концертных и других организаций исполнительских искусств и использование бюджетных средств на обеспечение их деятельности;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комплексной безопасности концертных организаций;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содействие развитию негосударственных организаций (театров, концертных и других организаций);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осуществление других мероприятий.</w:t>
      </w:r>
    </w:p>
    <w:p w:rsidR="00EA5610" w:rsidRPr="00885FB9" w:rsidRDefault="0046258F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.1 направлено на достижение следующих показателей: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а) Программы: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количество посещений организаций культуры по отношению к уровню 2010 года;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прирост количества культурно-просветительских мероприятий, проведенных организациями культуры в образовательных учреждениях, по сравнению с 2012 годом;</w:t>
      </w:r>
    </w:p>
    <w:p w:rsidR="00EA5610" w:rsidRPr="00885FB9" w:rsidRDefault="0046258F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б) подпрограммы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среднее число зрителей на мероприятиях концертных организаций, самостоятельных коллективов, проведенных собственными силами в пределах своей территории, в расчете на 1 тыс. человек населения;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ализации основного мероприятия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.1 станут: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качества и доступности услуг концертных организаций и театров;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заработной платы работников концертных организаций;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базы концертных организаций;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использования бюджетных средств, направляемых на оказание  муниципальных услуг концертными организациями.</w:t>
      </w:r>
    </w:p>
    <w:p w:rsidR="00EA5610" w:rsidRPr="00885FB9" w:rsidRDefault="0046258F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.1 будет реализоваться на протяжении всего периода действия</w:t>
      </w:r>
      <w:r w:rsidR="00AE0123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Испо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лнителем основного мероприятия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.1 в части формирования и финансирования муниципального задания на предоставление муниципальных услуг в области сохранения и развития профе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>ссионального искусства является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отдел по вопросам культуры, молодёжи, физической культуры и спорта. </w:t>
      </w:r>
    </w:p>
    <w:p w:rsidR="00EA5610" w:rsidRPr="00885FB9" w:rsidRDefault="0046258F" w:rsidP="002E74A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Основное мероприятие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.2. «Сохранение и развитие кинообслуживания населения»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Выполнение данного основного мероприятия включает:</w:t>
      </w:r>
    </w:p>
    <w:p w:rsidR="00EA5610" w:rsidRPr="00885FB9" w:rsidRDefault="002E74A3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услуг (выполнение 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бот) и обеспечение деятельности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МКУК «Хомутовский Дом народного творчества».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рамках указанного основного мероприятия планируется: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осуществление деятельности по сохранению и развитию существующей в районе киносети;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 – технической базы учреждений осуществляющих кинопоказ;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кинофестивалей, премьер, творческих встреч с мастерами искусств и деятелями кино;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показ новых кинофильмов;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осуществление других мероприятий.</w:t>
      </w:r>
    </w:p>
    <w:p w:rsidR="00EA5610" w:rsidRPr="00885FB9" w:rsidRDefault="0046258F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.2 направлено на достижение следующих показателей: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среднее число посещений киносеансов в расчете на 1 человека.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ализации основного мероприятия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.2 станут: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качества и доступности услуг организаций, осуществляющих кинопоказ;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базы организаций, осуществляющих кинопоказ;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использования бюджетных средств, направляемых на сохранение и развитие кинообслуживания населения Хомутовского района.</w:t>
      </w:r>
    </w:p>
    <w:p w:rsidR="00EA5610" w:rsidRPr="00885FB9" w:rsidRDefault="0046258F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.2 будет реализоваться на протяжении всего периода действия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, в одном этапе.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Исполнителем основного мероприятия в части Муниципальной поддержки сохранения и развития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 xml:space="preserve"> кинообслуживания населения на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районном у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 xml:space="preserve">ровне является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отдел по вопросам культуры, молодёжи, физической культуры и спорта.</w:t>
      </w:r>
    </w:p>
    <w:p w:rsidR="00EA5610" w:rsidRPr="00885FB9" w:rsidRDefault="0046258F" w:rsidP="002E74A3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.3 «Сохранение и развитие традиционной народной культуры, нематериального культурного наследия Хомутовского района, поддержка сельской культуры»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Выполнение данного основного мероприятия включает: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оказание муниципальных услуг (выполнение работ) и обеспечение деятельности Дома народного творчества в  области традиционной народной культуры,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оказание муниципальных услуг (выполнение работ) и обеспечение деятельности муниципальных учреждений культурно-досугового типа, находящихся в ведении муниципальных органов исполнительной власти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рамках указанного основного мероприятия планируется: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обеспечение оказания культурно-досуговых услуг населению;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обеспечение работы фольклорных коллективов и отдельных исполнителей, участие в фестивалях народного творчества;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поддержка творческой деятельности граждан, являющихся носителями и распространителями традиций народной культуры (художников,  мастеров декоративно-прикладного творчества и др.);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поддержка культурных мероприятий в области сохранения и развития нематериального культурного наследия  района, включая организацию и проведение фестивалей, народных праздников, выставок и конкурсов народного творчества, и др.;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поддержка проектов направленных на сохранение и развитие нематериального культурного наследия  района;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поддержка проектов направленных на развитие сельской культуры;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привлечения детей и молодежи к занятиям, связанным с народной культурой;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укрепление и обновление материально-технической базы культурно-досуговых учреждений находящихся в  сельской местности; 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расширение сотрудничества с другими  районами области в  области сохранения нематериального культурного наследия;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популяризация традиций народной культуры различными формами творческой деятельности, издательскими проектами, а также в средствах массовой информации и сети Интернет;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оптимизация сети учреждений культурно-досугового типа в сельской местности;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осуществление других мероприятий.</w:t>
      </w:r>
    </w:p>
    <w:p w:rsidR="00EA5610" w:rsidRPr="00885FB9" w:rsidRDefault="0046258F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.3 направлено на достижение следующих показателей: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прирост количества культурно-просветительских мероприятий, проведенных учреждениями культуры в образовательных учреждениях, по сравнению с 2012 годом;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удельный вес населения, участвующего в платных культурно-досуговых мероприятиях, проводимых областными и муниципальными учреждениями культуры;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среднее число участников клубных формирований в расчете на 1 тыс. человек населения;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зрительскими местами учреждений культурно-досугового типа в муниципальном районе и сельской местности в расчете на 1 тыс. человек населения.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ализации основного мероприятия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.3 станут: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качества и доступности культурно-досуговых услуг;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базы учреждений культурно-досугового типа в муниципальном районе и сельской местности;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новый качественный уровень развития  казённой сети учреждений культурно-досугового типа.</w:t>
      </w:r>
    </w:p>
    <w:p w:rsidR="00EA5610" w:rsidRPr="00885FB9" w:rsidRDefault="0046258F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Основное мероприятие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.3 будет реализоваться на протяжении всего периода действия</w:t>
      </w:r>
      <w:r w:rsidR="00AE0123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в один этап.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Исполнителем основного мероприятия в части муниципальной поддержки сохранения и развития традиционной народной культуры и нематериального культурного наследия  Хомутовского района на  районном уровне является отдел по вопросам культуры, молодёжи, физической культуры и спорта.</w:t>
      </w:r>
    </w:p>
    <w:p w:rsidR="00EA5610" w:rsidRPr="00885FB9" w:rsidRDefault="0046258F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.4.</w:t>
      </w:r>
      <w:r w:rsidR="00EA5610" w:rsidRPr="00885FB9">
        <w:rPr>
          <w:rFonts w:ascii="Times New Roman" w:eastAsia="Times New Roman" w:hAnsi="Times New Roman"/>
          <w:sz w:val="28"/>
          <w:szCs w:val="28"/>
        </w:rPr>
        <w:t xml:space="preserve"> «Поддержка творческих инициатив населения, организаций в сфере культуры»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Выполнение данного основного мероприятия включает: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обеспечение деятельности в области реализации творческих инициатив населения и молодых дарований.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указанного основного мероприятия планируется: </w:t>
      </w:r>
    </w:p>
    <w:p w:rsidR="00EA5610" w:rsidRPr="00885FB9" w:rsidRDefault="002E74A3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оказания 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услуг населению в различных областях искусства;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новых любительских театральных постановок и спектаклей, в т.ч. с социально значимой тематикой, имеющих воспитательную функцию;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поддержка творческой деятельности граждан, являющихся носителями и распространителями традиций любительского искусства (литературное, театральное, изобразительное творчество и др.);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привлечения детей и молодежи к занятиям, связанным с искусством; 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поддержка представителей профессионального искусства, учреждений культуры, а также творческих инициатив населения и молодых дарований; 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развитие международного и межрегионального сотрудничества в сфере культуры;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организация и проведение мероприятий, посвященных выдающимся землякам, значимым событиям российской культуры.</w:t>
      </w:r>
    </w:p>
    <w:p w:rsidR="00EA5610" w:rsidRPr="00885FB9" w:rsidRDefault="0046258F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.4 направлено на достижение следующих показателей:</w:t>
      </w:r>
    </w:p>
    <w:p w:rsidR="00EA5610" w:rsidRPr="00885FB9" w:rsidRDefault="002E74A3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прирост числа лауреатов 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областных конкурсов и фестивалей в сфере культуры и искусства по отношению к 2012 году.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ализации основного мероприятия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.4 станут: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высокий уровень качества и доступности культурно-досуговых услуг;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укрепление материально-технической учреждений культуры;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увеличение муниципал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 xml:space="preserve">ьной поддержки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организаций культуры;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обеспечение муниципальной поддержки молодых дарований;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прирост 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>числа стипендиатов и премиантов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 Хомутовского района;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Исполнителем основного мероприятия в части Муниципальной поддержки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творческих инициатив населения, а также организаций в сфере </w:t>
      </w:r>
      <w:r w:rsidRPr="00885FB9">
        <w:rPr>
          <w:rFonts w:ascii="Times New Roman" w:eastAsia="Times New Roman" w:hAnsi="Times New Roman"/>
          <w:sz w:val="28"/>
          <w:szCs w:val="28"/>
        </w:rPr>
        <w:lastRenderedPageBreak/>
        <w:t xml:space="preserve">культуры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является отдел по вопросам культуры, молодёжи, физической культуры и спорта, учреждения, находящиеся в ведении отдела по вопросам культуры, молодёжи, физической культуры и спорта.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вное мероприятие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.5 «Укрепление единого культурного пространства района».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Выполнение данного мероприятия направлено:</w:t>
      </w:r>
    </w:p>
    <w:p w:rsidR="00EA5610" w:rsidRPr="00885FB9" w:rsidRDefault="002E74A3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дальнейшее формирование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и укрепление культурного пространства района;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обеспечение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доступа населения на концерты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самодеятельных и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 xml:space="preserve">сполнителей и коллективов, как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районных, так и зарубежных.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рамках указанного основного мероприятия планируется: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мероприятий, направленных на увековечение памяти выдающихся земляков.</w:t>
      </w:r>
    </w:p>
    <w:p w:rsidR="00EA5610" w:rsidRPr="00885FB9" w:rsidRDefault="0046258F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1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.5 направлено на достижение следующих показателей: 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удельный вес населения района, участвующего в платных культурно-досуговых мероприятиях, проводимых муниципальными учреждениями культуры;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увеличение количества культурно-досуговых мероприятий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>, в т.ч. в  сельской местности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Хомутовского района. 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Результатами реали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зации основного мероприятия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.5 станут: 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углубление и расширение пропаганды творческого наследия выдающихся деятелей отечественной и мировой культуры, уроженцев  Хомутовского района;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дальнейшее формирование художественно-эстетического вкуса населения;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многообразия и дальнейшее развитие традиций профессиональной и народной культуры.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Исполн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ителем основного мероприятия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.5 в части укрепления единого культурного пространства Хомутовского  района, является отдел по вопросам культуры, молодёжи, физической культуры и спорта.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>.6.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«Интеграция 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 xml:space="preserve">культуры района в российское 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зарубежное культурное пространство»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Выполнение данного мероприятия направлено: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на развитие международных и межрегиональных творческих связей  Хомутовского района, в т.ч. в рамках заключённых Соглашений;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дальнейшее форм</w:t>
      </w:r>
      <w:r w:rsidR="002E74A3">
        <w:rPr>
          <w:rFonts w:ascii="Times New Roman" w:eastAsia="Times New Roman" w:hAnsi="Times New Roman"/>
          <w:sz w:val="28"/>
          <w:szCs w:val="28"/>
          <w:lang w:eastAsia="ru-RU"/>
        </w:rPr>
        <w:t>ирование положительного имиджа Хомутовского района в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Курской области и зарубежных странах. 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рамках указанного основного мероприятия планируется: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мероприятий по обеспечению культурного обмена с регионами России и зарубежными странами;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развитие материальной базы и переоснащение учреждений культуры и искусства района, в т.ч. детских школ искусств;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Исполн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ителем основного мероприятия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.6 в части интеграции культуры района</w:t>
      </w:r>
      <w:r w:rsidR="00EB376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российское и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зарубежное культурное пространство, является отдел по вопросам культуры, молодёжи, физической культуры и спорта.</w:t>
      </w:r>
    </w:p>
    <w:p w:rsidR="00EA5610" w:rsidRPr="00885FB9" w:rsidRDefault="00EA5610" w:rsidP="00885F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10" w:rsidRPr="002E74A3" w:rsidRDefault="00EA5610" w:rsidP="002E74A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74A3">
        <w:rPr>
          <w:rFonts w:ascii="Times New Roman" w:hAnsi="Times New Roman"/>
          <w:b/>
          <w:bCs/>
          <w:sz w:val="28"/>
          <w:szCs w:val="28"/>
          <w:lang w:eastAsia="ru-RU"/>
        </w:rPr>
        <w:t>4. Характеристика мер Муниципального регулирования</w:t>
      </w:r>
    </w:p>
    <w:p w:rsidR="00EA5610" w:rsidRPr="00885FB9" w:rsidRDefault="00EA5610" w:rsidP="00885FB9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A5610" w:rsidRPr="00885FB9" w:rsidRDefault="00EA5610" w:rsidP="002E7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 xml:space="preserve">Меры Муниципального регулирования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сфере реализации 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FB9">
        <w:rPr>
          <w:rFonts w:ascii="Times New Roman" w:hAnsi="Times New Roman"/>
          <w:sz w:val="28"/>
          <w:szCs w:val="28"/>
          <w:lang w:eastAsia="ru-RU"/>
        </w:rPr>
        <w:t>не предусмотрены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5610" w:rsidRPr="00885FB9" w:rsidRDefault="00EA5610" w:rsidP="0088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10" w:rsidRPr="002E74A3" w:rsidRDefault="00EB3760" w:rsidP="002E74A3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74A3">
        <w:rPr>
          <w:rFonts w:ascii="Times New Roman" w:hAnsi="Times New Roman"/>
          <w:b/>
          <w:bCs/>
          <w:sz w:val="28"/>
          <w:szCs w:val="28"/>
          <w:lang w:eastAsia="ru-RU"/>
        </w:rPr>
        <w:t>5. Прогноз сводных показателей</w:t>
      </w:r>
      <w:r w:rsidR="00EA5610" w:rsidRPr="002E74A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муниципальных заданий по этапам реализации Муниципальной программы</w:t>
      </w:r>
    </w:p>
    <w:p w:rsidR="00EA5610" w:rsidRPr="00885FB9" w:rsidRDefault="00EA5610" w:rsidP="002E74A3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Прогноз сводных показателей государственных заданий на оказание муниципа</w:t>
      </w:r>
      <w:r w:rsidR="00815165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льных услуг (выполнение работ)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районными  муниципальными учреждениями культуры, находящимися в ведении отдела по вопросам культуры, молодёжи, физической культуры и спорта, в рамках реализации подпрограмм</w:t>
      </w:r>
      <w:r w:rsidR="0046258F" w:rsidRPr="00885FB9">
        <w:rPr>
          <w:rFonts w:ascii="Times New Roman" w:eastAsia="Times New Roman" w:hAnsi="Times New Roman"/>
          <w:sz w:val="28"/>
          <w:szCs w:val="28"/>
          <w:lang w:eastAsia="ru-RU"/>
        </w:rPr>
        <w:t>ы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 в приложении № 3 к Программе.</w:t>
      </w:r>
    </w:p>
    <w:p w:rsidR="00EA5610" w:rsidRPr="00885FB9" w:rsidRDefault="00EA5610" w:rsidP="0088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10" w:rsidRPr="002E74A3" w:rsidRDefault="00EA5610" w:rsidP="002E7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4A3">
        <w:rPr>
          <w:rFonts w:ascii="Times New Roman" w:eastAsia="Times New Roman" w:hAnsi="Times New Roman"/>
          <w:b/>
          <w:sz w:val="28"/>
          <w:szCs w:val="28"/>
          <w:lang w:eastAsia="ru-RU"/>
        </w:rPr>
        <w:t>6. Характеристика основных мероприятий, реализуемых муниципальными образованиями Курской района в рамках участия в реализации подпрограммы</w:t>
      </w:r>
    </w:p>
    <w:p w:rsidR="00EA5610" w:rsidRPr="00885FB9" w:rsidRDefault="00EA5610" w:rsidP="0088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10" w:rsidRPr="00885FB9" w:rsidRDefault="00EA5610" w:rsidP="002E7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Участие муниципальных образований Хомутовского района</w:t>
      </w:r>
      <w:r w:rsidR="009F4BD4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реализации подпрограммы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предусмотрено в части мероприятий по внедрению практики подготовки и выполнения программ муниципальных образований Хомутовского района в сфере культуры.</w:t>
      </w:r>
    </w:p>
    <w:p w:rsidR="00EA5610" w:rsidRPr="00885FB9" w:rsidRDefault="00EA5610" w:rsidP="002E7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Участие муниципальных образований Хомутовского района</w:t>
      </w:r>
      <w:r w:rsidR="009F4BD4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реализации подпрограммы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предполагается в части сохранения и развития сферы кинообслуживания населения Хомутовского района, культурно – досуговой деятельности, народного художественного творчества. А именно: проведение мероприятий по развитию и модернизации объектов кинопоказа, использование новых инновационных форм работы в культурно – досуговых учреждениях.</w:t>
      </w:r>
    </w:p>
    <w:p w:rsidR="00EA5610" w:rsidRPr="00885FB9" w:rsidRDefault="00EA5610" w:rsidP="002E74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показателях (индикаторах) в разрезе муниципальных образований  Хомутовского района приведены в Приложении №1а к Программе.  </w:t>
      </w:r>
    </w:p>
    <w:p w:rsidR="00EA5610" w:rsidRPr="00885FB9" w:rsidRDefault="00EA5610" w:rsidP="00885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10" w:rsidRPr="002E74A3" w:rsidRDefault="00EA5610" w:rsidP="002E74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2E74A3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7</w:t>
      </w:r>
      <w:r w:rsidRPr="002E74A3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 xml:space="preserve">. </w:t>
      </w:r>
      <w:r w:rsidRPr="002E74A3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Информация об участии предприятий и организаций, независимо от их организационно правовых форм собственности</w:t>
      </w:r>
    </w:p>
    <w:p w:rsidR="00EA5610" w:rsidRPr="00885FB9" w:rsidRDefault="00EA5610" w:rsidP="00885F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EA5610" w:rsidRPr="00885FB9" w:rsidRDefault="00EA5610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Участие предприятий и организ</w:t>
      </w:r>
      <w:r w:rsidR="009F4BD4" w:rsidRPr="00885FB9">
        <w:rPr>
          <w:rFonts w:ascii="Times New Roman" w:eastAsia="Times New Roman" w:hAnsi="Times New Roman"/>
          <w:sz w:val="28"/>
          <w:szCs w:val="28"/>
          <w:lang w:eastAsia="ru-RU"/>
        </w:rPr>
        <w:t>аций в реализации подпрограммы 1</w:t>
      </w:r>
      <w:r w:rsidR="00A53A4C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не предполагается. </w:t>
      </w:r>
    </w:p>
    <w:p w:rsidR="00EA5610" w:rsidRPr="002E74A3" w:rsidRDefault="00EA5610" w:rsidP="002E74A3">
      <w:pPr>
        <w:keepNext/>
        <w:spacing w:before="480" w:after="36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74A3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8. Обоснование объема финансовых ресурсов, необходимых для реализации подпрограммы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подпрограммы осуществляется за счет средств районного бюджета, средств внебюджетных источников, местных бюджетов.</w:t>
      </w:r>
    </w:p>
    <w:p w:rsidR="009A6A22" w:rsidRPr="00885FB9" w:rsidRDefault="009A6A22" w:rsidP="002E7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бюджетных ассигнований из районного бюджета на реализацию </w:t>
      </w:r>
      <w:r w:rsidR="00BB033E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составляет </w:t>
      </w:r>
      <w:r w:rsidR="009913C2" w:rsidRPr="00885FB9">
        <w:rPr>
          <w:rFonts w:ascii="Times New Roman" w:eastAsia="Times New Roman" w:hAnsi="Times New Roman"/>
          <w:sz w:val="28"/>
          <w:szCs w:val="28"/>
          <w:lang w:eastAsia="ru-RU"/>
        </w:rPr>
        <w:t>293808,1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по годам распределяются в следующих объемах:</w:t>
      </w:r>
    </w:p>
    <w:p w:rsidR="00BB033E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2014 год – 11695,4 тыс. рублей;</w:t>
      </w:r>
    </w:p>
    <w:p w:rsidR="00BB033E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2015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11773,5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2016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11385,7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2017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13829,4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2018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15854,6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2019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18407,4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2020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16574,2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</w:t>
      </w:r>
    </w:p>
    <w:p w:rsidR="00BB033E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2021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26299,9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  </w:t>
      </w:r>
    </w:p>
    <w:p w:rsidR="00BB033E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2022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21017,5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  </w:t>
      </w:r>
    </w:p>
    <w:p w:rsidR="00BB033E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2023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53300,6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  </w:t>
      </w:r>
    </w:p>
    <w:p w:rsidR="00BB033E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2024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31223,3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  </w:t>
      </w:r>
    </w:p>
    <w:p w:rsidR="00BB033E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2025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31223,3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  </w:t>
      </w:r>
    </w:p>
    <w:p w:rsidR="009A6A22" w:rsidRPr="00885FB9" w:rsidRDefault="00BB033E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2026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31223,3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Ресурсное обесп</w:t>
      </w:r>
      <w:r w:rsidR="009F4BD4" w:rsidRPr="00885FB9">
        <w:rPr>
          <w:rFonts w:ascii="Times New Roman" w:eastAsia="Times New Roman" w:hAnsi="Times New Roman"/>
          <w:sz w:val="28"/>
          <w:szCs w:val="28"/>
          <w:lang w:eastAsia="ru-RU"/>
        </w:rPr>
        <w:t>ечение реализации подпрограммы 1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районного бюджета представлено в приложении  № 4 к Программе.</w:t>
      </w:r>
    </w:p>
    <w:p w:rsidR="00EA5610" w:rsidRPr="002E74A3" w:rsidRDefault="00EA5610" w:rsidP="002E74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A5610" w:rsidRPr="002E74A3" w:rsidRDefault="00EA5610" w:rsidP="002E74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4A3">
        <w:rPr>
          <w:rFonts w:ascii="Times New Roman" w:eastAsia="Times New Roman" w:hAnsi="Times New Roman"/>
          <w:b/>
          <w:sz w:val="28"/>
          <w:szCs w:val="28"/>
          <w:lang w:eastAsia="ru-RU"/>
        </w:rPr>
        <w:t>9. Анализ рисков реализации подпрограммы и описание мер управления рисками реализации подпрограммы.</w:t>
      </w:r>
    </w:p>
    <w:p w:rsidR="00EA5610" w:rsidRPr="00885FB9" w:rsidRDefault="00EA5610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Для успешной реализации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885FB9">
        <w:rPr>
          <w:rFonts w:ascii="Times New Roman" w:hAnsi="Times New Roman"/>
          <w:sz w:val="28"/>
          <w:szCs w:val="28"/>
        </w:rPr>
        <w:t xml:space="preserve"> необходимо прогнозирование возможных рисков, связанных с достижением основной цели, решением задач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885FB9">
        <w:rPr>
          <w:rFonts w:ascii="Times New Roman" w:hAnsi="Times New Roman"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 рамках реализации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885FB9">
        <w:rPr>
          <w:rFonts w:ascii="Times New Roman" w:hAnsi="Times New Roman"/>
          <w:sz w:val="28"/>
          <w:szCs w:val="28"/>
        </w:rPr>
        <w:t xml:space="preserve"> могут быть выделены следующие риски ее реализации.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Правовые риски</w:t>
      </w: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связаны с изменением федерального законодательства, длительностью формирования нормативно-правовой базы, необходимой для эффективной реализации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подпрограммы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. Это может привести к существенному увеличению планируемых сроков или изменению условий реализации мероприятий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Для минимизации воздействия данной группы рисков планируется: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проводить мониторинг планируемых изменений в федеральном законодательстве в сферах культуры, и смежных областях.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bCs/>
          <w:sz w:val="28"/>
          <w:szCs w:val="28"/>
          <w:lang w:eastAsia="ru-RU"/>
        </w:rPr>
        <w:t xml:space="preserve">Финансовые риски связаны 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возможным дефицитом бюджета 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 и недостаточным вследствие этого уровнем бюджетного финансирования, с</w:t>
      </w:r>
      <w:r w:rsidRPr="00885FB9">
        <w:rPr>
          <w:rFonts w:ascii="Times New Roman" w:hAnsi="Times New Roman"/>
          <w:sz w:val="28"/>
          <w:szCs w:val="28"/>
          <w:lang w:eastAsia="ru-RU"/>
        </w:rPr>
        <w:t>окращением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 бюджетных расходов на сфер</w:t>
      </w:r>
      <w:r w:rsidRPr="00885FB9">
        <w:rPr>
          <w:rFonts w:ascii="Times New Roman" w:hAnsi="Times New Roman"/>
          <w:sz w:val="28"/>
          <w:szCs w:val="28"/>
          <w:lang w:eastAsia="ru-RU"/>
        </w:rPr>
        <w:t>у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 культуры,  что может повлечь недофинансирование, сокращение или прекращение </w:t>
      </w:r>
      <w:r w:rsidRPr="00885FB9">
        <w:rPr>
          <w:rFonts w:ascii="Times New Roman" w:hAnsi="Times New Roman"/>
          <w:sz w:val="28"/>
          <w:szCs w:val="28"/>
          <w:lang w:eastAsia="ru-RU"/>
        </w:rPr>
        <w:t>под</w:t>
      </w:r>
      <w:r w:rsidRPr="00885FB9">
        <w:rPr>
          <w:rFonts w:ascii="Times New Roman" w:hAnsi="Times New Roman"/>
          <w:sz w:val="28"/>
          <w:szCs w:val="28"/>
          <w:lang w:eastAsia="ru-RU"/>
        </w:rPr>
        <w:t>программных мероприятий.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Способами ограничения финансовых рисков выступают: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ежегодное уточнение объемов финансовых средств, предусмотренных на реализацию мероприятий под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рограммы, в зависимости от достигнутых результатов;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определение приоритетов для первоочередного финансирования;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планирование бюджетных расходов с применением методик оценки эффективности бюджетных расходов;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внебюджетного финансирования. 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bCs/>
          <w:sz w:val="28"/>
          <w:szCs w:val="28"/>
        </w:rPr>
        <w:t>Макроэкономические риски</w:t>
      </w:r>
      <w:r w:rsidR="002E74A3">
        <w:rPr>
          <w:rFonts w:ascii="Times New Roman" w:hAnsi="Times New Roman"/>
          <w:sz w:val="28"/>
          <w:szCs w:val="28"/>
        </w:rPr>
        <w:t xml:space="preserve"> связанны с возможностями</w:t>
      </w:r>
      <w:r w:rsidRPr="00885FB9">
        <w:rPr>
          <w:rFonts w:ascii="Times New Roman" w:hAnsi="Times New Roman"/>
          <w:sz w:val="28"/>
          <w:szCs w:val="28"/>
        </w:rPr>
        <w:t xml:space="preserve"> снижения темпов роста экономики района, высокой инфляцией, что может существенно снизить объем платных услуг в сфере культуры. Изменение стоимости предоставления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 реконструкцией и капитальным ремонтом учреждений культуры и т.п.</w:t>
      </w:r>
    </w:p>
    <w:p w:rsidR="00EA5610" w:rsidRPr="00885FB9" w:rsidRDefault="00EA5610" w:rsidP="002E74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Административные риски. Риски данной группы связаны с неэффективным управлением реализацией</w:t>
      </w:r>
      <w:r w:rsidRPr="00885FB9">
        <w:rPr>
          <w:rFonts w:ascii="Times New Roman" w:hAnsi="Times New Roman"/>
          <w:bCs/>
          <w:sz w:val="28"/>
          <w:szCs w:val="28"/>
        </w:rPr>
        <w:t xml:space="preserve"> подп</w:t>
      </w:r>
      <w:r w:rsidRPr="00885FB9">
        <w:rPr>
          <w:rFonts w:ascii="Times New Roman" w:hAnsi="Times New Roman"/>
          <w:sz w:val="28"/>
          <w:szCs w:val="28"/>
        </w:rPr>
        <w:t>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</w:t>
      </w:r>
      <w:r w:rsidRPr="00885FB9">
        <w:rPr>
          <w:rFonts w:ascii="Times New Roman" w:hAnsi="Times New Roman"/>
          <w:bCs/>
          <w:sz w:val="28"/>
          <w:szCs w:val="28"/>
        </w:rPr>
        <w:t xml:space="preserve"> подп</w:t>
      </w:r>
      <w:r w:rsidRPr="00885FB9">
        <w:rPr>
          <w:rFonts w:ascii="Times New Roman" w:hAnsi="Times New Roman"/>
          <w:sz w:val="28"/>
          <w:szCs w:val="28"/>
        </w:rPr>
        <w:t>рограммы.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Основными условиями минимизации административных рисков являются: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формирование эффективной системы управления реализацией подпрограммы;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систематического мониторинга результативности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взаимодействия участников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заключение и контроль реализации соглашений о взаимодействии с заинтересованными сторонами;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мониторингов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своевременная корректировка мероприятий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EA5610" w:rsidRPr="00885FB9" w:rsidRDefault="00EA5610" w:rsidP="002E74A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EA5610" w:rsidRPr="00885FB9" w:rsidRDefault="009F4BD4" w:rsidP="00885FB9">
      <w:pPr>
        <w:spacing w:before="120" w:after="6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12.2</w:t>
      </w:r>
      <w:r w:rsidR="00EA5610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Подпрограмма </w:t>
      </w:r>
      <w:r w:rsidR="00A23D20" w:rsidRPr="00885FB9">
        <w:rPr>
          <w:rFonts w:ascii="Times New Roman" w:eastAsia="Times New Roman" w:hAnsi="Times New Roman"/>
          <w:sz w:val="28"/>
          <w:szCs w:val="28"/>
          <w:lang w:eastAsia="ru-RU"/>
        </w:rPr>
        <w:t>«Наследие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A5610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Муниципальной программы Хомутовского района  «Развитие культуры в  Хомутовском районе</w:t>
      </w:r>
      <w:r w:rsidR="00A23D20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Курской области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="00EA5610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br/>
      </w:r>
    </w:p>
    <w:p w:rsidR="002E74A3" w:rsidRDefault="002E74A3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EA5610" w:rsidRPr="002E74A3" w:rsidRDefault="00EA5610" w:rsidP="002E7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E74A3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ПАСПОРТ</w:t>
      </w:r>
    </w:p>
    <w:p w:rsidR="002E74A3" w:rsidRDefault="00EA5610" w:rsidP="002E7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4A3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«</w:t>
      </w:r>
      <w:r w:rsidR="004504D4" w:rsidRPr="002E74A3">
        <w:rPr>
          <w:rFonts w:ascii="Times New Roman" w:eastAsia="Times New Roman" w:hAnsi="Times New Roman"/>
          <w:b/>
          <w:sz w:val="28"/>
          <w:szCs w:val="28"/>
          <w:lang w:eastAsia="ru-RU"/>
        </w:rPr>
        <w:t>Наследие</w:t>
      </w:r>
      <w:r w:rsidRPr="002E74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815165" w:rsidRPr="002E74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Pr="002E74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униципальной</w:t>
      </w:r>
      <w:r w:rsidR="00F11B0C" w:rsidRPr="002E74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программы</w:t>
      </w:r>
      <w:r w:rsidR="002E74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«Развитие культуры в </w:t>
      </w:r>
      <w:r w:rsidRPr="002E74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Хомутовском районе</w:t>
      </w:r>
      <w:r w:rsidR="009F4BD4" w:rsidRPr="002E74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Курской области</w:t>
      </w:r>
    </w:p>
    <w:p w:rsidR="00EA5610" w:rsidRPr="002E74A3" w:rsidRDefault="009F4BD4" w:rsidP="002E7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74A3">
        <w:rPr>
          <w:rFonts w:ascii="Times New Roman" w:eastAsia="Times New Roman" w:hAnsi="Times New Roman"/>
          <w:b/>
          <w:sz w:val="28"/>
          <w:szCs w:val="28"/>
          <w:lang w:eastAsia="ru-RU"/>
        </w:rPr>
        <w:t>(далее – подпрограмма 2</w:t>
      </w:r>
      <w:r w:rsidR="00EA5610" w:rsidRPr="002E74A3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EA5610" w:rsidRPr="00885FB9" w:rsidRDefault="00EA5610" w:rsidP="0088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4"/>
        <w:gridCol w:w="5458"/>
      </w:tblGrid>
      <w:tr w:rsidR="00EA5610" w:rsidRPr="00885FB9" w:rsidTr="002E74A3">
        <w:tc>
          <w:tcPr>
            <w:tcW w:w="3614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458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отдел по вопросам культуры, молодёжи, физической культуры и спорта Администрации Хомутовского района Курской области</w:t>
            </w:r>
          </w:p>
        </w:tc>
      </w:tr>
      <w:tr w:rsidR="00EA5610" w:rsidRPr="00885FB9" w:rsidTr="002E74A3">
        <w:tc>
          <w:tcPr>
            <w:tcW w:w="3614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458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отсутствуют</w:t>
            </w:r>
          </w:p>
        </w:tc>
      </w:tr>
      <w:tr w:rsidR="00EA5610" w:rsidRPr="00885FB9" w:rsidTr="002E74A3">
        <w:trPr>
          <w:trHeight w:val="930"/>
        </w:trPr>
        <w:tc>
          <w:tcPr>
            <w:tcW w:w="3614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458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отсутствуют</w:t>
            </w:r>
          </w:p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A5610" w:rsidRPr="00885FB9" w:rsidTr="002E74A3">
        <w:tc>
          <w:tcPr>
            <w:tcW w:w="3614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458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сохранение культурного и исторического наследия, расширение доступа населения к культурным ценностям и информации</w:t>
            </w:r>
          </w:p>
        </w:tc>
      </w:tr>
      <w:tr w:rsidR="00EA5610" w:rsidRPr="00885FB9" w:rsidTr="002E74A3">
        <w:tc>
          <w:tcPr>
            <w:tcW w:w="3614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458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повышение доступности и качества библиотечных услуг;</w:t>
            </w:r>
          </w:p>
        </w:tc>
      </w:tr>
      <w:tr w:rsidR="00EA5610" w:rsidRPr="00885FB9" w:rsidTr="002E74A3">
        <w:tc>
          <w:tcPr>
            <w:tcW w:w="3614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458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охват населения библиотечным обслуживанием, процент;</w:t>
            </w:r>
          </w:p>
          <w:p w:rsidR="00EA5610" w:rsidRPr="00885FB9" w:rsidRDefault="00EA5610" w:rsidP="002E74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среднее число книговыдач в расчете на 1 тыс. человек населения, тыс. экз.;</w:t>
            </w:r>
          </w:p>
          <w:p w:rsidR="00EA5610" w:rsidRPr="00885FB9" w:rsidRDefault="00EA5610" w:rsidP="002E74A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экземпляров новых поступлений в фонды документов  районной библиотеки, экземпляров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</w:tc>
      </w:tr>
      <w:tr w:rsidR="00EA5610" w:rsidRPr="00885FB9" w:rsidTr="002E74A3">
        <w:trPr>
          <w:trHeight w:val="3022"/>
        </w:trPr>
        <w:tc>
          <w:tcPr>
            <w:tcW w:w="3614" w:type="dxa"/>
            <w:shd w:val="clear" w:color="auto" w:fill="auto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458" w:type="dxa"/>
            <w:shd w:val="clear" w:color="auto" w:fill="auto"/>
          </w:tcPr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Общий объем бюджетных ассигнований на реализацию подпрограммы 2 составляет 184012,8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171287,2 тыс. рублей и объем бюджетных ассигнований областного бюджета 12725,6 тыс. рублей.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Бюджетные ассигнования на реализацию подпрограммы 2 по годам распределяются в следующих объемах: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2014 год – 4253,8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4253,8 тыс. рублей и областного бюджета 0,0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2015 год –</w:t>
            </w:r>
            <w:r w:rsidRPr="00885FB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9591,8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8976,8 тыс. рублей и областного бюджета 615,0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2016 год – 10713,1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объем бюджетных ассигнований районного бюджета – 9657,4 тыс. рублей и областного бюджета 1055,7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2017 год – 12169,5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11344,8 тыс. рублей и областного бюджета 824,7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2018 год – 13116,7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12169,7 тыс. рублей и областного бюджета 947,0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2019 год – 13882,0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12858,2 тыс. рублей и областного бюджета 1023,8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2020 год – 14519,4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13518,5 тыс. рублей и областного бюджета 1000,9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2021 год – 18686,6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17531,3 тыс. рублей и областного бюджета 1155,3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2022 год – 17109,4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15884,8 тыс. рублей и областного бюджета 1224,6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2023 год – 1812,3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16856,1 тыс. рублей и областного бюджета 1267,2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2024 год – 17282,4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16078,6 тыс. рублей и областного бюджета 1203,8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2025 год – 17282,4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16078,6 тыс. рублей и областного бюджета 1203,8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 xml:space="preserve">2026 год – 17282,4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16078,6 тыс. рублей и областного бюджета 1203,8 тыс. рублей</w:t>
            </w:r>
          </w:p>
          <w:p w:rsidR="00BB033E" w:rsidRPr="00885FB9" w:rsidRDefault="00BB033E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A5610" w:rsidRPr="00885FB9" w:rsidTr="002E74A3">
        <w:tc>
          <w:tcPr>
            <w:tcW w:w="3614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458" w:type="dxa"/>
          </w:tcPr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Высокий уровень качества и доступности услуг библиотеки;</w:t>
            </w:r>
          </w:p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улучшение укомплектованности библиотечных фондов;</w:t>
            </w:r>
          </w:p>
          <w:p w:rsidR="00EA5610" w:rsidRPr="00885FB9" w:rsidRDefault="00EA5610" w:rsidP="002E74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высокий уровень сохранности и эффективности использования библиотечных фондов;</w:t>
            </w:r>
          </w:p>
          <w:p w:rsidR="00EA5610" w:rsidRPr="00885FB9" w:rsidRDefault="00EA5610" w:rsidP="002E74A3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укрепление материально-технической базы библиотек;</w:t>
            </w:r>
          </w:p>
          <w:p w:rsidR="00EA5610" w:rsidRPr="00885FB9" w:rsidRDefault="00EA5610" w:rsidP="002E74A3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повышение среднемесячной заработной платы работников библиотек до среднемесячной заработной платы по экономике в  регионе;</w:t>
            </w:r>
          </w:p>
          <w:p w:rsidR="00EA5610" w:rsidRPr="00885FB9" w:rsidRDefault="00EA5610" w:rsidP="002E74A3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оптимизация и модернизация казённой сети библиотек.</w:t>
            </w:r>
          </w:p>
        </w:tc>
      </w:tr>
    </w:tbl>
    <w:p w:rsidR="00EA5610" w:rsidRPr="00CE4310" w:rsidRDefault="00EA5610" w:rsidP="00CE4310">
      <w:pPr>
        <w:keepNext/>
        <w:spacing w:before="480" w:after="3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/>
        </w:rPr>
      </w:pPr>
      <w:r w:rsidRPr="00CE4310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EA5610" w:rsidRPr="00885FB9" w:rsidRDefault="000F3AFC" w:rsidP="00CE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Подпрограмма 2</w:t>
      </w:r>
      <w:r w:rsidR="00EA5610" w:rsidRPr="00885FB9">
        <w:rPr>
          <w:rFonts w:ascii="Times New Roman" w:hAnsi="Times New Roman"/>
          <w:sz w:val="28"/>
          <w:szCs w:val="28"/>
        </w:rPr>
        <w:t xml:space="preserve"> направлена на решение задачи 1 Программы «Сохранение культурного и исторического наследия народа, обеспечение доступа граждан к культурным ценностям".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Культурное наследие является духовным, культурным, экономическим и социальным капиталом невосполнимой ценности. Наследие питает современную науку, образование, искусство и является одним из главных оснований любой нации для самоуважения. Сохранение и воспроизводство культурного и исторического наследия является одним из факторов устойчивого социально-экономического развития Хомутовского района Курской области.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Наследие несет в себе культурные и цивилизационные коды нации. Утрата наследия неизбежно ведет к тому, что общество теряет опору и корни, без которых невозможно никакое развитие. Вне этой культурной среды население теряет свой интеллектуальный и творческий потенциал. </w:t>
      </w:r>
    </w:p>
    <w:p w:rsidR="00EA5610" w:rsidRPr="00885FB9" w:rsidRDefault="000F3AFC" w:rsidP="00CE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</w:rPr>
        <w:lastRenderedPageBreak/>
        <w:t>Подпрограмма 2</w:t>
      </w:r>
      <w:r w:rsidR="00EA5610" w:rsidRPr="00885FB9">
        <w:rPr>
          <w:rFonts w:ascii="Times New Roman" w:hAnsi="Times New Roman"/>
          <w:sz w:val="28"/>
          <w:szCs w:val="28"/>
        </w:rPr>
        <w:t xml:space="preserve"> направлена на сохранение и популяризацию культурного наследия района, привлечение внимания общества к его изучению, повышение качества муниципальных услуг, предоставляемых в этой области. Сфера реализации подпрограммы 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16E46" w:rsidRPr="00885FB9">
        <w:rPr>
          <w:rFonts w:ascii="Times New Roman" w:eastAsia="Times New Roman" w:hAnsi="Times New Roman"/>
          <w:sz w:val="28"/>
          <w:szCs w:val="28"/>
          <w:lang w:eastAsia="ru-RU"/>
        </w:rPr>
        <w:t>Наследие</w:t>
      </w:r>
      <w:r w:rsidR="00EA561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A5610" w:rsidRPr="00885FB9">
        <w:rPr>
          <w:rFonts w:ascii="Times New Roman" w:hAnsi="Times New Roman"/>
          <w:sz w:val="28"/>
          <w:szCs w:val="28"/>
        </w:rPr>
        <w:t>охватывает развитие библиотечного дела.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Значительную часть культурного наследия Хомутовского района составляют фонды библиотек, которые являются информационным ресурсом.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Основная задача библиотек – предоставление накопленных ресурсов в пользование обществу – как настоящему, так и будущим поколениям.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Библиотеки Хомутовского района выполняют важнейшие социальные и коммуникативные функции, являются одним из элементов культурной, образовательной и информационной инфраструктуры района.  Основные услуги библиотек бесплатны. Цели и задачи развития библиотечного дела должны соответствовать происходящим в обществе переменам и создавать услови</w:t>
      </w:r>
      <w:r w:rsidR="00A53A4C" w:rsidRPr="00885FB9">
        <w:rPr>
          <w:rFonts w:ascii="Times New Roman" w:hAnsi="Times New Roman"/>
          <w:sz w:val="28"/>
          <w:szCs w:val="28"/>
        </w:rPr>
        <w:t>я для улучшения доступа жителей</w:t>
      </w:r>
      <w:r w:rsidRPr="00885FB9">
        <w:rPr>
          <w:rFonts w:ascii="Times New Roman" w:hAnsi="Times New Roman"/>
          <w:sz w:val="28"/>
          <w:szCs w:val="28"/>
        </w:rPr>
        <w:t xml:space="preserve"> района к информации и знаниям. 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Целью муниципальной политики в  области библиотечного дела является сохранение и дальнейшее развитие системы библиотечного обслуживания, реализация конституционных прав граждан на свободный доступ к информации и знаниям, а также сохранение культурного наследия, хранящегося в библиотеках. 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Приоритетными направлениями в достижении целей и задач развития библиотечного дела в  районе являются: 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- организация и стимулирование процесса модернизации библиотек и библиотечного дела в целом; 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- содействие созданию инфраструктуры библиотечного дела.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Проводимая в стране административная реформа разграничила полномочия органов государственной власти и  местного самоуправления по организации библиотечного дела. Вопрос организации библиотечного обслуживания населения, комплектование и обеспечение сохранности библиотечных фондов в муниципальных образованиях относится к компетенции органов местного самоуправления. 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Хомутовском районе принимаются активные меры по централизованному обеспечению библиотек новыми изданиями.</w:t>
      </w: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2009 - 2011 годах в библиотеки района было направлено 5495 </w:t>
      </w:r>
      <w:r w:rsidR="00A53A4C"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(в среднем по 18 книг в год на каждую библиотеку) тематических изданий, в том числе литература для семейного чтения, книги курских писателей, литература образовательного, познавательного и энциклопедического характера. 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Библиотеки сегодня – многочисленная группа учреждений культуры района. Библиотечное обслуживание жителей Хомутовского района осуществляют с учётом филиалов 30 муниципальных библиотек, из них  28  находят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ся в сельской местности, 2 размещаются в п. Хомутовка. Детское население района обслуживает 1 библиотека. 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3 библиотеки Хомутовского района подключены к сети Интернет, 2 - имеют электронную почту. Оснащение библиотек современной компьютерной техникой является необходимым условием обеспечения доступа населения  к информации. С 2009 по </w:t>
      </w:r>
      <w:smartTag w:uri="urn:schemas-microsoft-com:office:smarttags" w:element="metricconverter">
        <w:smartTagPr>
          <w:attr w:name="ProductID" w:val="2011 г"/>
        </w:smartTagPr>
        <w:r w:rsidRPr="00885FB9">
          <w:rPr>
            <w:rFonts w:ascii="Times New Roman" w:eastAsia="Times New Roman" w:hAnsi="Times New Roman"/>
            <w:sz w:val="28"/>
            <w:szCs w:val="28"/>
            <w:lang w:eastAsia="ru-RU"/>
          </w:rPr>
          <w:t>2011 г</w:t>
        </w:r>
      </w:smartTag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.г. количество библиотек, имеющих персональные компьютеры, увеличилось в 1,5 раза, а количество компьютеров выросло на 4 единицы.  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Вопросы модернизации библиотек района, также являются одними из приоритетных. В связи с этим с 2008 года реализовываются мероприятия по созданию в Хомутовском районе модельных библиотек.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Однако, в районе в настоящее время всё ещё сохраняется низкий уровень комплектования новой литературой муниципальных библиотек, особенно это заметно в сельской местности. Органы местного самоуправления, в чьём ведении находятся библиотеки, подчас годами не выделяют средства на приобретение новых книг и организацию подписки на периодические издания.   </w:t>
      </w:r>
    </w:p>
    <w:p w:rsidR="00EA5610" w:rsidRPr="00885FB9" w:rsidRDefault="00EA5610" w:rsidP="0088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610" w:rsidRPr="00CE4310" w:rsidRDefault="00EA5610" w:rsidP="00CE43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/>
        </w:rPr>
      </w:pPr>
      <w:r w:rsidRPr="00CE4310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EA5610" w:rsidRPr="00885FB9" w:rsidRDefault="00EA5610" w:rsidP="0088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</w:rPr>
        <w:t>Главные приоритеты Муниципальной политики в</w:t>
      </w:r>
      <w:r w:rsidR="000F3AFC" w:rsidRPr="00885FB9">
        <w:rPr>
          <w:rFonts w:ascii="Times New Roman" w:hAnsi="Times New Roman"/>
          <w:sz w:val="28"/>
          <w:szCs w:val="28"/>
        </w:rPr>
        <w:t xml:space="preserve"> сфере реализации подпрограммы 2</w:t>
      </w:r>
      <w:r w:rsidRPr="00885FB9">
        <w:rPr>
          <w:rFonts w:ascii="Times New Roman" w:hAnsi="Times New Roman"/>
          <w:sz w:val="28"/>
          <w:szCs w:val="28"/>
        </w:rPr>
        <w:t xml:space="preserve"> сформулированы в документах и нормативных правовых актах Российской Федерации, Курской области и Хомутовского района, указанных в  паспорте Программы.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С учетом целевых установок и приоритетов Муниципальной культурной политики </w:t>
      </w:r>
      <w:r w:rsidR="000F3AFC" w:rsidRPr="00885FB9">
        <w:rPr>
          <w:rFonts w:ascii="Times New Roman" w:hAnsi="Times New Roman"/>
          <w:bCs/>
          <w:sz w:val="28"/>
          <w:szCs w:val="28"/>
        </w:rPr>
        <w:t>целью подпрограммы 2</w:t>
      </w:r>
      <w:r w:rsidRPr="00885FB9">
        <w:rPr>
          <w:rFonts w:ascii="Times New Roman" w:hAnsi="Times New Roman"/>
          <w:bCs/>
          <w:sz w:val="28"/>
          <w:szCs w:val="28"/>
        </w:rPr>
        <w:t xml:space="preserve"> </w:t>
      </w:r>
      <w:r w:rsidRPr="00885FB9">
        <w:rPr>
          <w:rFonts w:ascii="Times New Roman" w:hAnsi="Times New Roman"/>
          <w:sz w:val="28"/>
          <w:szCs w:val="28"/>
        </w:rPr>
        <w:t>является расширение доступа населения к культурным ценностям и информации.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Достижение данной цели потребует решения </w:t>
      </w:r>
      <w:r w:rsidRPr="00885FB9">
        <w:rPr>
          <w:rFonts w:ascii="Times New Roman" w:hAnsi="Times New Roman"/>
          <w:bCs/>
          <w:sz w:val="28"/>
          <w:szCs w:val="28"/>
        </w:rPr>
        <w:t>задач</w:t>
      </w:r>
      <w:r w:rsidRPr="00885FB9">
        <w:rPr>
          <w:rFonts w:ascii="Times New Roman" w:hAnsi="Times New Roman"/>
          <w:sz w:val="28"/>
          <w:szCs w:val="28"/>
        </w:rPr>
        <w:t>и повышение доступности и качества библиотечных услуг;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Оценка результатов реализации </w:t>
      </w:r>
      <w:r w:rsidR="000F3AFC" w:rsidRPr="00885FB9">
        <w:rPr>
          <w:rFonts w:ascii="Times New Roman" w:hAnsi="Times New Roman"/>
          <w:sz w:val="28"/>
          <w:szCs w:val="28"/>
        </w:rPr>
        <w:t>подпрограммы 2</w:t>
      </w:r>
      <w:r w:rsidRPr="00885FB9">
        <w:rPr>
          <w:rFonts w:ascii="Times New Roman" w:hAnsi="Times New Roman"/>
          <w:sz w:val="28"/>
          <w:szCs w:val="28"/>
        </w:rPr>
        <w:t xml:space="preserve"> осуществляется на основе использования показателей, сформированных с учетом специфики деятельности учреждений культуры различных видов и размещенных в спе</w:t>
      </w:r>
      <w:r w:rsidR="000F3AFC" w:rsidRPr="00885FB9">
        <w:rPr>
          <w:rFonts w:ascii="Times New Roman" w:hAnsi="Times New Roman"/>
          <w:sz w:val="28"/>
          <w:szCs w:val="28"/>
        </w:rPr>
        <w:t>циальных разделах подпрограммы 2</w:t>
      </w:r>
      <w:r w:rsidRPr="00885FB9">
        <w:rPr>
          <w:rFonts w:ascii="Times New Roman" w:hAnsi="Times New Roman"/>
          <w:sz w:val="28"/>
          <w:szCs w:val="28"/>
        </w:rPr>
        <w:t>, а также показателей содержащихся в</w:t>
      </w:r>
      <w:r w:rsidRPr="00885FB9">
        <w:rPr>
          <w:rFonts w:ascii="Times New Roman" w:hAnsi="Times New Roman"/>
          <w:b/>
          <w:sz w:val="28"/>
          <w:szCs w:val="28"/>
        </w:rPr>
        <w:t xml:space="preserve"> </w:t>
      </w:r>
      <w:r w:rsidRPr="00885FB9">
        <w:rPr>
          <w:rFonts w:ascii="Times New Roman" w:hAnsi="Times New Roman"/>
          <w:sz w:val="28"/>
          <w:szCs w:val="28"/>
        </w:rPr>
        <w:t>указах Президента Российской Федерации, показателей непосредственных результатов, используемых в обосновании бюджетных ассигнований  отдела по вопросам культуры, молодёжи, физической культуры и спорта Администрации Хомутовского района, и др.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Значения некоторых показателей определены методом экспертной оценки на основе сопоставления динамики развития и текущего состояния сферы реализации подпрограммы, с одной стороны, планируемых мероприятий и соответствующих ожидаемых результатов, с другой </w:t>
      </w:r>
      <w:r w:rsidRPr="00885FB9">
        <w:rPr>
          <w:rFonts w:ascii="Times New Roman" w:hAnsi="Times New Roman"/>
          <w:sz w:val="28"/>
          <w:szCs w:val="28"/>
        </w:rPr>
        <w:lastRenderedPageBreak/>
        <w:t xml:space="preserve">стороны, с учетом влияния внешних факторов в виде </w:t>
      </w:r>
      <w:r w:rsidR="000F3AFC" w:rsidRPr="00885FB9">
        <w:rPr>
          <w:rFonts w:ascii="Times New Roman" w:hAnsi="Times New Roman"/>
          <w:sz w:val="28"/>
          <w:szCs w:val="28"/>
        </w:rPr>
        <w:t>рисков реализации подпрограммы 2</w:t>
      </w:r>
      <w:r w:rsidRPr="00885FB9">
        <w:rPr>
          <w:rFonts w:ascii="Times New Roman" w:hAnsi="Times New Roman"/>
          <w:sz w:val="28"/>
          <w:szCs w:val="28"/>
        </w:rPr>
        <w:t xml:space="preserve">, описанных в </w:t>
      </w:r>
      <w:hyperlink r:id="rId8" w:history="1">
        <w:r w:rsidRPr="00885FB9">
          <w:rPr>
            <w:rFonts w:ascii="Times New Roman" w:hAnsi="Times New Roman"/>
            <w:sz w:val="28"/>
            <w:szCs w:val="28"/>
          </w:rPr>
          <w:t>разделе 9</w:t>
        </w:r>
      </w:hyperlink>
      <w:r w:rsidR="000F3AFC" w:rsidRPr="00885FB9">
        <w:rPr>
          <w:rFonts w:ascii="Times New Roman" w:hAnsi="Times New Roman"/>
          <w:sz w:val="28"/>
          <w:szCs w:val="28"/>
        </w:rPr>
        <w:t xml:space="preserve"> подпрограммы 2</w:t>
      </w:r>
      <w:r w:rsidRPr="00885FB9">
        <w:rPr>
          <w:rFonts w:ascii="Times New Roman" w:hAnsi="Times New Roman"/>
          <w:sz w:val="28"/>
          <w:szCs w:val="28"/>
        </w:rPr>
        <w:t>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Показа</w:t>
      </w:r>
      <w:r w:rsidR="000F3AFC" w:rsidRPr="00885FB9">
        <w:rPr>
          <w:rFonts w:ascii="Times New Roman" w:hAnsi="Times New Roman"/>
          <w:sz w:val="28"/>
          <w:szCs w:val="28"/>
        </w:rPr>
        <w:t>телями реализации подпрограммы 2</w:t>
      </w:r>
      <w:r w:rsidRPr="00885FB9">
        <w:rPr>
          <w:rFonts w:ascii="Times New Roman" w:hAnsi="Times New Roman"/>
          <w:sz w:val="28"/>
          <w:szCs w:val="28"/>
        </w:rPr>
        <w:t xml:space="preserve"> являются: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охват населения библиотечным обслуживанием;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среднее число книговыдач в расчете на 1 тыс. человек населения;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количество экземпляров новых поступлений в фонды библиотек.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Вы</w:t>
      </w:r>
      <w:r w:rsidR="000F3AFC" w:rsidRPr="00885FB9">
        <w:rPr>
          <w:rFonts w:ascii="Times New Roman" w:hAnsi="Times New Roman"/>
          <w:sz w:val="28"/>
          <w:szCs w:val="28"/>
        </w:rPr>
        <w:t>деленные в рамках подпрограммы 2</w:t>
      </w:r>
      <w:r w:rsidRPr="00885FB9">
        <w:rPr>
          <w:rFonts w:ascii="Times New Roman" w:hAnsi="Times New Roman"/>
          <w:sz w:val="28"/>
          <w:szCs w:val="28"/>
        </w:rPr>
        <w:t xml:space="preserve"> показатели характеризуют основные результаты деятельности в разрезе типов учреждений, участвующих в ее реализации, в том числе библиотеки. В целях возможности проведения сопоставления все показатели являются относительными.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 качестве индикаторов успешности решения задач подпрограммы предполагается использовать показатели, характеризующие выполнение входящих в нее основных мероприятий. Решение задачи по повышению доступности и качества библиотечных услуг – пока</w:t>
      </w:r>
      <w:r w:rsidR="000F3AFC" w:rsidRPr="00885FB9">
        <w:rPr>
          <w:rFonts w:ascii="Times New Roman" w:hAnsi="Times New Roman"/>
          <w:sz w:val="28"/>
          <w:szCs w:val="28"/>
        </w:rPr>
        <w:t>зателями основного мероприятия 2</w:t>
      </w:r>
      <w:r w:rsidRPr="00885FB9">
        <w:rPr>
          <w:rFonts w:ascii="Times New Roman" w:hAnsi="Times New Roman"/>
          <w:sz w:val="28"/>
          <w:szCs w:val="28"/>
        </w:rPr>
        <w:t>.1.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Основными ожидаемыми результатами реализации подпрограммы являются: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высокий уровень качества и доступности услуг библиотек;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улучшение укомплектованности библиотечных фондов;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высокий уровень сохранности и эффективности использования библиотечных фондов;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укрепление материально-технической базы библиотек;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заработной платы работников библиотек;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оптимизация и модернизация казённой сети библиотек.</w:t>
      </w:r>
    </w:p>
    <w:p w:rsidR="00EA5610" w:rsidRPr="00CE4310" w:rsidRDefault="00EA5610" w:rsidP="00CE4310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/>
        </w:rPr>
      </w:pPr>
      <w:r w:rsidRPr="00CE4310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3. Характеристика основных мероприятий подпрограммы</w:t>
      </w:r>
    </w:p>
    <w:p w:rsidR="00EA5610" w:rsidRPr="00885FB9" w:rsidRDefault="00EA5610" w:rsidP="00CE43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Для достижения цели и решения задач подпрограммы  планируется осуществление четырех основных мероприятий.</w:t>
      </w:r>
    </w:p>
    <w:p w:rsidR="00EA5610" w:rsidRPr="00885FB9" w:rsidRDefault="000F3AFC" w:rsidP="00CE431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Основное мероприятие 2</w:t>
      </w:r>
      <w:r w:rsidR="00EA5610" w:rsidRPr="00885FB9">
        <w:rPr>
          <w:rFonts w:ascii="Times New Roman" w:hAnsi="Times New Roman"/>
          <w:sz w:val="28"/>
          <w:szCs w:val="28"/>
        </w:rPr>
        <w:t>.1 «Развитие библиотечного дела»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Выполнение данного мероприятия включает: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оказание муниципальных услуг и обеспечение деятельности МКУК «Межпоселенческая библиотека Хомутовского района», подведомственного отделу по вопросам культуры, молодёжи, физической культуры и спорта Администрации Хомутовского района. 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Рассматр</w:t>
      </w:r>
      <w:r w:rsidR="000F3AFC" w:rsidRPr="00885FB9">
        <w:rPr>
          <w:rFonts w:ascii="Times New Roman" w:hAnsi="Times New Roman"/>
          <w:sz w:val="28"/>
          <w:szCs w:val="28"/>
        </w:rPr>
        <w:t>иваемое основное мероприятие 2</w:t>
      </w:r>
      <w:r w:rsidRPr="00885FB9">
        <w:rPr>
          <w:rFonts w:ascii="Times New Roman" w:hAnsi="Times New Roman"/>
          <w:sz w:val="28"/>
          <w:szCs w:val="28"/>
        </w:rPr>
        <w:t>.1 предусматривает: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организацию и осуществление библиотечного, информационного и справочно-библиографического обслуживания пользователей библиотек;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развитие мобильной системы обслуживания населенных пунктов, не имеющих библиотек, 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увеличение объемов комплектования книжных фондов библиотек;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перевод в электронный вид библиотечных фондов, обеспечение доступа населения к ним с использованием сети Интернет;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lastRenderedPageBreak/>
        <w:t>формирование информационной и библиотечной культуры подрастающего поколения;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пропаганду детского и юношеского чтения, включая проведение мероприятий направленных на поддержание престижа чтения и его общественной значимости;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обеспечение библиотек современными системами безопасности, внедрение современных средств противопожарной защиты, проведение профилактических противопожарных мероприятий;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проведение ремонта и реконструкции зданий и помещений библиотек, находящихся в аварийном состоянии и требующих капитального ремонта;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укрепление материально-технической базы библиотек, в том числе обеспечение библиотек современным оборудованием для хранения и использования фондов, каталогов, осуществления их функций, а также безопасного и комфортного пребывания пользователей;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модернизацию и обеспечение инновационного развития библиотек путем технологического обновления, внедрения и распространения новых информационных продуктов и технологий;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реализацию мер для привлечения в профессию молодых специалистов и закрепления их в библиотеках;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организацию системы информационного обеспечения библиотечного дела;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обеспечение финансово-хозяйственной самостоятельности библиотек за счет реализации новых принципов финансирования (на основе государственных заданий);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профессиональную переподготовку и повышение квалификации библиотечных работников;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научное и методическое обеспечение развития библиотек;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информатизацию библиотечной деятельности;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эффективности библиотечных услуг и использование бюджетных средств на обеспечение деятельности библиотек;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оптимизацию библиотечной сети;</w:t>
      </w:r>
    </w:p>
    <w:p w:rsidR="00EA5610" w:rsidRPr="00885FB9" w:rsidRDefault="000F3AFC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Основное мероприятие 2</w:t>
      </w:r>
      <w:r w:rsidR="00EA5610" w:rsidRPr="00885FB9">
        <w:rPr>
          <w:rFonts w:ascii="Times New Roman" w:hAnsi="Times New Roman"/>
          <w:sz w:val="28"/>
          <w:szCs w:val="28"/>
        </w:rPr>
        <w:t>.1 направлено на достижение следующих показателей: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охват населения библиотечным обслуживанием;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среднее число книговыдач в расчете на 1 тыс. человек населения;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количество экземпляров новых поступлений в фонды документов областных библиотек</w:t>
      </w:r>
      <w:r w:rsidRPr="00885FB9">
        <w:rPr>
          <w:rFonts w:ascii="Times New Roman" w:hAnsi="Times New Roman"/>
          <w:sz w:val="28"/>
          <w:szCs w:val="28"/>
        </w:rPr>
        <w:t xml:space="preserve">. 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Результатами реал</w:t>
      </w:r>
      <w:r w:rsidR="000F3AFC" w:rsidRPr="00885FB9">
        <w:rPr>
          <w:rFonts w:ascii="Times New Roman" w:hAnsi="Times New Roman"/>
          <w:sz w:val="28"/>
          <w:szCs w:val="28"/>
        </w:rPr>
        <w:t>изации основного мероприятия 2</w:t>
      </w:r>
      <w:r w:rsidRPr="00885FB9">
        <w:rPr>
          <w:rFonts w:ascii="Times New Roman" w:hAnsi="Times New Roman"/>
          <w:sz w:val="28"/>
          <w:szCs w:val="28"/>
        </w:rPr>
        <w:t>.1 станут: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уровня комплектования книжных фондов библиотек;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рост востребованности библиотек у населения;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качества и разнообразия библиотечных услуг;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доступности правовой, деловой и социально значимой информации;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lastRenderedPageBreak/>
        <w:t>рост числа библиотек, оснащенных современным оборудованием;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эффективности использования бюджетных средств, направляемых на библиотечное дело;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качества библиотечного менеджмента, прозрачности, подотчетности и результативности деятельности библиотек.</w:t>
      </w:r>
    </w:p>
    <w:p w:rsidR="00EA5610" w:rsidRPr="00885FB9" w:rsidRDefault="000F3AFC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Основное мероприятие 2</w:t>
      </w:r>
      <w:r w:rsidR="00EA5610" w:rsidRPr="00885FB9">
        <w:rPr>
          <w:rFonts w:ascii="Times New Roman" w:hAnsi="Times New Roman"/>
          <w:sz w:val="28"/>
          <w:szCs w:val="28"/>
        </w:rPr>
        <w:t>.1 будет реализоваться на протяжении всего срока действия</w:t>
      </w:r>
      <w:r w:rsidR="00816E46" w:rsidRPr="00885FB9">
        <w:rPr>
          <w:rFonts w:ascii="Times New Roman" w:hAnsi="Times New Roman"/>
          <w:sz w:val="28"/>
          <w:szCs w:val="28"/>
        </w:rPr>
        <w:t xml:space="preserve"> Программы</w:t>
      </w:r>
      <w:r w:rsidR="00EA5610" w:rsidRPr="00885FB9">
        <w:rPr>
          <w:rFonts w:ascii="Times New Roman" w:hAnsi="Times New Roman"/>
          <w:sz w:val="28"/>
          <w:szCs w:val="28"/>
        </w:rPr>
        <w:t>.</w:t>
      </w:r>
    </w:p>
    <w:p w:rsidR="00EA5610" w:rsidRPr="00885FB9" w:rsidRDefault="00EA5610" w:rsidP="00CE431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Исполнителями основного мероприятия в части формирования и</w:t>
      </w:r>
      <w:r w:rsidR="00CE4310">
        <w:rPr>
          <w:rFonts w:ascii="Times New Roman" w:hAnsi="Times New Roman"/>
          <w:sz w:val="28"/>
          <w:szCs w:val="28"/>
        </w:rPr>
        <w:t xml:space="preserve"> финансирования муниципального </w:t>
      </w:r>
      <w:r w:rsidRPr="00885FB9">
        <w:rPr>
          <w:rFonts w:ascii="Times New Roman" w:hAnsi="Times New Roman"/>
          <w:sz w:val="28"/>
          <w:szCs w:val="28"/>
        </w:rPr>
        <w:t>задания на предоставление  муниципальных услуг в  области библиотечного обслуживания населения  Хомутовского  района является отдел по вопросам культуры, молодёжи, физической культуры и спорта Администрации Хомутовского района и органы местного самоуправления.</w:t>
      </w:r>
    </w:p>
    <w:p w:rsidR="00EA5610" w:rsidRPr="00CE4310" w:rsidRDefault="00EA5610" w:rsidP="00CE431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A5610" w:rsidRPr="00CE4310" w:rsidRDefault="00EA5610" w:rsidP="00CE431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/>
        </w:rPr>
      </w:pPr>
      <w:r w:rsidRPr="00CE4310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4. Характеристика мер Муниципального регулирования</w:t>
      </w:r>
    </w:p>
    <w:p w:rsidR="00EA5610" w:rsidRPr="00885FB9" w:rsidRDefault="00EA5610" w:rsidP="00885FB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/>
        </w:rPr>
      </w:pPr>
    </w:p>
    <w:p w:rsidR="00EA5610" w:rsidRPr="00885FB9" w:rsidRDefault="00EA5610" w:rsidP="00462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 xml:space="preserve">Меры Муниципального регулирования определяются муниципальными нормативно – правовыми актами. </w:t>
      </w:r>
    </w:p>
    <w:p w:rsidR="00EA5610" w:rsidRPr="00885FB9" w:rsidRDefault="00EA5610" w:rsidP="00462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>Реализация данных мер будет направлена на:</w:t>
      </w:r>
    </w:p>
    <w:p w:rsidR="00EA5610" w:rsidRPr="00885FB9" w:rsidRDefault="00EA5610" w:rsidP="00462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 xml:space="preserve">стимулирование </w:t>
      </w:r>
      <w:r w:rsidR="003A57F4">
        <w:rPr>
          <w:rFonts w:ascii="Times New Roman" w:hAnsi="Times New Roman"/>
          <w:sz w:val="28"/>
          <w:szCs w:val="28"/>
          <w:lang w:eastAsia="ru-RU"/>
        </w:rPr>
        <w:t>сохранения культурного наследия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 Хомутовского района; </w:t>
      </w:r>
    </w:p>
    <w:p w:rsidR="00EA5610" w:rsidRPr="00885FB9" w:rsidRDefault="00EA5610" w:rsidP="00462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мотивации работников отрасли культуры;</w:t>
      </w:r>
    </w:p>
    <w:p w:rsidR="00EA5610" w:rsidRPr="00885FB9" w:rsidRDefault="00EA5610" w:rsidP="00462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обеспечение содействия в переподготовке и повышении квалификации работников сферы культуры.</w:t>
      </w:r>
    </w:p>
    <w:p w:rsidR="00EA5610" w:rsidRPr="00885FB9" w:rsidRDefault="00EA5610" w:rsidP="00462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ходе реализации Программы предполагается как реализация, так и дальнейшее развитие и совершенствование системы мер Муниципального, в том числе правового регулирования.</w:t>
      </w:r>
    </w:p>
    <w:p w:rsidR="00EA5610" w:rsidRPr="00885FB9" w:rsidRDefault="00EA5610" w:rsidP="00462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правового регулирования в программный период предполагает следующие меры:</w:t>
      </w:r>
    </w:p>
    <w:p w:rsidR="00EA5610" w:rsidRPr="00885FB9" w:rsidRDefault="00EA5610" w:rsidP="00462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в соответствии с порядком выплаты денежных поощрений, предусмотренных подпунктами «а» и «б» пункта 1 Указа Президента Российской Федерации от 28.07.2012 № 1062 «О мерах Муниципальной поддержки муниципальных учреждений культуры, находящихся на территориях сельских поселений, и их работников».</w:t>
      </w:r>
    </w:p>
    <w:p w:rsidR="00EA5610" w:rsidRPr="00885FB9" w:rsidRDefault="00EA5610" w:rsidP="00462490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/>
        </w:rPr>
      </w:pPr>
      <w:r w:rsidRPr="00885FB9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5. Прогноз сводных показателей </w:t>
      </w:r>
      <w:r w:rsidRPr="00885FB9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муниципальных </w:t>
      </w:r>
      <w:r w:rsidRPr="00885FB9">
        <w:rPr>
          <w:rFonts w:ascii="Times New Roman" w:eastAsia="Times New Roman" w:hAnsi="Times New Roman"/>
          <w:bCs/>
          <w:iCs/>
          <w:sz w:val="28"/>
          <w:szCs w:val="28"/>
          <w:lang/>
        </w:rPr>
        <w:t>заданий по этапам реализации Муниципальной программы</w:t>
      </w:r>
    </w:p>
    <w:p w:rsidR="00EA5610" w:rsidRPr="00885FB9" w:rsidRDefault="00EA5610" w:rsidP="004624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сводных показателей  муниципальных заданий на </w:t>
      </w:r>
      <w:r w:rsidR="003A57F4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оказание  муниципальных услуг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районными муницип</w:t>
      </w:r>
      <w:r w:rsidR="003A57F4">
        <w:rPr>
          <w:rFonts w:ascii="Times New Roman" w:eastAsia="Times New Roman" w:hAnsi="Times New Roman"/>
          <w:sz w:val="28"/>
          <w:szCs w:val="28"/>
          <w:lang w:eastAsia="ru-RU"/>
        </w:rPr>
        <w:t>альными  учреждениями культуры,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подведомственными отделу по вопросам культуры, молодёжи, физической культуры и спорта Администрации Хомутовского района, в рамках реализации </w:t>
      </w:r>
      <w:r w:rsidR="000F3AFC"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 2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 в Приложении № 3 к Программе.</w:t>
      </w:r>
    </w:p>
    <w:p w:rsidR="00EA5610" w:rsidRPr="00885FB9" w:rsidRDefault="00EA5610" w:rsidP="00885FB9">
      <w:pPr>
        <w:pStyle w:val="af1"/>
        <w:jc w:val="both"/>
        <w:rPr>
          <w:iCs/>
        </w:rPr>
      </w:pPr>
    </w:p>
    <w:p w:rsidR="00EA5610" w:rsidRPr="003A57F4" w:rsidRDefault="00EA5610" w:rsidP="003A57F4">
      <w:pPr>
        <w:pStyle w:val="af1"/>
        <w:jc w:val="center"/>
        <w:rPr>
          <w:b/>
          <w:lang w:eastAsia="ru-RU"/>
        </w:rPr>
      </w:pPr>
      <w:r w:rsidRPr="003A57F4">
        <w:rPr>
          <w:b/>
          <w:iCs/>
        </w:rPr>
        <w:lastRenderedPageBreak/>
        <w:t>6</w:t>
      </w:r>
      <w:r w:rsidRPr="003A57F4">
        <w:rPr>
          <w:b/>
          <w:iCs/>
          <w:lang/>
        </w:rPr>
        <w:t xml:space="preserve">. </w:t>
      </w:r>
      <w:r w:rsidRPr="003A57F4">
        <w:rPr>
          <w:b/>
          <w:lang w:eastAsia="ru-RU"/>
        </w:rPr>
        <w:t>Информация об участии предприятий и организаций, независимо от их организационно-правовых форм и форм собственности</w:t>
      </w:r>
    </w:p>
    <w:p w:rsidR="00EA5610" w:rsidRPr="00885FB9" w:rsidRDefault="00EA5610" w:rsidP="00885FB9">
      <w:pPr>
        <w:pStyle w:val="af1"/>
        <w:jc w:val="both"/>
      </w:pPr>
    </w:p>
    <w:p w:rsidR="00EA5610" w:rsidRPr="00885FB9" w:rsidRDefault="00EA5610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предприятий и иных организаций, независимо от их организационно – правовых форм и форм собственности, а также внебюджетных фондов в реализации </w:t>
      </w:r>
      <w:r w:rsidR="000F3AFC"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 2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 не предполагается.</w:t>
      </w: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A5610" w:rsidRPr="00885FB9" w:rsidRDefault="00EA5610" w:rsidP="00885FB9">
      <w:pPr>
        <w:pStyle w:val="af1"/>
        <w:jc w:val="both"/>
        <w:rPr>
          <w:lang w:eastAsia="ru-RU"/>
        </w:rPr>
      </w:pPr>
    </w:p>
    <w:p w:rsidR="00EA5610" w:rsidRPr="003A57F4" w:rsidRDefault="00EA5610" w:rsidP="003A57F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A57F4">
        <w:rPr>
          <w:rFonts w:ascii="Times New Roman" w:hAnsi="Times New Roman"/>
          <w:b/>
          <w:bCs/>
          <w:sz w:val="28"/>
          <w:szCs w:val="28"/>
        </w:rPr>
        <w:t>7. Характеристика основных мероприятий, реализуемых муниципальными образованиями Хомутовского района Курской области в рамках участия в реализации подпрограммы</w:t>
      </w:r>
    </w:p>
    <w:p w:rsidR="00EA5610" w:rsidRPr="00885FB9" w:rsidRDefault="00EA5610" w:rsidP="00885FB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Участие муниципальных образований </w:t>
      </w:r>
      <w:r w:rsidRPr="00885FB9">
        <w:rPr>
          <w:rFonts w:ascii="Times New Roman" w:hAnsi="Times New Roman"/>
          <w:bCs/>
          <w:sz w:val="28"/>
          <w:szCs w:val="28"/>
        </w:rPr>
        <w:t xml:space="preserve">Хомутовского района </w:t>
      </w:r>
      <w:r w:rsidRPr="00885FB9">
        <w:rPr>
          <w:rFonts w:ascii="Times New Roman" w:hAnsi="Times New Roman"/>
          <w:sz w:val="28"/>
          <w:szCs w:val="28"/>
        </w:rPr>
        <w:t>Курской обл</w:t>
      </w:r>
      <w:r w:rsidR="000F3AFC" w:rsidRPr="00885FB9">
        <w:rPr>
          <w:rFonts w:ascii="Times New Roman" w:hAnsi="Times New Roman"/>
          <w:sz w:val="28"/>
          <w:szCs w:val="28"/>
        </w:rPr>
        <w:t>асти в реализации подпрограммы 2</w:t>
      </w:r>
      <w:r w:rsidRPr="00885FB9">
        <w:rPr>
          <w:rFonts w:ascii="Times New Roman" w:hAnsi="Times New Roman"/>
          <w:sz w:val="28"/>
          <w:szCs w:val="28"/>
        </w:rPr>
        <w:t xml:space="preserve"> предусмотрено в части, организации, развитии и модернизации библиотечного обслуживания населения. Сведения о показателях (индикаторах) в разрезе муниципальных образований Курской ра</w:t>
      </w:r>
      <w:r w:rsidR="003A57F4">
        <w:rPr>
          <w:rFonts w:ascii="Times New Roman" w:hAnsi="Times New Roman"/>
          <w:sz w:val="28"/>
          <w:szCs w:val="28"/>
        </w:rPr>
        <w:t xml:space="preserve">йона приведены в Приложении </w:t>
      </w:r>
      <w:r w:rsidR="003A57F4">
        <w:rPr>
          <w:rFonts w:ascii="Times New Roman" w:hAnsi="Times New Roman"/>
          <w:sz w:val="28"/>
          <w:szCs w:val="28"/>
        </w:rPr>
        <w:br/>
        <w:t>№ 1</w:t>
      </w:r>
      <w:r w:rsidRPr="00885FB9">
        <w:rPr>
          <w:rFonts w:ascii="Times New Roman" w:hAnsi="Times New Roman"/>
          <w:sz w:val="28"/>
          <w:szCs w:val="28"/>
        </w:rPr>
        <w:t xml:space="preserve"> к Программе.  </w:t>
      </w:r>
    </w:p>
    <w:p w:rsidR="00EA5610" w:rsidRPr="00885FB9" w:rsidRDefault="00EA5610" w:rsidP="00885F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A5610" w:rsidRPr="003A57F4" w:rsidRDefault="00EA5610" w:rsidP="003A57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/>
        </w:rPr>
      </w:pPr>
      <w:r w:rsidRPr="003A57F4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8</w:t>
      </w:r>
      <w:r w:rsidRPr="003A57F4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. Обоснование объема финансовых ресурсов, необходимых для реализации подпрограммы</w:t>
      </w:r>
    </w:p>
    <w:p w:rsidR="00EA5610" w:rsidRPr="00885FB9" w:rsidRDefault="00EA5610" w:rsidP="0088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5610" w:rsidRPr="00885FB9" w:rsidRDefault="000F3AFC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Финансирование подпрограммы 2</w:t>
      </w:r>
      <w:r w:rsidR="00EA5610" w:rsidRPr="00885FB9">
        <w:rPr>
          <w:rFonts w:ascii="Times New Roman" w:hAnsi="Times New Roman"/>
          <w:sz w:val="28"/>
          <w:szCs w:val="28"/>
        </w:rPr>
        <w:t xml:space="preserve"> осуществляется за счет средств районного бюджета, средств внебюджетных источников и средств местных бюджетов муниципальных образований.</w:t>
      </w:r>
    </w:p>
    <w:p w:rsidR="009A6A22" w:rsidRPr="00885FB9" w:rsidRDefault="009A6A22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«Объем бюджетных ассигнований из районного бюджета на реализацию подпрограммы составляет </w:t>
      </w:r>
      <w:r w:rsidR="009913C2" w:rsidRPr="00885FB9">
        <w:rPr>
          <w:rFonts w:ascii="Times New Roman" w:eastAsia="Times New Roman" w:hAnsi="Times New Roman"/>
          <w:sz w:val="28"/>
          <w:szCs w:val="28"/>
          <w:lang w:eastAsia="ru-RU"/>
        </w:rPr>
        <w:t>184012,8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 по годам распределяются в следующих объемах: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2014 год – 4253,8 тыс. рублей;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2015 год –</w:t>
      </w:r>
      <w:r w:rsidRPr="00885FB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9591,8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2016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10713,1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2017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12169,5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2018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13116,7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2019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13882,0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2020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14519,4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2021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18686,6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2022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17109,4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2023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18123,3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2024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17282,4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2025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17282,4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рублей;</w:t>
      </w:r>
    </w:p>
    <w:p w:rsidR="00BB033E" w:rsidRPr="00885FB9" w:rsidRDefault="00BB033E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2026 год – </w:t>
      </w:r>
      <w:r w:rsidR="009913C2" w:rsidRPr="00885FB9">
        <w:rPr>
          <w:rFonts w:ascii="Times New Roman" w:eastAsia="Times New Roman" w:hAnsi="Times New Roman"/>
          <w:sz w:val="28"/>
          <w:szCs w:val="28"/>
        </w:rPr>
        <w:t>17282,4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тыс. рублей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/>
        </w:rPr>
      </w:pPr>
      <w:r w:rsidRPr="00885FB9">
        <w:rPr>
          <w:rFonts w:ascii="Times New Roman" w:eastAsia="Times New Roman" w:hAnsi="Times New Roman"/>
          <w:bCs/>
          <w:iCs/>
          <w:sz w:val="28"/>
          <w:szCs w:val="28"/>
          <w:lang/>
        </w:rPr>
        <w:t>Ресурсное обесп</w:t>
      </w:r>
      <w:r w:rsidR="000F3AFC" w:rsidRPr="00885FB9">
        <w:rPr>
          <w:rFonts w:ascii="Times New Roman" w:eastAsia="Times New Roman" w:hAnsi="Times New Roman"/>
          <w:bCs/>
          <w:iCs/>
          <w:sz w:val="28"/>
          <w:szCs w:val="28"/>
          <w:lang/>
        </w:rPr>
        <w:t>ечение реализации подпрограммы 2</w:t>
      </w:r>
      <w:r w:rsidRPr="00885FB9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за счет средств районного  бюджета представлено в приложении №</w:t>
      </w:r>
      <w:r w:rsidR="003A57F4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</w:t>
      </w:r>
      <w:r w:rsidRPr="00885FB9">
        <w:rPr>
          <w:rFonts w:ascii="Times New Roman" w:eastAsia="Times New Roman" w:hAnsi="Times New Roman"/>
          <w:bCs/>
          <w:iCs/>
          <w:sz w:val="28"/>
          <w:szCs w:val="28"/>
          <w:lang/>
        </w:rPr>
        <w:t>4 к Программе.</w:t>
      </w:r>
    </w:p>
    <w:p w:rsidR="000F3AFC" w:rsidRPr="00885FB9" w:rsidRDefault="000F3AFC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10" w:rsidRPr="003A57F4" w:rsidRDefault="00EA5610" w:rsidP="003A57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A57F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9. Анализ рисков реализации подпрограммы и описание мер управления рисками реализации подпрограммы</w:t>
      </w:r>
    </w:p>
    <w:p w:rsidR="00EA5610" w:rsidRPr="00885FB9" w:rsidRDefault="00EA5610" w:rsidP="00885F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Для успешной реализации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885FB9">
        <w:rPr>
          <w:rFonts w:ascii="Times New Roman" w:hAnsi="Times New Roman"/>
          <w:sz w:val="28"/>
          <w:szCs w:val="28"/>
        </w:rPr>
        <w:t xml:space="preserve"> необходимо прогнозирование возможных рисков, связанных с достижением основной цели, решением задач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885FB9">
        <w:rPr>
          <w:rFonts w:ascii="Times New Roman" w:hAnsi="Times New Roman"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 рамках реализации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885FB9">
        <w:rPr>
          <w:rFonts w:ascii="Times New Roman" w:hAnsi="Times New Roman"/>
          <w:sz w:val="28"/>
          <w:szCs w:val="28"/>
        </w:rPr>
        <w:t xml:space="preserve"> могут быть выделены следующие риски ее реализации. 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Правовые риски</w:t>
      </w: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связаны с изменением федерального законодательства, длительностью формирования нормативно-правовой базы, необходимой для эффективной реализации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подпрограммы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. Это может привести к существенному увеличению планируемых сроков или изменению условий реализации мероприятий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Для минимизации воздействия данной группы рисков планируется: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мониторинг планируемых изменений в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областном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законодательстве в сферах культуры, и смежных областях.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bCs/>
          <w:sz w:val="28"/>
          <w:szCs w:val="28"/>
          <w:lang w:eastAsia="ru-RU"/>
        </w:rPr>
        <w:t xml:space="preserve">Финансовые риски связаны 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возможным дефицитом бюджета 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 и недостаточным вследствие этого уровнем бюджетного финансирования, с</w:t>
      </w:r>
      <w:r w:rsidRPr="00885FB9">
        <w:rPr>
          <w:rFonts w:ascii="Times New Roman" w:hAnsi="Times New Roman"/>
          <w:sz w:val="28"/>
          <w:szCs w:val="28"/>
          <w:lang w:eastAsia="ru-RU"/>
        </w:rPr>
        <w:t>окращением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 бюджетных расходов на сфер</w:t>
      </w:r>
      <w:r w:rsidRPr="00885FB9">
        <w:rPr>
          <w:rFonts w:ascii="Times New Roman" w:hAnsi="Times New Roman"/>
          <w:sz w:val="28"/>
          <w:szCs w:val="28"/>
          <w:lang w:eastAsia="ru-RU"/>
        </w:rPr>
        <w:t>у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 культуры,  что может повлечь недофинансирование, сокращение или прекращение </w:t>
      </w:r>
      <w:r w:rsidRPr="00885FB9">
        <w:rPr>
          <w:rFonts w:ascii="Times New Roman" w:hAnsi="Times New Roman"/>
          <w:sz w:val="28"/>
          <w:szCs w:val="28"/>
          <w:lang w:eastAsia="ru-RU"/>
        </w:rPr>
        <w:t>под</w:t>
      </w:r>
      <w:r w:rsidRPr="00885FB9">
        <w:rPr>
          <w:rFonts w:ascii="Times New Roman" w:hAnsi="Times New Roman"/>
          <w:sz w:val="28"/>
          <w:szCs w:val="28"/>
          <w:lang w:eastAsia="ru-RU"/>
        </w:rPr>
        <w:t>программных мероприятий.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Способами ограничения финансовых рисков выступают: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ежегодное уточнение объемов финансовых средств, предусмотренных на реализацию мероприятий под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рограммы, в зависимости от достигнутых результатов;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определение приоритетов для первоочередного финансирования;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планирование бюджетных расходов с применением методик оценки эффективности бюджетных расходов;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внебюджетного финансирования. </w:t>
      </w:r>
    </w:p>
    <w:p w:rsidR="00EA5610" w:rsidRPr="00885FB9" w:rsidRDefault="00EA5610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bCs/>
          <w:sz w:val="28"/>
          <w:szCs w:val="28"/>
        </w:rPr>
        <w:t>Макроэкономические риски</w:t>
      </w:r>
      <w:r w:rsidR="003A57F4">
        <w:rPr>
          <w:rFonts w:ascii="Times New Roman" w:hAnsi="Times New Roman"/>
          <w:sz w:val="28"/>
          <w:szCs w:val="28"/>
        </w:rPr>
        <w:t xml:space="preserve"> связанны с возможностями </w:t>
      </w:r>
      <w:r w:rsidRPr="00885FB9">
        <w:rPr>
          <w:rFonts w:ascii="Times New Roman" w:hAnsi="Times New Roman"/>
          <w:sz w:val="28"/>
          <w:szCs w:val="28"/>
        </w:rPr>
        <w:t>снижения темпов роста экономики района, высокой инфляцией, что может существенно снизить объем платных услуг в сфере культуры. Изменение стоимости предоставления государственных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  реконструкцией и капитальным ремонтом учреждений культуры и т.п.</w:t>
      </w:r>
    </w:p>
    <w:p w:rsidR="00EA5610" w:rsidRPr="00885FB9" w:rsidRDefault="00EA5610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Снижение данных рисков предусматривается в рамках мероприятий подпрограммы, направленных на совершенствование Муниципального </w:t>
      </w:r>
      <w:r w:rsidRPr="00885FB9">
        <w:rPr>
          <w:rFonts w:ascii="Times New Roman" w:hAnsi="Times New Roman"/>
          <w:sz w:val="28"/>
          <w:szCs w:val="28"/>
        </w:rPr>
        <w:lastRenderedPageBreak/>
        <w:t>регулирования, в том числе по повышению инвестиционной привлекательности и экономическому стимулированию.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Административные риски. Риски данной группы связаны с неэффективным управлением реализацией</w:t>
      </w:r>
      <w:r w:rsidRPr="00885FB9">
        <w:rPr>
          <w:rFonts w:ascii="Times New Roman" w:hAnsi="Times New Roman"/>
          <w:bCs/>
          <w:sz w:val="28"/>
          <w:szCs w:val="28"/>
        </w:rPr>
        <w:t xml:space="preserve"> подп</w:t>
      </w:r>
      <w:r w:rsidRPr="00885FB9">
        <w:rPr>
          <w:rFonts w:ascii="Times New Roman" w:hAnsi="Times New Roman"/>
          <w:sz w:val="28"/>
          <w:szCs w:val="28"/>
        </w:rPr>
        <w:t>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</w:t>
      </w:r>
      <w:r w:rsidRPr="00885FB9">
        <w:rPr>
          <w:rFonts w:ascii="Times New Roman" w:hAnsi="Times New Roman"/>
          <w:bCs/>
          <w:sz w:val="28"/>
          <w:szCs w:val="28"/>
        </w:rPr>
        <w:t xml:space="preserve"> подп</w:t>
      </w:r>
      <w:r w:rsidRPr="00885FB9">
        <w:rPr>
          <w:rFonts w:ascii="Times New Roman" w:hAnsi="Times New Roman"/>
          <w:sz w:val="28"/>
          <w:szCs w:val="28"/>
        </w:rPr>
        <w:t>рограммы.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Основными условиями минимизации административных рисков являются: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формирование эффективной системы управления реализацией подпрограммы;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систематического мониторинга результативности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взаимодействия участников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заключение и контроль реализации соглашений о взаимодействии с заинтересованными сторонами;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мониторингов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EA5610" w:rsidRPr="00885FB9" w:rsidRDefault="00EA5610" w:rsidP="003A57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своевременная корректировка мероприятий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845450" w:rsidRPr="00885FB9" w:rsidRDefault="00EA5610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4F0635" w:rsidRPr="00885FB9" w:rsidRDefault="004F0635" w:rsidP="0088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A57F4" w:rsidRDefault="003A57F4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br w:type="page"/>
      </w:r>
    </w:p>
    <w:p w:rsidR="004F0635" w:rsidRPr="003A57F4" w:rsidRDefault="004F0635" w:rsidP="003A5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57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12.3. Подпрограмма «Управление муниципальной программой и обеспечение условий реализации м</w:t>
      </w:r>
      <w:r w:rsidR="003A57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униципальной программы </w:t>
      </w:r>
      <w:r w:rsidRPr="003A57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</w:t>
      </w:r>
      <w:r w:rsidR="003A57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азвитие культуры в Хомутовском </w:t>
      </w:r>
      <w:r w:rsidRPr="003A57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районе Курской области »</w:t>
      </w:r>
    </w:p>
    <w:p w:rsidR="004F0635" w:rsidRPr="003A57F4" w:rsidRDefault="004F0635" w:rsidP="003A57F4">
      <w:pPr>
        <w:widowControl w:val="0"/>
        <w:autoSpaceDE w:val="0"/>
        <w:autoSpaceDN w:val="0"/>
        <w:adjustRightInd w:val="0"/>
        <w:spacing w:after="0" w:line="240" w:lineRule="auto"/>
        <w:ind w:right="37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0635" w:rsidRPr="003A57F4" w:rsidRDefault="004F0635" w:rsidP="003A57F4">
      <w:pPr>
        <w:widowControl w:val="0"/>
        <w:autoSpaceDE w:val="0"/>
        <w:autoSpaceDN w:val="0"/>
        <w:adjustRightInd w:val="0"/>
        <w:spacing w:after="0" w:line="240" w:lineRule="auto"/>
        <w:ind w:right="37"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57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ПАСПОРТ</w:t>
      </w:r>
    </w:p>
    <w:p w:rsidR="003A57F4" w:rsidRDefault="004F0635" w:rsidP="003A5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57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 w:rsidRPr="003A57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«Управление муниципальной программой и обеспечение условий реализации муниципальной программы  «Развитие культуры в Хомутовском  районе Курской области »</w:t>
      </w:r>
    </w:p>
    <w:p w:rsidR="004F0635" w:rsidRPr="003A57F4" w:rsidRDefault="004F0635" w:rsidP="003A57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A57F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(далее – подпрограмма 3)</w:t>
      </w:r>
    </w:p>
    <w:p w:rsidR="004F0635" w:rsidRPr="00885FB9" w:rsidRDefault="004F0635" w:rsidP="00885F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09"/>
        <w:gridCol w:w="5563"/>
      </w:tblGrid>
      <w:tr w:rsidR="004F0635" w:rsidRPr="00885FB9" w:rsidTr="003A57F4">
        <w:tc>
          <w:tcPr>
            <w:tcW w:w="3509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563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 xml:space="preserve">отдел по вопросам культуры, молодёжи, физической культуры и спорта </w:t>
            </w:r>
          </w:p>
        </w:tc>
      </w:tr>
      <w:tr w:rsidR="004F0635" w:rsidRPr="00885FB9" w:rsidTr="003A57F4">
        <w:tc>
          <w:tcPr>
            <w:tcW w:w="3509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5563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4F0635" w:rsidRPr="00885FB9" w:rsidTr="003A57F4">
        <w:tc>
          <w:tcPr>
            <w:tcW w:w="3509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563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 xml:space="preserve">отсутствуют </w:t>
            </w:r>
          </w:p>
        </w:tc>
      </w:tr>
      <w:tr w:rsidR="004F0635" w:rsidRPr="00885FB9" w:rsidTr="003A57F4">
        <w:tc>
          <w:tcPr>
            <w:tcW w:w="3509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563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эффективной реализации Программы</w:t>
            </w:r>
          </w:p>
        </w:tc>
      </w:tr>
      <w:tr w:rsidR="004F0635" w:rsidRPr="00885FB9" w:rsidTr="003A57F4">
        <w:tc>
          <w:tcPr>
            <w:tcW w:w="3509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563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обеспечение эффективного управления Программой и развитие отраслевой инфраструктуры</w:t>
            </w:r>
          </w:p>
        </w:tc>
      </w:tr>
      <w:tr w:rsidR="004F0635" w:rsidRPr="00885FB9" w:rsidTr="003A57F4">
        <w:tc>
          <w:tcPr>
            <w:tcW w:w="3509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5563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доля публичных библиотек, подключенных к сети Интернет в общем количестве библиотек района;</w:t>
            </w:r>
          </w:p>
          <w:p w:rsidR="004F0635" w:rsidRPr="00885FB9" w:rsidRDefault="004F0635" w:rsidP="003A57F4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увеличение доли детей, привлекаемых к участию в творческих мероприятиях от общего числа детей.</w:t>
            </w:r>
          </w:p>
        </w:tc>
      </w:tr>
      <w:tr w:rsidR="004F0635" w:rsidRPr="00885FB9" w:rsidTr="003A57F4">
        <w:tc>
          <w:tcPr>
            <w:tcW w:w="3509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</w:t>
            </w:r>
          </w:p>
        </w:tc>
        <w:tc>
          <w:tcPr>
            <w:tcW w:w="5563" w:type="dxa"/>
          </w:tcPr>
          <w:p w:rsidR="00BB033E" w:rsidRPr="00885FB9" w:rsidRDefault="00BB033E" w:rsidP="003A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на реализацию подпрограммы 3 составляет 41643,5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40136,7 тыс. рублей и объем бюджетных ассигнований областного бюджета 1506,8 тыс. рублей.</w:t>
            </w:r>
          </w:p>
          <w:p w:rsidR="00BB033E" w:rsidRPr="00885FB9" w:rsidRDefault="00BB033E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Бюджетные ассигнования на реализацию подпрограммы 3 по годам распределяются в следующих объемах:</w:t>
            </w:r>
          </w:p>
          <w:p w:rsidR="00BB033E" w:rsidRPr="00885FB9" w:rsidRDefault="00BB033E" w:rsidP="003A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2014 год – 2926,4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1735,8 тыс. рублей и областного бюджета 1190,6 тыс. рублей</w:t>
            </w:r>
          </w:p>
          <w:p w:rsidR="00BB033E" w:rsidRPr="00885FB9" w:rsidRDefault="00BB033E" w:rsidP="003A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2015 год – 3529,8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бюджета – 3505,5 тыс. рублей и областного бюджета 24,3 тыс. рублей</w:t>
            </w:r>
          </w:p>
          <w:p w:rsidR="00BB033E" w:rsidRPr="00885FB9" w:rsidRDefault="00BB033E" w:rsidP="003A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2016 год – 4336,4 тыс. рублей,</w:t>
            </w:r>
            <w:r w:rsidRPr="00885F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4312,1 тыс. рублей и областного бюджета 24,3 тыс. рублей</w:t>
            </w:r>
          </w:p>
          <w:p w:rsidR="00BB033E" w:rsidRPr="00885FB9" w:rsidRDefault="00BB033E" w:rsidP="003A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 xml:space="preserve">2017 год – 4267,8 тыс. рублей,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т.ч. объем бюджетных ассигнований районного бюджета – 4230,6 тыс. рублей и областного бюджета 37,2 тыс. рублей</w:t>
            </w:r>
          </w:p>
          <w:p w:rsidR="00BB033E" w:rsidRPr="00885FB9" w:rsidRDefault="00BB033E" w:rsidP="003A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2018 год – 4801,5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4751,8 тыс. рублей и областного бюджета 49,7 тыс. рублей</w:t>
            </w:r>
          </w:p>
          <w:p w:rsidR="00BB033E" w:rsidRPr="00885FB9" w:rsidRDefault="00BB033E" w:rsidP="003A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2019 год – 4838,9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4786,0 тыс. рублей и областного бюджета 52,9 тыс. рублей</w:t>
            </w:r>
          </w:p>
          <w:p w:rsidR="00BB033E" w:rsidRPr="00885FB9" w:rsidRDefault="00BB033E" w:rsidP="003A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2020 год – 4927,4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4870,5 тыс. рублей и областного бюджета 56,9 тыс. рублей</w:t>
            </w:r>
          </w:p>
          <w:p w:rsidR="00BB033E" w:rsidRPr="00885FB9" w:rsidRDefault="00BB033E" w:rsidP="003A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2021 год – 5372,6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5312,6 тыс. рублей и областного бюджета 60,0 тыс. рублей</w:t>
            </w:r>
          </w:p>
          <w:p w:rsidR="00BB033E" w:rsidRPr="00885FB9" w:rsidRDefault="00BB033E" w:rsidP="003A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2022 год – 5364,7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5353,8 тыс. рублей и областного бюджета 10,9 тыс. рублей</w:t>
            </w:r>
          </w:p>
          <w:p w:rsidR="004F0635" w:rsidRPr="003A57F4" w:rsidRDefault="00BB033E" w:rsidP="003A57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2023 год – 1278,0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1278,0 тыс. рублей </w:t>
            </w:r>
          </w:p>
        </w:tc>
      </w:tr>
      <w:tr w:rsidR="004F0635" w:rsidRPr="00885FB9" w:rsidTr="003A57F4">
        <w:tc>
          <w:tcPr>
            <w:tcW w:w="3509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563" w:type="dxa"/>
          </w:tcPr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создание эффективной системы управления реализацией Программой, эффективное управление отраслью культуры;</w:t>
            </w:r>
          </w:p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реализация в полном объеме мероприятий Программы, достижение ее целей и задач;</w:t>
            </w:r>
          </w:p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повышение качества и доступности муниципальных услуг, оказываемых в сфере культуры;</w:t>
            </w:r>
          </w:p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деятельности органов исполнительной власти и органов местного самоуправления в сфере </w:t>
            </w:r>
            <w:r w:rsidRPr="00885FB9">
              <w:rPr>
                <w:rFonts w:ascii="Times New Roman" w:hAnsi="Times New Roman"/>
                <w:sz w:val="28"/>
                <w:szCs w:val="28"/>
              </w:rPr>
              <w:lastRenderedPageBreak/>
              <w:t>культуры;</w:t>
            </w:r>
          </w:p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вовлечение муниципальных образований в реализацию Программы;</w:t>
            </w:r>
          </w:p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4F0635" w:rsidRPr="00885FB9" w:rsidRDefault="003A57F4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F0635" w:rsidRPr="00885FB9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активизации инновационной и инвестиционной деятельности в сфере культуры;</w:t>
            </w:r>
          </w:p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успешно выполненные приоритетные инновационные проекты;</w:t>
            </w:r>
          </w:p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рост количества информационных и инновационных технологий, внедренных в организациях культуры;</w:t>
            </w:r>
          </w:p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повышение эффективности информатизации в отраслях культуры;</w:t>
            </w:r>
          </w:p>
          <w:p w:rsidR="004F0635" w:rsidRPr="00885FB9" w:rsidRDefault="004F0635" w:rsidP="003A57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>формирование необходимой нормативно-правовой базы, обеспечивающей эффективную реализацию Программы и направленной на развитие сферы культуры;</w:t>
            </w:r>
          </w:p>
        </w:tc>
      </w:tr>
    </w:tbl>
    <w:p w:rsidR="003A57F4" w:rsidRDefault="003A57F4" w:rsidP="003A57F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0635" w:rsidRDefault="004F0635" w:rsidP="003A57F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A57F4">
        <w:rPr>
          <w:rFonts w:ascii="Times New Roman" w:hAnsi="Times New Roman"/>
          <w:b/>
          <w:bCs/>
          <w:sz w:val="28"/>
          <w:szCs w:val="28"/>
          <w:lang w:eastAsia="ru-RU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3A57F4" w:rsidRPr="003A57F4" w:rsidRDefault="003A57F4" w:rsidP="003A57F4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0635" w:rsidRPr="00885FB9" w:rsidRDefault="004F0635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Подпрограмма 3 направлена на решение задачи 3 «Создание благоприятных условий устойчивого развития сферы культуры» Программы. При этом данная подпрограмма оказывает влияние также на все остальные подпрограммы, осуществляемые в рамках Программы.</w:t>
      </w:r>
    </w:p>
    <w:p w:rsidR="004F0635" w:rsidRPr="00885FB9" w:rsidRDefault="004F0635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Целью подпрограммы 3 является создание необходимых условий для эффективной реализации Программы.</w:t>
      </w:r>
    </w:p>
    <w:p w:rsidR="004F0635" w:rsidRPr="00885FB9" w:rsidRDefault="004F0635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Для достижения данной цели предусмотрено решение следующей задачи:</w:t>
      </w:r>
    </w:p>
    <w:p w:rsidR="004F0635" w:rsidRPr="00885FB9" w:rsidRDefault="004F0635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обеспечение эффективного управления Программой и развитие отраслевой инфраструктуры.</w:t>
      </w:r>
    </w:p>
    <w:p w:rsidR="004F0635" w:rsidRPr="00885FB9" w:rsidRDefault="004F0635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Сфера реализации подпрограммы 3 охватывает:</w:t>
      </w:r>
    </w:p>
    <w:p w:rsidR="004F0635" w:rsidRPr="00885FB9" w:rsidRDefault="004F0635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развитие инфраструктуры и системы управления в сфере культуры;</w:t>
      </w:r>
    </w:p>
    <w:p w:rsidR="004F0635" w:rsidRPr="00885FB9" w:rsidRDefault="004F0635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содействие развитию сферы культуры муниципальных образований    Хомутовского района.</w:t>
      </w:r>
    </w:p>
    <w:p w:rsidR="004F0635" w:rsidRPr="00885FB9" w:rsidRDefault="004F0635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Наиболее острые проблемы в сфере реализации подпрограммы 3 включают:</w:t>
      </w:r>
    </w:p>
    <w:p w:rsidR="004F0635" w:rsidRPr="00885FB9" w:rsidRDefault="004F0635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1. П</w:t>
      </w:r>
      <w:r w:rsidRPr="00885FB9">
        <w:rPr>
          <w:rFonts w:ascii="Times New Roman" w:hAnsi="Times New Roman"/>
          <w:bCs/>
          <w:iCs/>
          <w:sz w:val="28"/>
          <w:szCs w:val="28"/>
        </w:rPr>
        <w:t>роблемы правового регулирования:</w:t>
      </w:r>
    </w:p>
    <w:p w:rsidR="003A57F4" w:rsidRDefault="004F0635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lastRenderedPageBreak/>
        <w:t>недостаточная проработка норм, регулирующих вопросы государственно-частного партнерства в сфере культуры;</w:t>
      </w:r>
    </w:p>
    <w:p w:rsidR="004F0635" w:rsidRPr="00885FB9" w:rsidRDefault="003A57F4" w:rsidP="003A57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F0635" w:rsidRPr="00885FB9">
        <w:rPr>
          <w:rFonts w:ascii="Times New Roman" w:hAnsi="Times New Roman"/>
          <w:sz w:val="28"/>
          <w:szCs w:val="28"/>
        </w:rPr>
        <w:t>Недостаточный уровень квалификации и «старение» кадров в отрасли культуры.</w:t>
      </w:r>
    </w:p>
    <w:p w:rsidR="004F0635" w:rsidRPr="00885FB9" w:rsidRDefault="003A57F4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4F0635" w:rsidRPr="00885FB9">
        <w:rPr>
          <w:rFonts w:ascii="Times New Roman" w:hAnsi="Times New Roman"/>
          <w:sz w:val="28"/>
          <w:szCs w:val="28"/>
        </w:rPr>
        <w:t>К</w:t>
      </w:r>
      <w:r w:rsidR="004F0635" w:rsidRPr="00885FB9">
        <w:rPr>
          <w:rFonts w:ascii="Times New Roman" w:hAnsi="Times New Roman"/>
          <w:bCs/>
          <w:iCs/>
          <w:sz w:val="28"/>
          <w:szCs w:val="28"/>
        </w:rPr>
        <w:t>адровая проблема, обусловлена</w:t>
      </w:r>
      <w:r w:rsidR="004F0635" w:rsidRPr="00885FB9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4F0635" w:rsidRPr="00885FB9">
        <w:rPr>
          <w:rFonts w:ascii="Times New Roman" w:hAnsi="Times New Roman"/>
          <w:sz w:val="28"/>
          <w:szCs w:val="28"/>
        </w:rPr>
        <w:t>невысоким престижем профессий работников бюджетных учреждений сферы культуры, низким уровнем заработной платы, слабым социальным пакетом, сложностями в решении жилищной проблемы, низким притоком молодых специалистов в отрасль и др.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3. Не соответствие современным требованиям материально- технической базы учреждений культуры и искусства.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4. Низкий уровень информатизации.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 большинстве учреждений нет компьютеров. Специальное программное обеспечение автоматизирует малую часть выполняемых функций и остро нуждается в модернизации.</w:t>
      </w:r>
    </w:p>
    <w:p w:rsidR="004F0635" w:rsidRPr="00885FB9" w:rsidRDefault="004F0635" w:rsidP="003A57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 ряде муниципальных образований  Хомутовского района уровень информатизации в сфере культуры остаётся весьма низким. Технические средства создания информационных ресурсов практически не используются многими учреждениями культуры, аналоговые материалы часто находятся под угрозой исчезновения и нуждаются в срочной оцифровке.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5. Низкая эффективность деятельности и использования бюджетных средств учреждениями культуры.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6. Сеть учреждений культуры характеризуются низкой инновационной активностью и слабой инновационной культурой.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7. Низкая заработная плата и удовлетворенность работников сферы культуры условиями трудовой деятельности.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8. Слабая информационная, методическая и консультационная поддержка проведения модернизации сферы культуры на региональном уровне.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Показателями (индикаторами) реализации подпрограммы 3 выступают: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доля публичных библиотек, подключенных к сети Интернет в общем количестве библиотек района;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увеличение доли детей, привлекаемых к участию в творческих мероприятиях от общего числа детей. 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Основными ожидаемыми результатами реализации подпрограммы </w:t>
      </w:r>
      <w:r w:rsidR="00F11B0C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 xml:space="preserve"> являются: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создание эффективной системы управления реализацией Муниципальной программой, эффективное управление отраслями культуры;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реализация в полном объеме мероприятий Программы, достижение ее целей и задач;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lastRenderedPageBreak/>
        <w:t>повышение качества и доступности муниципальных услуг, оказываемых в сфере культуры;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эффективности деятельности органов исполнительной власти и органов местного самоуправления в сфере культуры;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вовлечение муниципальных образований  Хомутовского района в реализацию Муниципальной программы;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создание условий для привлечения в отрасль культуры высококвалифицированных кадров, в том числе молодых специалистов; 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укрепление материально-технической базы учреждений культуры и образовательных учреждений культуры и искусства;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создание необходимых условий для активизации инновационной и инвестиционной деятельности в сфере культуры;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успешно выполненные приоритетные инновационные проекты;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рост количества информационных и инновационных технологий, внедренных в организациях культуры;</w:t>
      </w:r>
    </w:p>
    <w:p w:rsidR="004F0635" w:rsidRPr="00885FB9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эффективности информатизации в отрасли культуры;</w:t>
      </w:r>
    </w:p>
    <w:p w:rsidR="004F0635" w:rsidRDefault="004F0635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формирование необходимой нормативно-правовой базы, обеспечивающей эффективную реализацию Программы и направленной на развитие сферы культуры.</w:t>
      </w:r>
    </w:p>
    <w:p w:rsidR="003A57F4" w:rsidRPr="00885FB9" w:rsidRDefault="003A57F4" w:rsidP="003A57F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635" w:rsidRPr="003A57F4" w:rsidRDefault="004F0635" w:rsidP="003A57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/>
        </w:rPr>
      </w:pPr>
      <w:r w:rsidRPr="003A57F4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 xml:space="preserve">2. Приоритеты </w:t>
      </w:r>
      <w:r w:rsidRPr="003A57F4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м</w:t>
      </w:r>
      <w:r w:rsidRPr="003A57F4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4F0635" w:rsidRPr="00885FB9" w:rsidRDefault="004F0635" w:rsidP="00885FB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8"/>
          <w:szCs w:val="28"/>
          <w:lang/>
        </w:rPr>
      </w:pP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</w:rPr>
        <w:t>Главные приоритеты муниципальной политики в сфере реализации подпрограммы 3 сформулированы в стратегических документах и нормативных правовых актах Российской Федерации, Курской области и Хо</w:t>
      </w:r>
      <w:r w:rsidR="00303D97">
        <w:rPr>
          <w:rFonts w:ascii="Times New Roman" w:hAnsi="Times New Roman"/>
          <w:sz w:val="28"/>
          <w:szCs w:val="28"/>
        </w:rPr>
        <w:t xml:space="preserve">мутовского района, указанных в </w:t>
      </w:r>
      <w:r w:rsidRPr="00885FB9">
        <w:rPr>
          <w:rFonts w:ascii="Times New Roman" w:hAnsi="Times New Roman"/>
          <w:sz w:val="28"/>
          <w:szCs w:val="28"/>
        </w:rPr>
        <w:t>паспорте Программы.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С учетом целевых установок и приоритетов муниципальной культурной политики </w:t>
      </w:r>
      <w:r w:rsidRPr="00885FB9">
        <w:rPr>
          <w:rFonts w:ascii="Times New Roman" w:hAnsi="Times New Roman"/>
          <w:bCs/>
          <w:sz w:val="28"/>
          <w:szCs w:val="28"/>
        </w:rPr>
        <w:t xml:space="preserve">целью подпрограммы 3 </w:t>
      </w:r>
      <w:r w:rsidRPr="00885FB9">
        <w:rPr>
          <w:rFonts w:ascii="Times New Roman" w:hAnsi="Times New Roman"/>
          <w:sz w:val="28"/>
          <w:szCs w:val="28"/>
        </w:rPr>
        <w:t>является создание необходимых условий для эффективной реализации Программы.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Достижение данной цели потребует решения следующей </w:t>
      </w:r>
      <w:r w:rsidRPr="00885FB9">
        <w:rPr>
          <w:rFonts w:ascii="Times New Roman" w:hAnsi="Times New Roman"/>
          <w:bCs/>
          <w:sz w:val="28"/>
          <w:szCs w:val="28"/>
        </w:rPr>
        <w:t>задачи</w:t>
      </w:r>
      <w:r w:rsidRPr="00885FB9">
        <w:rPr>
          <w:rFonts w:ascii="Times New Roman" w:hAnsi="Times New Roman"/>
          <w:sz w:val="28"/>
          <w:szCs w:val="28"/>
        </w:rPr>
        <w:t>: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обеспечение эффективного управления Программой и развитие отраслевой инфраструктуры.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Оценка результатов реализации подпрограммы 3 осуществляется на основе использования показателей, сформированных с учетом специфики деятельности учреждений культуры различных видов и размещенных в разделах Программы, а также показателей Концепции долгосрочного социально-экономического развития Российской Федерации на период до 2020 года, показателей содержащихся в указах Президента Российской Федерации, показателей непосредственных результатов, используемых в обосновании бюджетных ассигнований отдела по вопросам культуры, </w:t>
      </w:r>
      <w:r w:rsidRPr="00885FB9">
        <w:rPr>
          <w:rFonts w:ascii="Times New Roman" w:hAnsi="Times New Roman"/>
          <w:sz w:val="28"/>
          <w:szCs w:val="28"/>
        </w:rPr>
        <w:lastRenderedPageBreak/>
        <w:t>молодёжи, физической культуры и спорта Администрации Хомутовского района и др.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Значения некоторых показателей определены методом экспертной оценки на основе сопоставления динамики развития и текущего состояния сферы реализации подпрограммы, с одной стороны, планируемых мероприятий и соответствующих ожидаемых результатов, с другой стороны, с учетом влияния внешних факторов в виде рисков реализации подпрограммы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 xml:space="preserve">, описанных в </w:t>
      </w:r>
      <w:hyperlink r:id="rId9" w:history="1">
        <w:r w:rsidRPr="00885FB9">
          <w:rPr>
            <w:rFonts w:ascii="Times New Roman" w:hAnsi="Times New Roman"/>
            <w:sz w:val="28"/>
            <w:szCs w:val="28"/>
          </w:rPr>
          <w:t>разделе 9</w:t>
        </w:r>
      </w:hyperlink>
      <w:r w:rsidRPr="00885FB9">
        <w:rPr>
          <w:rFonts w:ascii="Times New Roman" w:hAnsi="Times New Roman"/>
          <w:sz w:val="28"/>
          <w:szCs w:val="28"/>
        </w:rPr>
        <w:t xml:space="preserve"> подпрограммы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Показателями реализации подпрограммы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 xml:space="preserve"> являются: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доля публичных библиотек, подключённых к сети Интернет в общем количестве библиотек района;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увеличение доли детей, привлекаемых к участию в творческих мероприятиях от общего числа детей.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Выделенные в рамках подпрограммы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 xml:space="preserve"> показатели характеризуют основные результаты деятельности в разрезе типов учреждений, участвующих в ее реализации, в том числе: библиотеки; а также учреждения театрально – концертного, образовательного и культурно – досугового типа. 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 целях возможности проведения сопоставления все показатели являются относительными.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 качестве индикаторов успешности решения задач подпрограммы предполагается использовать показатели, характеризующие выполнение входящих в нее основных мероприятий. 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Основными ожидаемыми результатами реализации подпрограммы являются: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создание эффективной системы управления реализацией Программой, эффективное управление отраслью культуры;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реализация в полном объеме мероприятий Программы, достижение ее целей и задач;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качества и доступности муниципальных услуг, оказываемых в сфере культуры;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эффективности деятельности органов исполнительной власти и органов местного самоуправления в сфере культуры;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вовлечение муниципальных образований в реализацию Программы;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создание условий для привлечения в отрасль культуры высококвалифицированных кадров, в том числе молодых специалистов;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создание необходимых условий для активизации инновационной и инвестиционной деятельности в сфере культуры;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успешно выполненные приоритетные инновационные проекты;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рост количества информационных и инновационных технологий, внедренных в организациях культуры;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эффективности информатизации в отраслях культуры;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lastRenderedPageBreak/>
        <w:t>формирование необходимой нормативно-правовой базы, обеспечивающей эффективную реализацию Программы и направле</w:t>
      </w:r>
      <w:r w:rsidR="00303D97">
        <w:rPr>
          <w:rFonts w:ascii="Times New Roman" w:hAnsi="Times New Roman"/>
          <w:sz w:val="28"/>
          <w:szCs w:val="28"/>
        </w:rPr>
        <w:t>нной на развитие сферы культуры.</w:t>
      </w:r>
    </w:p>
    <w:p w:rsidR="004F0635" w:rsidRPr="00885FB9" w:rsidRDefault="004F0635" w:rsidP="0088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635" w:rsidRDefault="004F0635" w:rsidP="00303D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3D97">
        <w:rPr>
          <w:rFonts w:ascii="Times New Roman" w:hAnsi="Times New Roman"/>
          <w:b/>
          <w:bCs/>
          <w:sz w:val="28"/>
          <w:szCs w:val="28"/>
          <w:lang w:eastAsia="ru-RU"/>
        </w:rPr>
        <w:t>3. Характеристика основных мероприятий подпрограммы</w:t>
      </w:r>
    </w:p>
    <w:p w:rsidR="00303D97" w:rsidRPr="00303D97" w:rsidRDefault="00303D97" w:rsidP="00303D9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Для достижения цели и решения задач подпрограммы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 xml:space="preserve"> планируется выполнение основных мероприятий: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развитие инфраструктуры и системы  управления в сфере культуры;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мероприятия в сфере культуры и кинематографии;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обеспечение деятельности подведомственных учреждений;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сохранение и развитие образования в сфере культуры и искусства;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меры государственной и социальной поддержки, а также другие выплаты;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субсидии местным бюджетам на заработную плату и начисления на выплаты по оплате труда работников учреждений культуры и муниципальных образований сельских поселений.</w:t>
      </w:r>
      <w:r w:rsidRPr="00885FB9">
        <w:rPr>
          <w:rFonts w:ascii="Times New Roman" w:hAnsi="Times New Roman"/>
          <w:sz w:val="28"/>
          <w:szCs w:val="28"/>
        </w:rPr>
        <w:t xml:space="preserve">  </w:t>
      </w:r>
    </w:p>
    <w:p w:rsidR="004F0635" w:rsidRPr="00885FB9" w:rsidRDefault="004F0635" w:rsidP="00303D97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.1 «Развитие инфраструктуры и системы управления в сфере культуры»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Выполнение основного мероприятия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.1 включает: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оказание муниципальных услуг (выполнение работ) и обеспечение деятельности  отдела по вопросам культуры, молодёжи, физической культуры и спорта Администрации Хомутовского района;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развитие информационных и коммуникационных технологий в  области культуры;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укрепление кадрового состава учреждений культуры и искусства работниками, имеющими профильное образование;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 рамках указанного основного мероприятия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.1 планируется: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обеспечение функционирования отдела по вопросам культуры, молодёжи, физической культуры и спорта Администрации Хомутовского района;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проведение информатизации в сфере культуры;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модернизация и расширение парка компьютеров библиотек, создание локальных сетей;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внедрение типовых информационных систем для поддержки деятельности учреждений культуры;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развитие новых электронных услуг  библиотек;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подключение библиотек к Интернету по выделенным каналам, развитие широкополосного интернета;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создание объединенных информационных ресурсов библиотек и предоставление доступа к ним в учреждениях культуры и через Интернет;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стандартизация используемого программного обеспечения и оборудования;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проведение обучающих мероприятий для учреждений культуры;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lastRenderedPageBreak/>
        <w:t>формирование системы регулярной подготовки и переподготовки персонала библиотек в области ИКТ-технологий, создание для этого нормативно-методической базы;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формирование системы мониторинга использования ИКТ в сфере культуры;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обеспечение поддержки создания публичных электронных библиотек;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разработка и осуществление приоритетных инновационных проектов развития в рассматриваемой сфере.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.1 направлено на достижение следующих показателей: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доля публичных библиотек, подключенных к сети Интернет в общем количестве библиотек  Хомутовского района.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Результатами реализации основного мероприятия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.1. станут: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5FB9">
        <w:rPr>
          <w:rFonts w:ascii="Times New Roman" w:hAnsi="Times New Roman"/>
          <w:color w:val="000000"/>
          <w:sz w:val="28"/>
          <w:szCs w:val="28"/>
        </w:rPr>
        <w:t>создание эффективной системы управления реализацией</w:t>
      </w:r>
      <w:r w:rsidRPr="00885FB9">
        <w:rPr>
          <w:rFonts w:ascii="Times New Roman" w:hAnsi="Times New Roman"/>
          <w:sz w:val="28"/>
          <w:szCs w:val="28"/>
        </w:rPr>
        <w:t xml:space="preserve"> Программой, эффективное управление отраслью культуры;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реализация в полном объеме мероприятий Программы, достижение ее целей и задач;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качества и доступности государственных и муниципальных услуг, оказываемых в сфере культуры;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эффективности деятельности органов управления в сфере культуры;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создание условий для привлечения в отрасль культуры высококвалифицированных кадров, в том числе молодых специалистов;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создание необходимых условий для активизации инновационной и инвестиционной деятельности в сфере культуры;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успешно выполненные приоритетные инновационные проекты;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рост количества информационных и инновационных технологий, внедренных в организациях культуры;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эффективности информатизации в отраслях культуры;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формирование необходимой нормативной правовой базы, обеспечивающей эффективную реализацию Программы и направленной на развитие сферы культуры.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.1 будет реализоваться на протяжении всего периода действия Муниципальной программы.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Создание условий для внедрения инновационной и проектной деятельности в сфере культуры  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включает в себя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совершенствование и модернизацию системы повышения квалификации работников отрасли, их обучение современным технологиям и методам работы, организация конференций и семинаров, издание методических пособий, проведение  районных конкурсов «Клубный мастер», «Лучшее муниципальное образование в сфере культуры», проведение мероприятий («Отчёт муниципального  образования», празднование Дня работников культуры,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направленных на популяризацию достижений в  области самодеятельного творчества и повышения статуса профессии работника культуры в обществе.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.2 «Мероприятия в сфере культуры и  кинематографии»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.2 направленно: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на подготовку, организацию и проведение различных культурных проектов по всем направлениям творческой деятельности у</w:t>
      </w:r>
      <w:r w:rsidR="00303D97">
        <w:rPr>
          <w:rFonts w:ascii="Times New Roman" w:eastAsia="Times New Roman" w:hAnsi="Times New Roman"/>
          <w:sz w:val="28"/>
          <w:szCs w:val="28"/>
          <w:lang w:eastAsia="ru-RU"/>
        </w:rPr>
        <w:t xml:space="preserve">чреждений культуры и населения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Хомутовского района.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.2 планируется: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концертных программ, постановка и показ спектаклей, организация культурно - массовых акций и проектов для населения района;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кинофестивалей.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.2 направленно на достижение следующих показателей: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улучшение качества предоставляемых услуг населению района;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расширение жанрового диапазона организуемых творческих и культурных проектов;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увеличение количества посетителей на мероприятиях проводимых учреждениями культуры;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увеличение количества детей и молодёжи, присутствующих на культурно - массовых и творческих мероприятиях.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Результатами реализации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.2 станут: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формирование художественно - эстетического вкуса у детей и молодёжи;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популяризация среди широких слоёв населения отечественной культуры и искусства;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и поддержка положительного имиджа района в сфере культуры и искусства в масштабах  области.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Исполнителем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.2.в части организации и проведения мероприятий в сфере культуры и кинематографии является </w:t>
      </w:r>
      <w:r w:rsidRPr="00885FB9">
        <w:rPr>
          <w:rFonts w:ascii="Times New Roman" w:hAnsi="Times New Roman"/>
          <w:sz w:val="28"/>
          <w:szCs w:val="28"/>
        </w:rPr>
        <w:t>отдел по вопросам культуры, молодёжи, физической культуры и спорта Администрации Хомутовского района.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.2 будет реализоваться на протяжении всего периода действия Муниципальной программы.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.3 «Обеспечение деятельности подведомственных учреждений»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.3 направленно: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на улучшение и совершенствование деятельности подведомственных </w:t>
      </w:r>
      <w:r w:rsidRPr="00885FB9">
        <w:rPr>
          <w:rFonts w:ascii="Times New Roman" w:hAnsi="Times New Roman"/>
          <w:sz w:val="28"/>
          <w:szCs w:val="28"/>
        </w:rPr>
        <w:t>отделу по вопросам культуры, молодёжи, физической культуры и спорта Администрации Хомутовского района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учреждений.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.3 планируется: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осуществление мероприятий направленных на укрепление материально - технической базы подведомственных учреждений;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улучшение качества кадрового состава учреждений культуры;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управленческих навыков руководителей подведомственных учреждений;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обеспечение стабильного финансирования учреждений.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.3 направленно на достижение следующих показателей: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улучшение качества услуг, оказываемых подведомственными учреждениями населению района;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Результатами реализации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.3 станут: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увеличение показателей по основным видам деятельности подведомственных учреждений;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сохранение доступности населения к предоставляемым учреждениями культуры услугам.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Исполнителем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.3 в части обеспечения деятельности подведомственных учреждений является</w:t>
      </w:r>
      <w:r w:rsidRPr="00885FB9">
        <w:rPr>
          <w:rFonts w:ascii="Times New Roman" w:hAnsi="Times New Roman"/>
          <w:sz w:val="28"/>
          <w:szCs w:val="28"/>
        </w:rPr>
        <w:t xml:space="preserve"> отдел по вопросам культуры, молодёжи, физической культуры и спорта Администрации Хомутовского района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.3 будет реализоваться на протяжении всего периода действия Муниципальной программы.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.4 «Сохранение и развитие образования в сфере культуры»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Выполнение основного мероприятия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.4 направлено: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оказание муниципальных услуг в области дополнительного образования детей в сфере культуры и искусства (финансирование из средств муниципального бюджета).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 рамках основного мероприятия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.4 планируется: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организация и совершенствование уставной деятельности детской школы искусств;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укрепление материально-технической базы детской школы искусств, оснащение оборудованием, приобретение новых музыкальных инструментов и костюмов взамен изношенных;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реализация мер для привлечения в профессию молодых специалистов и их закрепление в образовательных учреждениях.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.4 направлено на достижение следующих показателей: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увеличение доли детей, обучающихся в детских школах искусств, в общей численности детей;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увеличение доли детей, привлекаемых к участию в творческих мероприятиях от общего числа детей.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Результатами реализации основного мероприятия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.4 станут: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повышение качества образовательных услуг;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усиление муниципальной поддержки детской школы искусств;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развитие материально-технической базы детской школы искусств;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lastRenderedPageBreak/>
        <w:t>увеличение доли детей, обучающихся в ДШИ, в общей численности детей;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увеличение доли детей, привлекаемых к участию в творческих мероприятиях от общего числа детей.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Исполнителем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.4 в части сохранения и развития образования в сфере культуры является отдел по вопросам культуры, молодёжи, физической культуры и спорта Администрации Хомутовского района.</w:t>
      </w:r>
    </w:p>
    <w:p w:rsidR="004F0635" w:rsidRPr="00885FB9" w:rsidRDefault="004F0635" w:rsidP="00303D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Основное мероприятие </w:t>
      </w:r>
      <w:r w:rsidR="00643657" w:rsidRPr="00885FB9">
        <w:rPr>
          <w:rFonts w:ascii="Times New Roman" w:hAnsi="Times New Roman"/>
          <w:sz w:val="28"/>
          <w:szCs w:val="28"/>
        </w:rPr>
        <w:t>3</w:t>
      </w:r>
      <w:r w:rsidRPr="00885FB9">
        <w:rPr>
          <w:rFonts w:ascii="Times New Roman" w:hAnsi="Times New Roman"/>
          <w:sz w:val="28"/>
          <w:szCs w:val="28"/>
        </w:rPr>
        <w:t>.4 будет реализоваться на протяжении всего периода действия Муниципальной программы.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.5 «</w:t>
      </w:r>
      <w:r w:rsidR="00303D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Меры </w:t>
      </w: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государственной и социальной поддержки, а также  другие выплаты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.5 направлено на предоставление социальной поддержки отдельным категориям граждан: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специалистам и киномеханикам учреждений культуры, расположенных в сельской местности, рабочих поселках и поселках городского типа, а также проживающие с ними члены их семей по оплате жилого помещения и коммунальных услуг.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.5 планируется: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социальной поддержки отдельным категориям граждан по оплате жилого помещения и коммунальных услуг по публичным нормативным обязательствам.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Результатами реализации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.5 станут повышение уровня и качества жизни отдельных категорий граждан, в отношении которых законодательно установлены обязательства государства по предоставлению мер муниципальной поддержки.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Исполнителем основного мероприятия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.5 является отдел по вопросам культуры, молодёжи, физической культуры и спорта Администрации Хомутовского района.</w:t>
      </w:r>
    </w:p>
    <w:p w:rsidR="004F0635" w:rsidRPr="00885FB9" w:rsidRDefault="004F0635" w:rsidP="00303D9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мероприятие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.5 будет реализовываться на протяжении всего периода действия Муниципальной программы.</w:t>
      </w:r>
    </w:p>
    <w:p w:rsidR="004F0635" w:rsidRPr="00885FB9" w:rsidRDefault="004F0635" w:rsidP="0088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635" w:rsidRPr="00303D97" w:rsidRDefault="004F0635" w:rsidP="00303D9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3D97">
        <w:rPr>
          <w:rFonts w:ascii="Times New Roman" w:hAnsi="Times New Roman"/>
          <w:b/>
          <w:bCs/>
          <w:sz w:val="28"/>
          <w:szCs w:val="28"/>
          <w:lang w:eastAsia="ru-RU"/>
        </w:rPr>
        <w:t>4. Характеристика мер Муниципального регулирования</w:t>
      </w:r>
    </w:p>
    <w:p w:rsidR="004F0635" w:rsidRPr="00885FB9" w:rsidRDefault="004F0635" w:rsidP="00885FB9">
      <w:pPr>
        <w:keepNext/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 xml:space="preserve">Меры Муниципального регулирования определяются муниципальными нормативно – правовыми актами. 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>Реализация данных мер будет направлена на: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  <w:lang w:eastAsia="ru-RU"/>
        </w:rPr>
        <w:t xml:space="preserve">стимулирование сохранения культурного наследия  Хомутовского района; 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системы мотивации работников отрасли культуры;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обеспечение содействия в переподготовке и повышении квалификации работников сферы культуры.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реализации Программы предполагается как реализация, так 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дальнейшее развитие и совершенствование системы мер Муниципального, в том числе правового регулирования.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правового регулирования в программный период предполагает следующие меры:</w:t>
      </w: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в соответствии с порядком выплаты денежных поощрений, предусмотренных подпунктами «а» и «б» пункта 1 Указа Президента Российской Федерации от 28.07.2012 № 1062 «О мерах Муниципальной поддержки муниципальных учреждений культуры, находящихся на территориях сельских поселений, и их работников».</w:t>
      </w:r>
    </w:p>
    <w:p w:rsidR="004F0635" w:rsidRPr="00885FB9" w:rsidRDefault="004F0635" w:rsidP="00885FB9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4F0635" w:rsidRPr="00885FB9" w:rsidRDefault="004F0635" w:rsidP="00885FB9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</w:p>
    <w:p w:rsidR="004F0635" w:rsidRPr="00303D97" w:rsidRDefault="004F0635" w:rsidP="00303D9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03D97">
        <w:rPr>
          <w:rFonts w:ascii="Times New Roman" w:hAnsi="Times New Roman"/>
          <w:b/>
          <w:bCs/>
          <w:sz w:val="28"/>
          <w:szCs w:val="28"/>
          <w:lang w:eastAsia="ru-RU"/>
        </w:rPr>
        <w:t>5. Прогноз сводных показателей муниципальных заданий по этапам реализации Муниципальной программы</w:t>
      </w:r>
    </w:p>
    <w:p w:rsidR="004F0635" w:rsidRPr="00885FB9" w:rsidRDefault="004F0635" w:rsidP="00885F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635" w:rsidRPr="00885FB9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Прогноз сводных показателей муниципальных заданий на оказание муниципальных услуг райо</w:t>
      </w:r>
      <w:r w:rsidR="004E117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нными муниципальными казёнными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учреждениями культуры, находящимися в ведении отдела по вопросам культуры, молодёжи, физической культуры и спорта Администрации Хомутовского района в рамках реализации подпрограммы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 в приложении №</w:t>
      </w:r>
      <w:r w:rsidR="00303D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3 к Программе.</w:t>
      </w:r>
    </w:p>
    <w:p w:rsidR="004F0635" w:rsidRPr="00885FB9" w:rsidRDefault="004F0635" w:rsidP="0088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635" w:rsidRPr="00303D97" w:rsidRDefault="004F0635" w:rsidP="00303D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03D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Характеристика основных мероприятий, реализуемых муниципальными образованиями Хомутовского района в рамках участия в реализации подпрограммы</w:t>
      </w:r>
    </w:p>
    <w:p w:rsidR="004F0635" w:rsidRPr="00885FB9" w:rsidRDefault="004F0635" w:rsidP="0088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F0635" w:rsidRPr="00885FB9" w:rsidRDefault="004F0635" w:rsidP="004C21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муниципальных образований Хомутовского района в реализации подпрограммы 4 не предусмотрено. </w:t>
      </w:r>
    </w:p>
    <w:p w:rsidR="004F0635" w:rsidRPr="00885FB9" w:rsidRDefault="004F0635" w:rsidP="00885F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635" w:rsidRPr="004C2145" w:rsidRDefault="004F0635" w:rsidP="004C21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C2145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7</w:t>
      </w:r>
      <w:r w:rsidRPr="004C2145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 xml:space="preserve">. </w:t>
      </w:r>
      <w:r w:rsidRPr="004C2145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Информация об участии муниципальных, общественных,</w:t>
      </w:r>
    </w:p>
    <w:p w:rsidR="004F0635" w:rsidRPr="004C2145" w:rsidRDefault="004F0635" w:rsidP="004C21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C2145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научных и иных организаций, а также государственных внебюджетных фондов в реализации подпрограммы</w:t>
      </w:r>
    </w:p>
    <w:p w:rsidR="004F0635" w:rsidRPr="00885FB9" w:rsidRDefault="004F0635" w:rsidP="00885F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4F0635" w:rsidRPr="00885FB9" w:rsidRDefault="004F0635" w:rsidP="004C2145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Органы местного самоуправления участия в реализации подпрограммы </w:t>
      </w:r>
      <w:r w:rsidR="00643657" w:rsidRPr="00885FB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 xml:space="preserve"> не принимают.</w:t>
      </w:r>
    </w:p>
    <w:p w:rsidR="004F0635" w:rsidRPr="004C2145" w:rsidRDefault="004F0635" w:rsidP="004C21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</w:p>
    <w:p w:rsidR="004F0635" w:rsidRPr="004C2145" w:rsidRDefault="004F0635" w:rsidP="004C214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C2145">
        <w:rPr>
          <w:rFonts w:ascii="Times New Roman" w:hAnsi="Times New Roman"/>
          <w:b/>
          <w:bCs/>
          <w:sz w:val="28"/>
          <w:szCs w:val="28"/>
          <w:lang w:eastAsia="ru-RU"/>
        </w:rPr>
        <w:t>8. Обоснование объема финансовых ресурсов, необходимых для реализации подпрограммы</w:t>
      </w:r>
    </w:p>
    <w:p w:rsidR="004F0635" w:rsidRPr="00885FB9" w:rsidRDefault="004F0635" w:rsidP="00885FB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D12C8" w:rsidRPr="00885FB9" w:rsidRDefault="009D12C8" w:rsidP="004C214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85FB9">
        <w:rPr>
          <w:rFonts w:ascii="Times New Roman" w:hAnsi="Times New Roman"/>
          <w:bCs/>
          <w:sz w:val="28"/>
          <w:szCs w:val="28"/>
          <w:lang w:eastAsia="ru-RU"/>
        </w:rPr>
        <w:t>Объем бюджетных ассигнований районного бюджета на реализацию п</w:t>
      </w:r>
      <w:r w:rsidR="009543F8" w:rsidRPr="00885FB9">
        <w:rPr>
          <w:rFonts w:ascii="Times New Roman" w:hAnsi="Times New Roman"/>
          <w:bCs/>
          <w:sz w:val="28"/>
          <w:szCs w:val="28"/>
          <w:lang w:eastAsia="ru-RU"/>
        </w:rPr>
        <w:t xml:space="preserve">одпрограммы 3 составляет </w:t>
      </w:r>
      <w:r w:rsidR="008620BE" w:rsidRPr="00885FB9">
        <w:rPr>
          <w:rFonts w:ascii="Times New Roman" w:hAnsi="Times New Roman"/>
          <w:bCs/>
          <w:sz w:val="28"/>
          <w:szCs w:val="28"/>
          <w:lang w:eastAsia="ru-RU"/>
        </w:rPr>
        <w:t>41643,5</w:t>
      </w:r>
      <w:r w:rsidRPr="00885FB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9543F8" w:rsidRPr="00885FB9">
        <w:rPr>
          <w:rFonts w:ascii="Times New Roman" w:hAnsi="Times New Roman"/>
          <w:bCs/>
          <w:sz w:val="28"/>
          <w:szCs w:val="28"/>
          <w:lang w:eastAsia="ru-RU"/>
        </w:rPr>
        <w:t>тыс. рублей.</w:t>
      </w:r>
    </w:p>
    <w:p w:rsidR="009D12C8" w:rsidRPr="00885FB9" w:rsidRDefault="009D12C8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bCs/>
          <w:sz w:val="28"/>
          <w:szCs w:val="28"/>
          <w:lang w:eastAsia="ru-RU"/>
        </w:rPr>
        <w:t>Бюджетные ассигнования районного бюджета на реализацию подпрограммы 3 по годам распределяются в следующих объемах:</w:t>
      </w:r>
    </w:p>
    <w:p w:rsidR="00FA15EE" w:rsidRPr="00885FB9" w:rsidRDefault="00FA15EE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2014 год – </w:t>
      </w:r>
      <w:r w:rsidR="008620BE" w:rsidRPr="00885FB9">
        <w:rPr>
          <w:rFonts w:ascii="Times New Roman" w:hAnsi="Times New Roman"/>
          <w:sz w:val="28"/>
          <w:szCs w:val="28"/>
        </w:rPr>
        <w:t>2926,4</w:t>
      </w:r>
      <w:r w:rsidRPr="00885FB9">
        <w:rPr>
          <w:rFonts w:ascii="Times New Roman" w:hAnsi="Times New Roman"/>
          <w:sz w:val="28"/>
          <w:szCs w:val="28"/>
        </w:rPr>
        <w:t xml:space="preserve"> тыс. рублей;</w:t>
      </w:r>
    </w:p>
    <w:p w:rsidR="00FA15EE" w:rsidRPr="00885FB9" w:rsidRDefault="00FA15EE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2015 год – </w:t>
      </w:r>
      <w:r w:rsidR="008620BE" w:rsidRPr="00885FB9">
        <w:rPr>
          <w:rFonts w:ascii="Times New Roman" w:hAnsi="Times New Roman"/>
          <w:sz w:val="28"/>
          <w:szCs w:val="28"/>
        </w:rPr>
        <w:t>3529,8</w:t>
      </w:r>
      <w:r w:rsidRPr="00885FB9">
        <w:rPr>
          <w:rFonts w:ascii="Times New Roman" w:hAnsi="Times New Roman"/>
          <w:sz w:val="28"/>
          <w:szCs w:val="28"/>
        </w:rPr>
        <w:t xml:space="preserve"> тыс. рублей;</w:t>
      </w:r>
    </w:p>
    <w:p w:rsidR="00FA15EE" w:rsidRPr="00885FB9" w:rsidRDefault="00FA15EE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lastRenderedPageBreak/>
        <w:t xml:space="preserve">2016 год – </w:t>
      </w:r>
      <w:r w:rsidR="008620BE" w:rsidRPr="00885FB9">
        <w:rPr>
          <w:rFonts w:ascii="Times New Roman" w:hAnsi="Times New Roman"/>
          <w:sz w:val="28"/>
          <w:szCs w:val="28"/>
        </w:rPr>
        <w:t>4336,4</w:t>
      </w:r>
      <w:r w:rsidRPr="00885FB9">
        <w:rPr>
          <w:rFonts w:ascii="Times New Roman" w:hAnsi="Times New Roman"/>
          <w:sz w:val="28"/>
          <w:szCs w:val="28"/>
        </w:rPr>
        <w:t xml:space="preserve"> тыс. рублей;</w:t>
      </w:r>
    </w:p>
    <w:p w:rsidR="00FA15EE" w:rsidRPr="00885FB9" w:rsidRDefault="008620BE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2017 год – 4267,8</w:t>
      </w:r>
      <w:r w:rsidR="00FA15EE" w:rsidRPr="00885FB9">
        <w:rPr>
          <w:rFonts w:ascii="Times New Roman" w:hAnsi="Times New Roman"/>
          <w:sz w:val="28"/>
          <w:szCs w:val="28"/>
        </w:rPr>
        <w:t xml:space="preserve"> тыс. рублей;</w:t>
      </w:r>
    </w:p>
    <w:p w:rsidR="00FA15EE" w:rsidRPr="00885FB9" w:rsidRDefault="00FA15EE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2018 год – </w:t>
      </w:r>
      <w:r w:rsidR="008620BE" w:rsidRPr="00885FB9">
        <w:rPr>
          <w:rFonts w:ascii="Times New Roman" w:hAnsi="Times New Roman"/>
          <w:sz w:val="28"/>
          <w:szCs w:val="28"/>
        </w:rPr>
        <w:t>4801,5</w:t>
      </w:r>
      <w:r w:rsidRPr="00885FB9">
        <w:rPr>
          <w:rFonts w:ascii="Times New Roman" w:hAnsi="Times New Roman"/>
          <w:sz w:val="28"/>
          <w:szCs w:val="28"/>
        </w:rPr>
        <w:t xml:space="preserve"> тыс. рублей;</w:t>
      </w:r>
    </w:p>
    <w:p w:rsidR="00FA15EE" w:rsidRPr="00885FB9" w:rsidRDefault="00FA15EE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2019 год – </w:t>
      </w:r>
      <w:r w:rsidR="008620BE" w:rsidRPr="00885FB9">
        <w:rPr>
          <w:rFonts w:ascii="Times New Roman" w:hAnsi="Times New Roman"/>
          <w:sz w:val="28"/>
          <w:szCs w:val="28"/>
        </w:rPr>
        <w:t>4838,9</w:t>
      </w:r>
      <w:r w:rsidRPr="00885FB9">
        <w:rPr>
          <w:rFonts w:ascii="Times New Roman" w:hAnsi="Times New Roman"/>
          <w:sz w:val="28"/>
          <w:szCs w:val="28"/>
        </w:rPr>
        <w:t xml:space="preserve"> тыс. рублей;</w:t>
      </w:r>
    </w:p>
    <w:p w:rsidR="00FA15EE" w:rsidRPr="00885FB9" w:rsidRDefault="00FA15EE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2020 год – </w:t>
      </w:r>
      <w:r w:rsidR="008620BE" w:rsidRPr="00885FB9">
        <w:rPr>
          <w:rFonts w:ascii="Times New Roman" w:hAnsi="Times New Roman"/>
          <w:sz w:val="28"/>
          <w:szCs w:val="28"/>
        </w:rPr>
        <w:t>4927,4</w:t>
      </w:r>
      <w:r w:rsidRPr="00885FB9">
        <w:rPr>
          <w:rFonts w:ascii="Times New Roman" w:hAnsi="Times New Roman"/>
          <w:sz w:val="28"/>
          <w:szCs w:val="28"/>
        </w:rPr>
        <w:t xml:space="preserve"> тыс. рублей;</w:t>
      </w:r>
    </w:p>
    <w:p w:rsidR="00FA15EE" w:rsidRPr="00885FB9" w:rsidRDefault="008620BE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2021 год – 537</w:t>
      </w:r>
      <w:r w:rsidR="00FA15EE" w:rsidRPr="00885FB9">
        <w:rPr>
          <w:rFonts w:ascii="Times New Roman" w:hAnsi="Times New Roman"/>
          <w:sz w:val="28"/>
          <w:szCs w:val="28"/>
        </w:rPr>
        <w:t>2,6 тыс. рублей;</w:t>
      </w:r>
    </w:p>
    <w:p w:rsidR="00FA15EE" w:rsidRPr="00885FB9" w:rsidRDefault="00FA15EE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2022 год – 53</w:t>
      </w:r>
      <w:r w:rsidR="008620BE" w:rsidRPr="00885FB9">
        <w:rPr>
          <w:rFonts w:ascii="Times New Roman" w:hAnsi="Times New Roman"/>
          <w:sz w:val="28"/>
          <w:szCs w:val="28"/>
        </w:rPr>
        <w:t>64</w:t>
      </w:r>
      <w:r w:rsidRPr="00885FB9">
        <w:rPr>
          <w:rFonts w:ascii="Times New Roman" w:hAnsi="Times New Roman"/>
          <w:sz w:val="28"/>
          <w:szCs w:val="28"/>
        </w:rPr>
        <w:t>,</w:t>
      </w:r>
      <w:r w:rsidR="008620BE" w:rsidRPr="00885FB9">
        <w:rPr>
          <w:rFonts w:ascii="Times New Roman" w:hAnsi="Times New Roman"/>
          <w:sz w:val="28"/>
          <w:szCs w:val="28"/>
        </w:rPr>
        <w:t>7</w:t>
      </w:r>
      <w:r w:rsidRPr="00885FB9">
        <w:rPr>
          <w:rFonts w:ascii="Times New Roman" w:hAnsi="Times New Roman"/>
          <w:sz w:val="28"/>
          <w:szCs w:val="28"/>
        </w:rPr>
        <w:t xml:space="preserve"> тыс. рублей;</w:t>
      </w:r>
    </w:p>
    <w:p w:rsidR="00FA15EE" w:rsidRPr="00885FB9" w:rsidRDefault="009543F8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2023 год – 1278,0 тыс. рублей.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Ресурсное обеспечение реализации подпрограммы </w:t>
      </w:r>
      <w:r w:rsidR="00643657" w:rsidRPr="00885F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районного бюджета представлено в приложении  №4 к Программе.</w:t>
      </w:r>
    </w:p>
    <w:p w:rsidR="004F0635" w:rsidRPr="00885FB9" w:rsidRDefault="004F0635" w:rsidP="00885F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F0635" w:rsidRPr="004C2145" w:rsidRDefault="004F0635" w:rsidP="004C21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C2145">
        <w:rPr>
          <w:rFonts w:ascii="Times New Roman" w:eastAsia="Times New Roman" w:hAnsi="Times New Roman"/>
          <w:b/>
          <w:sz w:val="28"/>
          <w:szCs w:val="28"/>
          <w:lang w:eastAsia="ru-RU"/>
        </w:rPr>
        <w:t>9. Анализ рисков реализации подпрограммы и описание мер управления рисками реализации подпрограммы.</w:t>
      </w:r>
    </w:p>
    <w:p w:rsidR="004F0635" w:rsidRPr="00885FB9" w:rsidRDefault="004F0635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Для успешной реализации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885FB9">
        <w:rPr>
          <w:rFonts w:ascii="Times New Roman" w:hAnsi="Times New Roman"/>
          <w:sz w:val="28"/>
          <w:szCs w:val="28"/>
        </w:rPr>
        <w:t xml:space="preserve"> необходимо прогнозирование возможных рисков, связанных с достижением основной цели, решением задач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885FB9">
        <w:rPr>
          <w:rFonts w:ascii="Times New Roman" w:hAnsi="Times New Roman"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 рамках реализации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885FB9">
        <w:rPr>
          <w:rFonts w:ascii="Times New Roman" w:hAnsi="Times New Roman"/>
          <w:sz w:val="28"/>
          <w:szCs w:val="28"/>
        </w:rPr>
        <w:t xml:space="preserve"> могут быть выделены следующие риски ее реализации.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Правовые риски</w:t>
      </w: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связаны с изменением федерального законодательства, длительностью формирования нормативно-правовой базы, необходимой для эффективной реализации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подпрограммы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. Это может привести к существенному увеличению планируемых сроков или изменению условий реализации мероприятий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Для минимизации воздействия данной группы рисков планируется: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проводить мониторинг планируемых изменений в федеральном законодательстве в сферах культуры, и смежных областях.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bCs/>
          <w:sz w:val="28"/>
          <w:szCs w:val="28"/>
          <w:lang w:eastAsia="ru-RU"/>
        </w:rPr>
        <w:t xml:space="preserve">Финансовые риски связаны 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возможным дефицитом бюджета 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 и недостаточным вследствие этого уровнем бюджетного финансирования, с</w:t>
      </w:r>
      <w:r w:rsidRPr="00885FB9">
        <w:rPr>
          <w:rFonts w:ascii="Times New Roman" w:hAnsi="Times New Roman"/>
          <w:sz w:val="28"/>
          <w:szCs w:val="28"/>
          <w:lang w:eastAsia="ru-RU"/>
        </w:rPr>
        <w:t>окращением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 бюджетных расходов на сфер</w:t>
      </w:r>
      <w:r w:rsidRPr="00885FB9">
        <w:rPr>
          <w:rFonts w:ascii="Times New Roman" w:hAnsi="Times New Roman"/>
          <w:sz w:val="28"/>
          <w:szCs w:val="28"/>
          <w:lang w:eastAsia="ru-RU"/>
        </w:rPr>
        <w:t>у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 культуры,  что может повлечь недофинансирование, сокращение или прекращение </w:t>
      </w:r>
      <w:r w:rsidRPr="00885FB9">
        <w:rPr>
          <w:rFonts w:ascii="Times New Roman" w:hAnsi="Times New Roman"/>
          <w:sz w:val="28"/>
          <w:szCs w:val="28"/>
          <w:lang w:eastAsia="ru-RU"/>
        </w:rPr>
        <w:t>под</w:t>
      </w:r>
      <w:r w:rsidRPr="00885FB9">
        <w:rPr>
          <w:rFonts w:ascii="Times New Roman" w:hAnsi="Times New Roman"/>
          <w:sz w:val="28"/>
          <w:szCs w:val="28"/>
          <w:lang w:eastAsia="ru-RU"/>
        </w:rPr>
        <w:t>программных мероприятий.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Способами ограничения финансовых рисков выступают: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ежегодное уточнение объемов финансовых средств, предусмотренных на реализацию мероприятий под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рограммы, в зависимости от достигнутых результатов;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определение приоритетов для первоочередного финансирования;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планирование бюджетных расходов с применением методик оценки эффективности бюджетных расходов;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внебюджетного финансирования. </w:t>
      </w:r>
    </w:p>
    <w:p w:rsidR="004F0635" w:rsidRPr="00885FB9" w:rsidRDefault="004F0635" w:rsidP="004C2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bCs/>
          <w:sz w:val="28"/>
          <w:szCs w:val="28"/>
        </w:rPr>
        <w:lastRenderedPageBreak/>
        <w:t>Макроэкономические риски</w:t>
      </w:r>
      <w:r w:rsidRPr="00885FB9">
        <w:rPr>
          <w:rFonts w:ascii="Times New Roman" w:hAnsi="Times New Roman"/>
          <w:sz w:val="28"/>
          <w:szCs w:val="28"/>
        </w:rPr>
        <w:t xml:space="preserve"> связанны с возможностями   снижения темпов роста экономики района, высокой инфляцией, что может существенно снизить объем платных услуг в сфере культуры. Изменение стоимости предоставления 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наиболее затратных мероприятий подпрограммы, в т.ч. мероприятий, связанных с реконструкцией и капитальным ремонтом учреждений культуры и т.п.</w:t>
      </w:r>
    </w:p>
    <w:p w:rsidR="004F0635" w:rsidRPr="00885FB9" w:rsidRDefault="004F0635" w:rsidP="004C2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Административные риски. Риски данной группы связаны с неэффективным управлением реализацией</w:t>
      </w:r>
      <w:r w:rsidRPr="00885FB9">
        <w:rPr>
          <w:rFonts w:ascii="Times New Roman" w:hAnsi="Times New Roman"/>
          <w:bCs/>
          <w:sz w:val="28"/>
          <w:szCs w:val="28"/>
        </w:rPr>
        <w:t xml:space="preserve"> подп</w:t>
      </w:r>
      <w:r w:rsidRPr="00885FB9">
        <w:rPr>
          <w:rFonts w:ascii="Times New Roman" w:hAnsi="Times New Roman"/>
          <w:sz w:val="28"/>
          <w:szCs w:val="28"/>
        </w:rPr>
        <w:t>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</w:t>
      </w:r>
      <w:r w:rsidRPr="00885FB9">
        <w:rPr>
          <w:rFonts w:ascii="Times New Roman" w:hAnsi="Times New Roman"/>
          <w:bCs/>
          <w:sz w:val="28"/>
          <w:szCs w:val="28"/>
        </w:rPr>
        <w:t xml:space="preserve"> подп</w:t>
      </w:r>
      <w:r w:rsidRPr="00885FB9">
        <w:rPr>
          <w:rFonts w:ascii="Times New Roman" w:hAnsi="Times New Roman"/>
          <w:sz w:val="28"/>
          <w:szCs w:val="28"/>
        </w:rPr>
        <w:t>рограммы.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Основными условиями минимизации административных рисков являются: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формирование эффективной системы управления реализацией подпрограммы;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систематического мониторинга результативности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взаимодействия участников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заключение и контроль реализации соглашений о взаимодействии с заинтересованными сторонами;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мониторингов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своевременная корректировка мероприятий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4F0635" w:rsidRPr="00885FB9" w:rsidRDefault="004F0635" w:rsidP="004C21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9D7756" w:rsidRPr="00885FB9" w:rsidRDefault="00845450" w:rsidP="004C214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12.</w:t>
      </w:r>
      <w:r w:rsidR="00643657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9D7756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Подпрограмма </w:t>
      </w:r>
      <w:r w:rsidR="00A53A4C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«Сохранение и развитие </w:t>
      </w:r>
      <w:r w:rsidR="009D7756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дополнительного образования» </w:t>
      </w:r>
      <w:r w:rsidR="00643657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="009D7756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униципально</w:t>
      </w:r>
      <w:r w:rsidR="00643657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й программы </w:t>
      </w:r>
      <w:r w:rsidR="009D7756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«Развитие культуры в  Хомутовском районе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Курской области</w:t>
      </w:r>
      <w:bookmarkEnd w:id="11"/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9D7756" w:rsidRPr="00885FB9" w:rsidRDefault="009D7756" w:rsidP="004C2145">
      <w:pPr>
        <w:pStyle w:val="af1"/>
        <w:ind w:firstLine="709"/>
        <w:jc w:val="both"/>
        <w:rPr>
          <w:lang w:eastAsia="ru-RU"/>
        </w:rPr>
      </w:pPr>
    </w:p>
    <w:p w:rsidR="004E1170" w:rsidRPr="00885FB9" w:rsidRDefault="004E1170" w:rsidP="00885FB9">
      <w:pPr>
        <w:pStyle w:val="af1"/>
        <w:jc w:val="both"/>
        <w:rPr>
          <w:lang w:eastAsia="ru-RU"/>
        </w:rPr>
      </w:pPr>
    </w:p>
    <w:p w:rsidR="009D7756" w:rsidRPr="001B2CE7" w:rsidRDefault="009D7756" w:rsidP="001B2C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2CE7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ПАСПОРТ</w:t>
      </w:r>
    </w:p>
    <w:p w:rsidR="009D7756" w:rsidRPr="001B2CE7" w:rsidRDefault="009D7756" w:rsidP="001B2C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C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 w:rsidR="00A53A4C" w:rsidRPr="001B2C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«Сохранение и развитие </w:t>
      </w:r>
      <w:r w:rsidRPr="001B2C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дополнительного образования» </w:t>
      </w:r>
      <w:r w:rsidR="00643657" w:rsidRPr="001B2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</w:t>
      </w:r>
      <w:r w:rsidRPr="001B2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униципальной</w:t>
      </w:r>
      <w:r w:rsidR="00643657" w:rsidRPr="001B2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программы  </w:t>
      </w:r>
      <w:r w:rsidR="001B2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«Развитие культуры в </w:t>
      </w:r>
      <w:r w:rsidRPr="001B2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Хомутовском районе</w:t>
      </w:r>
      <w:r w:rsidR="00845450" w:rsidRPr="001B2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Курской области</w:t>
      </w:r>
      <w:r w:rsidR="008470F8" w:rsidRPr="001B2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45450" w:rsidRPr="001B2CE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845450" w:rsidRPr="001B2C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(далее – подпрограмма </w:t>
      </w:r>
      <w:r w:rsidR="00643657" w:rsidRPr="001B2CE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1B2CE7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</w:p>
    <w:p w:rsidR="009D7756" w:rsidRPr="00885FB9" w:rsidRDefault="009D7756" w:rsidP="00885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4"/>
        <w:gridCol w:w="5458"/>
      </w:tblGrid>
      <w:tr w:rsidR="009D7756" w:rsidRPr="00885FB9" w:rsidTr="001B2CE7">
        <w:tc>
          <w:tcPr>
            <w:tcW w:w="3614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5458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отдел по вопросам культуры, молодёжи, физической культуры и спорта Администрации Хомутовского района Курской области</w:t>
            </w:r>
          </w:p>
        </w:tc>
      </w:tr>
      <w:tr w:rsidR="009D7756" w:rsidRPr="00885FB9" w:rsidTr="001B2CE7">
        <w:tc>
          <w:tcPr>
            <w:tcW w:w="3614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458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отсутствуют</w:t>
            </w:r>
          </w:p>
        </w:tc>
      </w:tr>
      <w:tr w:rsidR="009D7756" w:rsidRPr="00885FB9" w:rsidTr="001B2CE7">
        <w:trPr>
          <w:trHeight w:val="930"/>
        </w:trPr>
        <w:tc>
          <w:tcPr>
            <w:tcW w:w="3614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5458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отсутствуют</w:t>
            </w:r>
          </w:p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D7756" w:rsidRPr="00885FB9" w:rsidTr="001B2CE7">
        <w:tc>
          <w:tcPr>
            <w:tcW w:w="3614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5458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сохранения и развития  профессионального искусства;</w:t>
            </w:r>
          </w:p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создание условий поддержки молодых дарований;</w:t>
            </w:r>
          </w:p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условий для модернизации и устойчивого развития сферы дополнительного</w:t>
            </w:r>
            <w:r w:rsidR="008470F8"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образования</w:t>
            </w:r>
            <w:r w:rsidR="001B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детей (далее - ДОД)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Хомутовского ра</w:t>
            </w:r>
            <w:r w:rsidR="001B2CE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йона обеспечивающих увеличение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масштаба,  качества и разнообразия ресурсов в целях социальной адаптации, разностороннего развития и самореализации подрастающего поколения, формирования у него ценностей и компетенций для профессионального и жизненного самоопределения.</w:t>
            </w:r>
          </w:p>
        </w:tc>
      </w:tr>
      <w:tr w:rsidR="009D7756" w:rsidRPr="00885FB9" w:rsidTr="001B2CE7">
        <w:tc>
          <w:tcPr>
            <w:tcW w:w="3614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458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повышение доступности и качества  дополнительного образования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через ф</w:t>
            </w:r>
            <w:r w:rsidRPr="00885FB9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ормирование условий модернизации структуры и содержания программ ДОД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обновление материально-технической, финансово-экономической базы системы дополнительного образования детей Хомутовского района и обеспечение условий для эффективного использования ресурсов ДОД в интересах детей, семей, общества, государства;</w:t>
            </w:r>
          </w:p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совершенствование нормативно-правового,  организационно-управленческого и кадрового обеспечения  развития сферы ДОД;</w:t>
            </w:r>
          </w:p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обеспечение инновационного характера развития ДОД, сохранение и укрепление позитивного потенциала дополнительного образования детей в</w:t>
            </w:r>
            <w:r w:rsidRPr="00885FB9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Хомутовском районе;</w:t>
            </w:r>
          </w:p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HiddenHorzOCR" w:hAnsi="Times New Roman"/>
                <w:sz w:val="28"/>
                <w:szCs w:val="28"/>
                <w:lang w:eastAsia="ru-RU"/>
              </w:rPr>
              <w:t>создание условий для развития молодых талантов и детей с высокой мотивацией к обучению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D7756" w:rsidRPr="00885FB9" w:rsidTr="001B2CE7">
        <w:tc>
          <w:tcPr>
            <w:tcW w:w="3614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5458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прирост количества мероприятий, проведённых ДШИ, по сравнению с 2012 годом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9D7756" w:rsidRPr="00885FB9" w:rsidRDefault="009D7756" w:rsidP="001B2C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увеличение количества обучающихся в ДШИ;</w:t>
            </w:r>
          </w:p>
          <w:p w:rsidR="009D7756" w:rsidRPr="00885FB9" w:rsidRDefault="009D7756" w:rsidP="001B2C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внедрение дополнительных предпрофессиональных образовательных программ в области музыкального искусства;</w:t>
            </w:r>
          </w:p>
          <w:p w:rsidR="009D7756" w:rsidRPr="00885FB9" w:rsidRDefault="009D7756" w:rsidP="001B2CE7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</w:pPr>
            <w:r w:rsidRPr="00885FB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прирост количества участников конкурсов, выставок зонального и областного уровней;</w:t>
            </w:r>
          </w:p>
          <w:p w:rsidR="009D7756" w:rsidRPr="00885FB9" w:rsidRDefault="009D7756" w:rsidP="001B2CE7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>доля выпускников, продолживших образование соответствующего профиля.</w:t>
            </w:r>
          </w:p>
        </w:tc>
      </w:tr>
      <w:tr w:rsidR="009D7756" w:rsidRPr="00885FB9" w:rsidTr="001B2CE7">
        <w:tc>
          <w:tcPr>
            <w:tcW w:w="3614" w:type="dxa"/>
            <w:shd w:val="clear" w:color="auto" w:fill="auto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5458" w:type="dxa"/>
            <w:shd w:val="clear" w:color="auto" w:fill="auto"/>
          </w:tcPr>
          <w:p w:rsidR="00FA15EE" w:rsidRPr="00885FB9" w:rsidRDefault="00FA15EE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Общий объем бюджетных ассигнований на реализацию подпрограммы составляет</w:t>
            </w:r>
            <w:r w:rsidRPr="00885FB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6016,8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5718,9 тыс. рублей и объем бюджетных ассигнований областного бюджета 297,9 тыс. рублей.</w:t>
            </w:r>
          </w:p>
          <w:p w:rsidR="00FA15EE" w:rsidRPr="00885FB9" w:rsidRDefault="00FA15EE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Бюджетные ассигнования на реализацию подпрограммы по годам распределяются в следующих объемах:</w:t>
            </w:r>
          </w:p>
          <w:p w:rsidR="00FA15EE" w:rsidRPr="00885FB9" w:rsidRDefault="00FA15EE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2014 год – 2947,9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2817,0 тыс. рублей и областного бюджета 130,9 тыс. рублей</w:t>
            </w:r>
          </w:p>
          <w:p w:rsidR="00FA15EE" w:rsidRPr="00885FB9" w:rsidRDefault="00FA15EE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2015 год – 3068,9 тыс. рублей,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т.ч. объем бюджетных ассигнований районного бюджета – 2901,9 тыс. рублей и областного бюджета 167,0 тыс. рублей</w:t>
            </w:r>
          </w:p>
          <w:p w:rsidR="001C5B59" w:rsidRPr="00885FB9" w:rsidRDefault="001C5B59" w:rsidP="001B2C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 w:rsidRPr="00885FB9">
              <w:rPr>
                <w:rFonts w:ascii="Times New Roman" w:hAnsi="Times New Roman"/>
                <w:color w:val="0000FF"/>
                <w:sz w:val="28"/>
                <w:szCs w:val="28"/>
              </w:rPr>
              <w:t>2947,9</w:t>
            </w:r>
            <w:r w:rsidR="00A53A4C" w:rsidRPr="00885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FB9">
              <w:rPr>
                <w:rFonts w:ascii="Times New Roman" w:hAnsi="Times New Roman"/>
                <w:sz w:val="28"/>
                <w:szCs w:val="28"/>
              </w:rPr>
              <w:t>тыс. рублей, в т.ч. объем бюджетных ассигнований районного бю</w:t>
            </w:r>
            <w:r w:rsidRPr="00885FB9">
              <w:rPr>
                <w:rFonts w:ascii="Times New Roman" w:hAnsi="Times New Roman"/>
                <w:sz w:val="28"/>
                <w:szCs w:val="28"/>
              </w:rPr>
              <w:t>д</w:t>
            </w:r>
            <w:r w:rsidRPr="00885FB9">
              <w:rPr>
                <w:rFonts w:ascii="Times New Roman" w:hAnsi="Times New Roman"/>
                <w:sz w:val="28"/>
                <w:szCs w:val="28"/>
              </w:rPr>
              <w:t xml:space="preserve">жета – </w:t>
            </w:r>
            <w:r w:rsidRPr="00885FB9">
              <w:rPr>
                <w:rFonts w:ascii="Times New Roman" w:hAnsi="Times New Roman"/>
                <w:color w:val="0000FF"/>
                <w:sz w:val="28"/>
                <w:szCs w:val="28"/>
              </w:rPr>
              <w:t>2817,0</w:t>
            </w:r>
            <w:r w:rsidRPr="00885FB9">
              <w:rPr>
                <w:rFonts w:ascii="Times New Roman" w:hAnsi="Times New Roman"/>
                <w:sz w:val="28"/>
                <w:szCs w:val="28"/>
              </w:rPr>
              <w:t xml:space="preserve"> тыс. рублей и областного бюджета </w:t>
            </w:r>
            <w:r w:rsidRPr="00885FB9">
              <w:rPr>
                <w:rFonts w:ascii="Times New Roman" w:hAnsi="Times New Roman"/>
                <w:color w:val="0000FF"/>
                <w:sz w:val="28"/>
                <w:szCs w:val="28"/>
              </w:rPr>
              <w:t>130,9</w:t>
            </w:r>
            <w:r w:rsidRPr="00885FB9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885FB9">
              <w:rPr>
                <w:rFonts w:ascii="Times New Roman" w:hAnsi="Times New Roman"/>
                <w:sz w:val="28"/>
                <w:szCs w:val="28"/>
              </w:rPr>
              <w:t>б</w:t>
            </w:r>
            <w:r w:rsidRPr="00885FB9">
              <w:rPr>
                <w:rFonts w:ascii="Times New Roman" w:hAnsi="Times New Roman"/>
                <w:sz w:val="28"/>
                <w:szCs w:val="28"/>
              </w:rPr>
              <w:t>лей</w:t>
            </w:r>
          </w:p>
          <w:p w:rsidR="009D7756" w:rsidRPr="001B2CE7" w:rsidRDefault="001C5B59" w:rsidP="001B2CE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85FB9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 w:rsidRPr="00885FB9">
              <w:rPr>
                <w:rFonts w:ascii="Times New Roman" w:hAnsi="Times New Roman"/>
                <w:color w:val="0000FF"/>
                <w:sz w:val="28"/>
                <w:szCs w:val="28"/>
              </w:rPr>
              <w:t>3068,9</w:t>
            </w:r>
            <w:r w:rsidR="00A53A4C" w:rsidRPr="00885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85FB9">
              <w:rPr>
                <w:rFonts w:ascii="Times New Roman" w:hAnsi="Times New Roman"/>
                <w:sz w:val="28"/>
                <w:szCs w:val="28"/>
              </w:rPr>
              <w:t xml:space="preserve">тыс. рублей, в т.ч. объем </w:t>
            </w:r>
            <w:r w:rsidRPr="00885FB9">
              <w:rPr>
                <w:rFonts w:ascii="Times New Roman" w:hAnsi="Times New Roman"/>
                <w:sz w:val="28"/>
                <w:szCs w:val="28"/>
              </w:rPr>
              <w:lastRenderedPageBreak/>
              <w:t>бюджетных ассигнований районного бю</w:t>
            </w:r>
            <w:r w:rsidRPr="00885FB9">
              <w:rPr>
                <w:rFonts w:ascii="Times New Roman" w:hAnsi="Times New Roman"/>
                <w:sz w:val="28"/>
                <w:szCs w:val="28"/>
              </w:rPr>
              <w:t>д</w:t>
            </w:r>
            <w:r w:rsidRPr="00885FB9">
              <w:rPr>
                <w:rFonts w:ascii="Times New Roman" w:hAnsi="Times New Roman"/>
                <w:sz w:val="28"/>
                <w:szCs w:val="28"/>
              </w:rPr>
              <w:t xml:space="preserve">жета – </w:t>
            </w:r>
            <w:r w:rsidRPr="00885FB9">
              <w:rPr>
                <w:rFonts w:ascii="Times New Roman" w:hAnsi="Times New Roman"/>
                <w:color w:val="0000FF"/>
                <w:sz w:val="28"/>
                <w:szCs w:val="28"/>
              </w:rPr>
              <w:t>2901,9</w:t>
            </w:r>
            <w:r w:rsidRPr="00885FB9">
              <w:rPr>
                <w:rFonts w:ascii="Times New Roman" w:hAnsi="Times New Roman"/>
                <w:sz w:val="28"/>
                <w:szCs w:val="28"/>
              </w:rPr>
              <w:t xml:space="preserve"> тыс. рублей и областного бюджета </w:t>
            </w:r>
            <w:r w:rsidRPr="00885FB9">
              <w:rPr>
                <w:rFonts w:ascii="Times New Roman" w:hAnsi="Times New Roman"/>
                <w:color w:val="0000FF"/>
                <w:sz w:val="28"/>
                <w:szCs w:val="28"/>
              </w:rPr>
              <w:t>167,0</w:t>
            </w:r>
            <w:r w:rsidRPr="00885FB9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885FB9">
              <w:rPr>
                <w:rFonts w:ascii="Times New Roman" w:hAnsi="Times New Roman"/>
                <w:sz w:val="28"/>
                <w:szCs w:val="28"/>
              </w:rPr>
              <w:t>б</w:t>
            </w:r>
            <w:r w:rsidRPr="00885FB9">
              <w:rPr>
                <w:rFonts w:ascii="Times New Roman" w:hAnsi="Times New Roman"/>
                <w:sz w:val="28"/>
                <w:szCs w:val="28"/>
              </w:rPr>
              <w:t>лей</w:t>
            </w:r>
            <w:r w:rsidR="008470F8" w:rsidRPr="00885FB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9D7756" w:rsidRPr="00885FB9" w:rsidTr="001B2CE7">
        <w:tc>
          <w:tcPr>
            <w:tcW w:w="3614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458" w:type="dxa"/>
          </w:tcPr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Высокий уровен</w:t>
            </w:r>
            <w:r w:rsidR="001B2CE7">
              <w:rPr>
                <w:rFonts w:ascii="Times New Roman" w:eastAsia="Times New Roman" w:hAnsi="Times New Roman"/>
                <w:sz w:val="28"/>
                <w:szCs w:val="28"/>
              </w:rPr>
              <w:t xml:space="preserve">ь качества и доступности услуг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дополнительного образования;</w:t>
            </w:r>
          </w:p>
          <w:p w:rsidR="009D7756" w:rsidRPr="00885FB9" w:rsidRDefault="009D7756" w:rsidP="001B2C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обеспечение муниципальной поддержки  молодых дарований;</w:t>
            </w:r>
          </w:p>
          <w:p w:rsidR="009D7756" w:rsidRPr="00885FB9" w:rsidRDefault="009D7756" w:rsidP="001B2CE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укрепление материально-технической базы  детской школы искусств;</w:t>
            </w:r>
          </w:p>
          <w:p w:rsidR="009D7756" w:rsidRPr="00885FB9" w:rsidRDefault="009D7756" w:rsidP="001B2CE7">
            <w:pPr>
              <w:tabs>
                <w:tab w:val="left" w:pos="295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повышение среднемесячной заработной платы работников образования до среднемесячной з</w:t>
            </w:r>
            <w:r w:rsidR="001B2CE7">
              <w:rPr>
                <w:rFonts w:ascii="Times New Roman" w:eastAsia="Times New Roman" w:hAnsi="Times New Roman"/>
                <w:sz w:val="28"/>
                <w:szCs w:val="28"/>
              </w:rPr>
              <w:t xml:space="preserve">аработной платы по экономике в </w:t>
            </w:r>
            <w:r w:rsidRPr="00885FB9">
              <w:rPr>
                <w:rFonts w:ascii="Times New Roman" w:eastAsia="Times New Roman" w:hAnsi="Times New Roman"/>
                <w:sz w:val="28"/>
                <w:szCs w:val="28"/>
              </w:rPr>
              <w:t>регионе.</w:t>
            </w:r>
          </w:p>
        </w:tc>
      </w:tr>
    </w:tbl>
    <w:p w:rsidR="009D7756" w:rsidRPr="001B2CE7" w:rsidRDefault="009D7756" w:rsidP="001B2CE7">
      <w:pPr>
        <w:keepNext/>
        <w:numPr>
          <w:ilvl w:val="0"/>
          <w:numId w:val="4"/>
        </w:numPr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/>
        </w:rPr>
      </w:pPr>
      <w:r w:rsidRPr="001B2CE7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Характеристика сферы реализации подпрограммы, описание основных проблем в указанной сфере и прогноз ее развития</w:t>
      </w:r>
    </w:p>
    <w:p w:rsidR="009D7756" w:rsidRPr="00885FB9" w:rsidRDefault="00845450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</w:rPr>
        <w:t xml:space="preserve">Подпрограмма </w:t>
      </w:r>
      <w:r w:rsidR="0067282A" w:rsidRPr="00885FB9">
        <w:rPr>
          <w:rFonts w:ascii="Times New Roman" w:hAnsi="Times New Roman"/>
          <w:sz w:val="28"/>
          <w:szCs w:val="28"/>
        </w:rPr>
        <w:t xml:space="preserve">4 </w:t>
      </w:r>
      <w:r w:rsidR="009D7756" w:rsidRPr="00885FB9">
        <w:rPr>
          <w:rFonts w:ascii="Times New Roman" w:hAnsi="Times New Roman"/>
          <w:sz w:val="28"/>
          <w:szCs w:val="28"/>
        </w:rPr>
        <w:t xml:space="preserve">направлена на решение задач 4 и 5 Программы </w:t>
      </w:r>
      <w:r w:rsidR="009D7756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«Развитие культуры в Хомутовском районе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Курской области</w:t>
      </w:r>
      <w:r w:rsidR="008470F8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9D7756" w:rsidRPr="00885FB9" w:rsidRDefault="00845450" w:rsidP="001B2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Подпрограмма </w:t>
      </w:r>
      <w:r w:rsidR="0067282A" w:rsidRPr="00885FB9">
        <w:rPr>
          <w:rFonts w:ascii="Times New Roman" w:hAnsi="Times New Roman"/>
          <w:sz w:val="28"/>
          <w:szCs w:val="28"/>
        </w:rPr>
        <w:t>4</w:t>
      </w:r>
      <w:r w:rsidR="009D7756" w:rsidRPr="00885FB9">
        <w:rPr>
          <w:rFonts w:ascii="Times New Roman" w:hAnsi="Times New Roman"/>
          <w:sz w:val="28"/>
          <w:szCs w:val="28"/>
        </w:rPr>
        <w:t xml:space="preserve"> направлена на </w:t>
      </w:r>
      <w:r w:rsidR="009D7756" w:rsidRPr="00885FB9">
        <w:rPr>
          <w:rFonts w:ascii="Times New Roman" w:eastAsia="Times New Roman" w:hAnsi="Times New Roman"/>
          <w:sz w:val="28"/>
          <w:szCs w:val="28"/>
        </w:rPr>
        <w:t>повышение доступности и качества  дополнительного образования</w:t>
      </w:r>
      <w:r w:rsidR="009D7756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ф</w:t>
      </w:r>
      <w:r w:rsidR="009D7756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ормирование условий модернизации структуры </w:t>
      </w:r>
      <w:r w:rsidR="001B2CE7">
        <w:rPr>
          <w:rFonts w:ascii="Times New Roman" w:eastAsia="Times New Roman" w:hAnsi="Times New Roman"/>
          <w:bCs/>
          <w:sz w:val="28"/>
          <w:szCs w:val="28"/>
          <w:lang w:eastAsia="ru-RU"/>
        </w:rPr>
        <w:t>и содержания программ</w:t>
      </w:r>
      <w:r w:rsidR="009D7756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дополнительного образования детей. </w:t>
      </w:r>
      <w:r w:rsidR="009D7756" w:rsidRPr="00885FB9">
        <w:rPr>
          <w:rFonts w:ascii="Times New Roman" w:hAnsi="Times New Roman"/>
          <w:sz w:val="28"/>
          <w:szCs w:val="28"/>
        </w:rPr>
        <w:t xml:space="preserve">Сфера реализации подпрограммы </w:t>
      </w:r>
      <w:r w:rsidR="009D7756" w:rsidRPr="00885FB9">
        <w:rPr>
          <w:rFonts w:ascii="Times New Roman" w:eastAsia="Times New Roman" w:hAnsi="Times New Roman"/>
          <w:sz w:val="28"/>
          <w:szCs w:val="28"/>
          <w:lang w:eastAsia="ru-RU"/>
        </w:rPr>
        <w:t>«Сохра</w:t>
      </w:r>
      <w:r w:rsidR="00A53A4C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нение и развитие </w:t>
      </w:r>
      <w:r w:rsidR="009D7756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дополнительного образования» </w:t>
      </w:r>
      <w:r w:rsidR="001B2CE7">
        <w:rPr>
          <w:rFonts w:ascii="Times New Roman" w:hAnsi="Times New Roman"/>
          <w:sz w:val="28"/>
          <w:szCs w:val="28"/>
        </w:rPr>
        <w:t>охватывает развитие</w:t>
      </w:r>
      <w:r w:rsidR="009D7756" w:rsidRPr="00885FB9">
        <w:rPr>
          <w:rFonts w:ascii="Times New Roman" w:hAnsi="Times New Roman"/>
          <w:sz w:val="28"/>
          <w:szCs w:val="28"/>
        </w:rPr>
        <w:t xml:space="preserve"> дополнительного образования детей.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Система дополнительного образования детей в Хомутовском районе представлена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МКУК «Хомутовская детская школа искусств»</w:t>
      </w: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85FB9">
        <w:rPr>
          <w:rFonts w:ascii="Times New Roman" w:hAnsi="Times New Roman"/>
          <w:sz w:val="28"/>
          <w:szCs w:val="28"/>
        </w:rPr>
        <w:t>в которой работают 12 преподав</w:t>
      </w:r>
      <w:r w:rsidR="001B2CE7">
        <w:rPr>
          <w:rFonts w:ascii="Times New Roman" w:hAnsi="Times New Roman"/>
          <w:sz w:val="28"/>
          <w:szCs w:val="28"/>
        </w:rPr>
        <w:t>ателей.  Контингент обучающихся</w:t>
      </w:r>
      <w:r w:rsidRPr="00885FB9">
        <w:rPr>
          <w:rFonts w:ascii="Times New Roman" w:hAnsi="Times New Roman"/>
          <w:sz w:val="28"/>
          <w:szCs w:val="28"/>
        </w:rPr>
        <w:t xml:space="preserve"> школы составляет 128 человек. Обучающиеся обучаются на 5 отделениях: фортепианном, народном, хореографическом, художественном и отделении «Хоровое пение».</w:t>
      </w:r>
    </w:p>
    <w:p w:rsidR="009D7756" w:rsidRPr="00885FB9" w:rsidRDefault="001B2CE7" w:rsidP="001B2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детскую школу искусств</w:t>
      </w:r>
      <w:r w:rsidR="009D7756" w:rsidRPr="00885FB9">
        <w:rPr>
          <w:rFonts w:ascii="Times New Roman" w:hAnsi="Times New Roman"/>
          <w:sz w:val="28"/>
          <w:szCs w:val="28"/>
        </w:rPr>
        <w:t xml:space="preserve"> внедрены предпрофессиональные общеобразовательные программы в области музыкального искусства. Были получены лицензии на право введения 3-х программ: «Фортепиано», «Народные инструменты» и «Хоровое пение». 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Преподаватели школы искусств постоянно повышают свой профессиональный уровень, посещая курсы повышения квалификации, мастер классы заслуженных артистов России и Украины, преподавателей РАМ им. Гнесиных и другие.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Ежегодно проводится более 10 творческих конкурсов, фестивалей. </w:t>
      </w:r>
    </w:p>
    <w:p w:rsidR="001B2CE7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Поддержка системы дополнительного образования детей, укрепление материальной</w:t>
      </w:r>
      <w:r w:rsidR="00A53A4C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базы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детской школы искусств, предусмотрены мероприятиями Муниципальной программы Хомутовского района Курской области </w:t>
      </w:r>
      <w:r w:rsidR="008470F8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«Развитие культуры в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Хомутовском районе</w:t>
      </w:r>
      <w:r w:rsidR="00845450"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Курской области»</w:t>
      </w:r>
      <w:r w:rsidR="00845450" w:rsidRPr="00885FB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К приоритетным направлениям системы дополнительного </w:t>
      </w:r>
      <w:r w:rsidR="001B2CE7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района относится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одаренными детьми. Данная работа осуществляется в соответствии с подпрограммой «Одаренные дети» областной целевой программы «Социальная поддержка и улучшение положения детей в Курской области на 2011-2014 годы», постановлением Губернатора Курской области «О развитии системы работы с одаренными детьми», Концепцией общенациональной системы выявления и развития молодых талантов.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Дополнительное образование сегодня - необходимое звено в воспитании многогранной личности, в ее образовании и профессиональной ориентации. Оно предназначено для свободного выбора и освоения детьми дополнительных программ, которые близки их природе, отвечают внутренним потребностям, помогают развивать интеллект.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Подпрограмма определяет цели, задачи и направления развития дополнительного образования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и системы воспитания  в Хомутовском районе, финансовое обеспечение и механизмы реализации предусмотренных мероприятий и показателей их результативности.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 период с 2008 года активизировалось межведомственн</w:t>
      </w:r>
      <w:r w:rsidR="00A53A4C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взаимодействие в интересах более полного удовлетворения культурно-образовательных запросов личности, семьи и общества; повысилась  роль дополнительного образования детей и системы воспитания в деятельности образовательных учреждений всех типов и видов по развитию</w:t>
      </w: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мотивации ребенка к самообразованию, воспитанию и гражданскому становлению личности, формированию толерантного сознания.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целом потенциал системы в наст</w:t>
      </w:r>
      <w:r w:rsidR="00A53A4C"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оящий момент   используется не </w:t>
      </w: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полной мере, что связано с устаревшей учебной и материально-технической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базой учреждения; недостаточностью нормативной правовой  базы в части дополнительного образования детей; дефицитом высокопрофессиональных кадров педагогов и менеджеров системы воспитания и дополнительного образования детей; недостаточным финансированием учреждения дополнительного образования детей из бюджетов всех уровней.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Одним из основных инструментов единой государственной политики в области дополнительного образования детей в целях устранения указанных противоречий призвана стать подпрограмма, направленная на сохранение и развитие единства требований, подходов в вопросах развития системы воспитания и дополнительного образования детей на муниципальном уровне, сохранения единого образовательного пространства, общедоступной системы дополнительного образования детей.</w:t>
      </w:r>
    </w:p>
    <w:p w:rsidR="009D7756" w:rsidRPr="00885FB9" w:rsidRDefault="009D7756" w:rsidP="001B2CE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Динамика развития дополнительного образования детей и</w:t>
      </w:r>
      <w:r w:rsidR="008470F8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системы воспитания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будет формироваться под воздействием факторов, включающих:</w:t>
      </w:r>
    </w:p>
    <w:p w:rsidR="009D7756" w:rsidRPr="00885FB9" w:rsidRDefault="009D7756" w:rsidP="001B2CE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обновление содержания, организационных форм, методов и технологий дополнительного образования и воспитания детей;</w:t>
      </w:r>
    </w:p>
    <w:p w:rsidR="009D7756" w:rsidRPr="00885FB9" w:rsidRDefault="009D7756" w:rsidP="001B2CE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 создание и развитие новых информационных технологий;</w:t>
      </w:r>
    </w:p>
    <w:p w:rsidR="009D7756" w:rsidRPr="00885FB9" w:rsidRDefault="009D7756" w:rsidP="001B2CE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социального статуса и профессионального совершенствования педагогических и руководящих кадров системы дополнительного образования детей;   </w:t>
      </w:r>
    </w:p>
    <w:p w:rsidR="009D7756" w:rsidRPr="00885FB9" w:rsidRDefault="009D7756" w:rsidP="001B2CE7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 развитие инфраструктуры и материально-технической базы дополнительного образования детей.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Прогноз реализации подпрограммы основывается на достижении значений ее основных показателей (индикаторов), включенных в подпрограмму.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 части основных показателей подпрограммы прогнозируются:</w:t>
      </w:r>
    </w:p>
    <w:p w:rsidR="009D7756" w:rsidRPr="00885FB9" w:rsidRDefault="009D7756" w:rsidP="001B2CE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hAnsi="Times New Roman"/>
          <w:iCs/>
          <w:sz w:val="28"/>
          <w:szCs w:val="28"/>
          <w:lang w:eastAsia="ru-RU"/>
        </w:rPr>
        <w:t>прирост количества мероприятий, проведённых ДШИ, по сравнению с 2012 годом</w:t>
      </w:r>
      <w:r w:rsidRPr="00885FB9">
        <w:rPr>
          <w:rFonts w:ascii="Times New Roman" w:eastAsia="Times New Roman" w:hAnsi="Times New Roman"/>
          <w:sz w:val="28"/>
          <w:szCs w:val="28"/>
        </w:rPr>
        <w:t>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  <w:lang w:eastAsia="ru-RU"/>
        </w:rPr>
      </w:pPr>
      <w:r w:rsidRPr="00885FB9">
        <w:rPr>
          <w:rFonts w:ascii="Times New Roman" w:hAnsi="Times New Roman"/>
          <w:iCs/>
          <w:sz w:val="28"/>
          <w:szCs w:val="28"/>
          <w:lang w:eastAsia="ru-RU"/>
        </w:rPr>
        <w:t>увеличение количества обучающихся в ДШИ;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  <w:lang w:eastAsia="ru-RU"/>
        </w:rPr>
      </w:pPr>
      <w:r w:rsidRPr="00885FB9">
        <w:rPr>
          <w:rFonts w:ascii="Times New Roman" w:hAnsi="Times New Roman"/>
          <w:iCs/>
          <w:sz w:val="28"/>
          <w:szCs w:val="28"/>
          <w:lang w:eastAsia="ru-RU"/>
        </w:rPr>
        <w:t>внедрение дополнительных предпрофессиональных образовательных программ в области музыкального искусства;</w:t>
      </w:r>
    </w:p>
    <w:p w:rsidR="009D7756" w:rsidRPr="00885FB9" w:rsidRDefault="001B2CE7" w:rsidP="001B2CE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прирост </w:t>
      </w:r>
      <w:r w:rsidR="009D7756" w:rsidRPr="00885FB9">
        <w:rPr>
          <w:rFonts w:ascii="Times New Roman" w:hAnsi="Times New Roman"/>
          <w:iCs/>
          <w:sz w:val="28"/>
          <w:szCs w:val="28"/>
          <w:lang w:eastAsia="ru-RU"/>
        </w:rPr>
        <w:t>количества участников конкурсов, выставок зонального и областного уровней;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iCs/>
          <w:sz w:val="28"/>
          <w:szCs w:val="28"/>
          <w:lang w:eastAsia="ru-RU"/>
        </w:rPr>
        <w:t>доля выпускников, продолживших образование соответствующего профиля.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/>
        </w:rPr>
      </w:pPr>
    </w:p>
    <w:p w:rsidR="009D7756" w:rsidRPr="001B2CE7" w:rsidRDefault="009D7756" w:rsidP="001B2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/>
        </w:rPr>
      </w:pPr>
      <w:r w:rsidRPr="001B2CE7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 xml:space="preserve">2. Приоритеты </w:t>
      </w:r>
      <w:r w:rsidRPr="001B2CE7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м</w:t>
      </w:r>
      <w:r w:rsidRPr="001B2CE7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sz w:val="28"/>
          <w:szCs w:val="28"/>
        </w:rPr>
        <w:t>Главные приоритеты муниципальной политики в</w:t>
      </w:r>
      <w:r w:rsidR="00845450" w:rsidRPr="00885FB9">
        <w:rPr>
          <w:rFonts w:ascii="Times New Roman" w:hAnsi="Times New Roman"/>
          <w:sz w:val="28"/>
          <w:szCs w:val="28"/>
        </w:rPr>
        <w:t xml:space="preserve"> сфере реализации подпрограммы </w:t>
      </w:r>
      <w:r w:rsidR="0067282A" w:rsidRPr="00885FB9">
        <w:rPr>
          <w:rFonts w:ascii="Times New Roman" w:hAnsi="Times New Roman"/>
          <w:sz w:val="28"/>
          <w:szCs w:val="28"/>
        </w:rPr>
        <w:t>4</w:t>
      </w:r>
      <w:r w:rsidRPr="00885FB9">
        <w:rPr>
          <w:rFonts w:ascii="Times New Roman" w:hAnsi="Times New Roman"/>
          <w:sz w:val="28"/>
          <w:szCs w:val="28"/>
        </w:rPr>
        <w:t xml:space="preserve"> сформулированы в документах и нормативных правовых актах Российской Федерации, Курской области и Х</w:t>
      </w:r>
      <w:r w:rsidR="001B2CE7">
        <w:rPr>
          <w:rFonts w:ascii="Times New Roman" w:hAnsi="Times New Roman"/>
          <w:sz w:val="28"/>
          <w:szCs w:val="28"/>
        </w:rPr>
        <w:t>омутовского района, указанных в</w:t>
      </w:r>
      <w:r w:rsidRPr="00885FB9">
        <w:rPr>
          <w:rFonts w:ascii="Times New Roman" w:hAnsi="Times New Roman"/>
          <w:sz w:val="28"/>
          <w:szCs w:val="28"/>
        </w:rPr>
        <w:t xml:space="preserve"> паспорте Программы.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Подпрограмма базируется на положениях Федерального закона </w:t>
      </w:r>
      <w:r w:rsidR="001B2C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br/>
      </w:r>
      <w:r w:rsidRPr="00885F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от 29.12.2012 № 273-ФЗ «Об образовании в Российской Федерации»; «Типового положения об учреждении допо</w:t>
      </w:r>
      <w:r w:rsidR="001B2C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лнительного образования детей» </w:t>
      </w:r>
      <w:r w:rsidRPr="00885F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(приказ Минобрнауки России № 504 от 26.06. 2012); Национальной стратегии действий в интересах детей РФ до 2017 года, утвержденной Указом Президента Российской </w:t>
      </w:r>
      <w:r w:rsidR="001B2C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Федерации от 01.06.2012 № 761; муниципальной программы</w:t>
      </w:r>
      <w:r w:rsidRPr="00885F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Российской Федерации «Развитие образов</w:t>
      </w:r>
      <w:r w:rsidR="0067282A" w:rsidRPr="00885F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ания на 2013-2020</w:t>
      </w:r>
      <w:r w:rsidR="001B2CE7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годы».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Требования к модернизационным изменениям сферы дополнительного образования детей были изложены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В.В. Путиным в предвыборной статье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«Строительство справедливости. Социальная политика для России»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. Говоря о сфере дополнительного образования детей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(ДОД), он отметил, что за последнее время произошел отток из нее значительной части кадровых и финансовых ресурсов. Посещаемость кружков и секций уменьшилась и в настоящее время охватывает только половину школьников, причем только четвертая часть из них занимается на бесплатной основе. 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В.В. Путин предложил вернуть систему ДОД в сферу ответственности государства, оказывая при необходимости поддержку из федерального бюджета.  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Меры, принимаемые государством по развитию ДОД, нашли свое отражение в Указе Президента Российской Федерации от 7 мая 2012 г. № 599 «О мерах по реализации государственной политики в области образования и науки».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Приоритетами подпрограммы являются: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1) Повышение доступности качественного дополнительного образования и воспитания детей, соответствующего требованиям инновационного развития  экономики страны,  современным требованиям общества.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2) Формирование высоконравственной, образованной личности, обладающей базовыми компетентностями современного человека.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3) Обеспечение необходимых условий для личностного развития, профессионального самоопределения и творческого труда детей.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4) С</w:t>
      </w: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>оздание условий для развития молодых талантов.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Важнейшей задачей развития сферы дополнительного образования детей является</w:t>
      </w:r>
      <w:r w:rsidRPr="00885F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повышение доступности и качества услуг и обеспечение их соответствия изменяющимся потребностям населения. С этой целью будет обеспечено обновление спектра программ за счет модернизации организационных моделей и введения механизмов стимулирования конкуренции. 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Достижение нового качества  дополнительного образования детей предполагает в качестве приоритетной задачи обновление состава и компетенций педагогических кадров. Для этого уже в ближайшие годы предусматривается комплекс мер, включающий: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доведение заработной платы педагогических работников организаций дополнительного образования, квалификация которых сопоставима с квалификацией педагогических работников общеобразовательной школы, до уровня зарплаты педагогических работников общеобразовательных организаций; 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развитие механизмов привлечения на работу в организации дополнительного образования детей лучших выпускников вузов (в том числе – непедагогических) и талантливых специалистов.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Реализация данных мер позволит в определенной степени обеспечить выполнение заказа государства.</w:t>
      </w:r>
    </w:p>
    <w:p w:rsidR="009D7756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2CE7" w:rsidRPr="00885FB9" w:rsidRDefault="001B2CE7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Pr="00885FB9" w:rsidRDefault="009D7756" w:rsidP="00885F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Цель реализации подпрограммы: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- создание</w:t>
      </w:r>
      <w:r w:rsidR="001B2CE7">
        <w:rPr>
          <w:rFonts w:ascii="Times New Roman" w:eastAsia="Times New Roman" w:hAnsi="Times New Roman"/>
          <w:sz w:val="28"/>
          <w:szCs w:val="28"/>
        </w:rPr>
        <w:t xml:space="preserve"> условий сохранения и развития </w:t>
      </w:r>
      <w:r w:rsidRPr="00885FB9">
        <w:rPr>
          <w:rFonts w:ascii="Times New Roman" w:eastAsia="Times New Roman" w:hAnsi="Times New Roman"/>
          <w:sz w:val="28"/>
          <w:szCs w:val="28"/>
        </w:rPr>
        <w:t>профессионального искусства;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- создание условий поддержки молодых дарований;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 создание условий для модернизации и устойчивого развития сферы допол</w:t>
      </w:r>
      <w:r w:rsidR="001B2CE7">
        <w:rPr>
          <w:rFonts w:ascii="Times New Roman" w:eastAsia="Times New Roman" w:hAnsi="Times New Roman"/>
          <w:sz w:val="28"/>
          <w:szCs w:val="28"/>
          <w:lang w:eastAsia="ru-RU"/>
        </w:rPr>
        <w:t>нительного детей (далее - ДОД)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Хомутовского района обеспечивающих увеличение  масштаба,  качества и разнообразия ресурсов в целях социальной адаптации, разностороннего развития и самореализации подрастающего поколения, формирования у него ценностей и компетенций для профессионального и жизненного самоопределения.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Подпрограмма предусматривает комплексное развитие всех направлений дополнительного образования детей, приоритетными из которых являются: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85FB9">
        <w:rPr>
          <w:rFonts w:ascii="Times New Roman" w:eastAsia="Times New Roman" w:hAnsi="Times New Roman"/>
          <w:sz w:val="28"/>
          <w:szCs w:val="28"/>
        </w:rPr>
        <w:t>повышение доступности и качества  дополнительного образования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через ф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ормирование условий модернизации структуры и содержания программ ДОД</w:t>
      </w:r>
      <w:r w:rsidRPr="00885FB9">
        <w:rPr>
          <w:rFonts w:ascii="Times New Roman" w:eastAsia="Times New Roman" w:hAnsi="Times New Roman"/>
          <w:sz w:val="28"/>
          <w:szCs w:val="28"/>
        </w:rPr>
        <w:t>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 обновление материально-технической, финансово-экономической базы системы дополнительного образования детей Хомутовского района и обеспечение условий для эффективного использования ресурсов ДОД в интересах детей, семей, общества, государства;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нормативно-правового,  организационно-управленческого и кадрового обеспечения  развития сферы ДОД;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 обеспечение инновационного характера развития ДОД, сохранение и укрепление позитивного потенциала дополнительного образования детей в</w:t>
      </w:r>
      <w:r w:rsidRPr="00885FB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Хомутовском районе;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>- создание условий для развития молодых талантов и детей с высокой мотивацией к обучению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.– обновление материально-технической, финансово-экономической базы системы дополнительного образования детей Хомутовского района и обеспечение условий для эффективного использования ресурсов ДОД в интересах детей, семей, общества, государства;</w:t>
      </w:r>
    </w:p>
    <w:p w:rsidR="009D7756" w:rsidRPr="00885FB9" w:rsidRDefault="009D7756" w:rsidP="00885FB9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Default="009D7756" w:rsidP="00885FB9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>Показатели (индикаторы) реализации подпрограммы</w:t>
      </w:r>
    </w:p>
    <w:p w:rsidR="001B2CE7" w:rsidRPr="00885FB9" w:rsidRDefault="001B2CE7" w:rsidP="00885FB9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показателями (индикаторами) реализации подпрограммы являются: </w:t>
      </w:r>
    </w:p>
    <w:p w:rsidR="009D7756" w:rsidRPr="00885FB9" w:rsidRDefault="009D7756" w:rsidP="001B2CE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85FB9">
        <w:rPr>
          <w:rFonts w:ascii="Times New Roman" w:hAnsi="Times New Roman"/>
          <w:iCs/>
          <w:sz w:val="28"/>
          <w:szCs w:val="28"/>
          <w:lang w:eastAsia="ru-RU"/>
        </w:rPr>
        <w:t xml:space="preserve"> прирост количества мероприятий, проведённых ДШИ, по сравнению с 2012 годом</w:t>
      </w:r>
      <w:r w:rsidRPr="00885FB9">
        <w:rPr>
          <w:rFonts w:ascii="Times New Roman" w:eastAsia="Times New Roman" w:hAnsi="Times New Roman"/>
          <w:sz w:val="28"/>
          <w:szCs w:val="28"/>
        </w:rPr>
        <w:t>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  <w:lang w:eastAsia="ru-RU"/>
        </w:rPr>
      </w:pPr>
      <w:r w:rsidRPr="00885FB9">
        <w:rPr>
          <w:rFonts w:ascii="Times New Roman" w:hAnsi="Times New Roman"/>
          <w:iCs/>
          <w:sz w:val="28"/>
          <w:szCs w:val="28"/>
          <w:lang w:eastAsia="ru-RU"/>
        </w:rPr>
        <w:t>- увеличение количества обучающихся в ДШИ;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  <w:lang w:eastAsia="ru-RU"/>
        </w:rPr>
      </w:pPr>
      <w:r w:rsidRPr="00885FB9">
        <w:rPr>
          <w:rFonts w:ascii="Times New Roman" w:hAnsi="Times New Roman"/>
          <w:iCs/>
          <w:sz w:val="28"/>
          <w:szCs w:val="28"/>
          <w:lang w:eastAsia="ru-RU"/>
        </w:rPr>
        <w:t>- внедрение дополнительных предпрофессиональных образовательных программ в области музыкального искусства;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  <w:lang w:eastAsia="ru-RU"/>
        </w:rPr>
      </w:pPr>
      <w:r w:rsidRPr="00885FB9">
        <w:rPr>
          <w:rFonts w:ascii="Times New Roman" w:hAnsi="Times New Roman"/>
          <w:iCs/>
          <w:sz w:val="28"/>
          <w:szCs w:val="28"/>
          <w:lang w:eastAsia="ru-RU"/>
        </w:rPr>
        <w:lastRenderedPageBreak/>
        <w:t>- прирост  количества участников конкурсов, выставок зонального и областного уровней;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iCs/>
          <w:sz w:val="28"/>
          <w:szCs w:val="28"/>
          <w:lang w:eastAsia="ru-RU"/>
        </w:rPr>
        <w:t>- доля выпускников, продолживших образование соответствующего профиля.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Показатели (индикаторы) реализации подпрограммы предназначены для оценки наиболее существенных результатов реализации подпрограммы. </w:t>
      </w:r>
    </w:p>
    <w:p w:rsidR="009D7756" w:rsidRPr="00885FB9" w:rsidRDefault="009D7756" w:rsidP="00885FB9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7756" w:rsidRDefault="009D7756" w:rsidP="001B2C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ожидаемые конечные результаты, сроки и этапы реализации подпрограммы</w:t>
      </w:r>
    </w:p>
    <w:p w:rsidR="001B2CE7" w:rsidRPr="00885FB9" w:rsidRDefault="001B2CE7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Конечным результатом реализации подпрограммы должно являться: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- высокий уровень качества</w:t>
      </w:r>
      <w:r w:rsidR="00A53A4C" w:rsidRPr="00885FB9">
        <w:rPr>
          <w:rFonts w:ascii="Times New Roman" w:eastAsia="Times New Roman" w:hAnsi="Times New Roman"/>
          <w:sz w:val="28"/>
          <w:szCs w:val="28"/>
        </w:rPr>
        <w:t xml:space="preserve"> и доступности услуг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дополнительного образования;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- обеспечение </w:t>
      </w:r>
      <w:r w:rsidR="00A53A4C" w:rsidRPr="00885FB9">
        <w:rPr>
          <w:rFonts w:ascii="Times New Roman" w:eastAsia="Times New Roman" w:hAnsi="Times New Roman"/>
          <w:sz w:val="28"/>
          <w:szCs w:val="28"/>
        </w:rPr>
        <w:t>муниципальной поддержки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молодых дарований;</w:t>
      </w:r>
    </w:p>
    <w:p w:rsidR="009D7756" w:rsidRPr="00885FB9" w:rsidRDefault="009D7756" w:rsidP="001B2CE7">
      <w:pPr>
        <w:tabs>
          <w:tab w:val="left" w:pos="29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- укрепление материально-те</w:t>
      </w:r>
      <w:r w:rsidR="00A53A4C" w:rsidRPr="00885FB9">
        <w:rPr>
          <w:rFonts w:ascii="Times New Roman" w:eastAsia="Times New Roman" w:hAnsi="Times New Roman"/>
          <w:sz w:val="28"/>
          <w:szCs w:val="28"/>
        </w:rPr>
        <w:t>хнической базы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детской школы искусств;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- повышение среднемесячной заработной платы работников образования до среднемесячной </w:t>
      </w:r>
      <w:r w:rsidR="00A53A4C" w:rsidRPr="00885FB9">
        <w:rPr>
          <w:rFonts w:ascii="Times New Roman" w:eastAsia="Times New Roman" w:hAnsi="Times New Roman"/>
          <w:sz w:val="28"/>
          <w:szCs w:val="28"/>
        </w:rPr>
        <w:t>заработной платы по экономике в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регионе.</w:t>
      </w:r>
    </w:p>
    <w:p w:rsidR="009D7756" w:rsidRPr="00885FB9" w:rsidRDefault="009D7756" w:rsidP="00885FB9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Pr="001B2CE7" w:rsidRDefault="009D7756" w:rsidP="001B2CE7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/>
        </w:rPr>
      </w:pPr>
      <w:r w:rsidRPr="001B2CE7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3. Характеристика основных мероприятий подпрограммы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Для достижения цели и решения задач подпрограммы </w:t>
      </w:r>
      <w:r w:rsidR="0067282A" w:rsidRPr="00885FB9">
        <w:rPr>
          <w:rFonts w:ascii="Times New Roman" w:hAnsi="Times New Roman"/>
          <w:sz w:val="28"/>
          <w:szCs w:val="28"/>
        </w:rPr>
        <w:t>4</w:t>
      </w:r>
      <w:r w:rsidRPr="00885FB9">
        <w:rPr>
          <w:rFonts w:ascii="Times New Roman" w:hAnsi="Times New Roman"/>
          <w:sz w:val="28"/>
          <w:szCs w:val="28"/>
        </w:rPr>
        <w:t xml:space="preserve"> планируется осуществление четырех основных мероприятий.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 xml:space="preserve">Подпрограмма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«Сохранение и разви</w:t>
      </w:r>
      <w:r w:rsidR="001B2CE7">
        <w:rPr>
          <w:rFonts w:ascii="Times New Roman" w:eastAsia="Times New Roman" w:hAnsi="Times New Roman"/>
          <w:sz w:val="28"/>
          <w:szCs w:val="28"/>
          <w:lang w:eastAsia="ru-RU"/>
        </w:rPr>
        <w:t>тие дополнительного образования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культуры» </w:t>
      </w: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>содержит 1 основное мероприятие, направленное на обеспечение реализации муниципального задания образовательными организациями дополнительного образования детей, реализацию приоритетов государственной политики в области дополнительного образования в Хомутовском районе.</w:t>
      </w:r>
    </w:p>
    <w:p w:rsidR="009D7756" w:rsidRPr="00885FB9" w:rsidRDefault="00845450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 xml:space="preserve">Основное мероприятие </w:t>
      </w:r>
      <w:r w:rsidR="0067282A" w:rsidRPr="00885FB9">
        <w:rPr>
          <w:rFonts w:ascii="Times New Roman" w:eastAsia="HiddenHorzOCR" w:hAnsi="Times New Roman"/>
          <w:sz w:val="28"/>
          <w:szCs w:val="28"/>
          <w:lang w:eastAsia="ru-RU"/>
        </w:rPr>
        <w:t>4</w:t>
      </w:r>
      <w:r w:rsidR="009D7756" w:rsidRPr="00885FB9">
        <w:rPr>
          <w:rFonts w:ascii="Times New Roman" w:eastAsia="HiddenHorzOCR" w:hAnsi="Times New Roman"/>
          <w:sz w:val="28"/>
          <w:szCs w:val="28"/>
          <w:lang w:eastAsia="ru-RU"/>
        </w:rPr>
        <w:t>.1 «Развитие дополнительного образования детей» направлено на развитие потенциала организаций дополнительного образования детей в формировании мотивации к познанию и творчеству, создание среды и ресурсов открытого образования для позитивной социализации и самореализации детей и молодежи.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>В рамках данного основного мероприятия будет обеспечено формирование и финансовое обеспечение муниципального задания на реализацию программ дополнительного образования детей. Финансовое обеспечение реализации муниципального задания будет осуществляться с учетом показателей по объему и качеству оказываемых услуг.</w:t>
      </w:r>
    </w:p>
    <w:p w:rsidR="001B2CE7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>В рамках мероприятия получат развитие н</w:t>
      </w:r>
      <w:r w:rsidR="001B2CE7">
        <w:rPr>
          <w:rFonts w:ascii="Times New Roman" w:eastAsia="HiddenHorzOCR" w:hAnsi="Times New Roman"/>
          <w:sz w:val="28"/>
          <w:szCs w:val="28"/>
          <w:lang w:eastAsia="ru-RU"/>
        </w:rPr>
        <w:t xml:space="preserve">овые образовательные программы. 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lastRenderedPageBreak/>
        <w:t>Будет развиваться нормативно</w:t>
      </w:r>
      <w:r w:rsidR="00A53A4C" w:rsidRPr="00885FB9">
        <w:rPr>
          <w:rFonts w:ascii="Times New Roman" w:eastAsia="HiddenHorzOCR" w:hAnsi="Times New Roman"/>
          <w:sz w:val="28"/>
          <w:szCs w:val="28"/>
          <w:lang w:eastAsia="ru-RU"/>
        </w:rPr>
        <w:t xml:space="preserve">-правовое, учебно-методическое </w:t>
      </w: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>и кадровое обеспечение системы дополнительного образования в  детской школе искусств.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>Ре</w:t>
      </w:r>
      <w:r w:rsidR="00845450" w:rsidRPr="00885FB9">
        <w:rPr>
          <w:rFonts w:ascii="Times New Roman" w:eastAsia="HiddenHorzOCR" w:hAnsi="Times New Roman"/>
          <w:sz w:val="28"/>
          <w:szCs w:val="28"/>
          <w:lang w:eastAsia="ru-RU"/>
        </w:rPr>
        <w:t xml:space="preserve">ализация основного мероприятия </w:t>
      </w:r>
      <w:r w:rsidR="0067282A" w:rsidRPr="00885FB9">
        <w:rPr>
          <w:rFonts w:ascii="Times New Roman" w:eastAsia="HiddenHorzOCR" w:hAnsi="Times New Roman"/>
          <w:sz w:val="28"/>
          <w:szCs w:val="28"/>
          <w:lang w:eastAsia="ru-RU"/>
        </w:rPr>
        <w:t>4</w:t>
      </w: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>.1 направлена на достижение показателей подпрограммы:</w:t>
      </w:r>
    </w:p>
    <w:p w:rsidR="009D7756" w:rsidRPr="00885FB9" w:rsidRDefault="009D7756" w:rsidP="001B2CE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85FB9">
        <w:rPr>
          <w:rFonts w:ascii="Times New Roman" w:hAnsi="Times New Roman"/>
          <w:iCs/>
          <w:sz w:val="28"/>
          <w:szCs w:val="28"/>
          <w:lang w:eastAsia="ru-RU"/>
        </w:rPr>
        <w:t xml:space="preserve"> прирост количества мероприятий, проведённых ДШИ, по сравнению с 2012 годом</w:t>
      </w:r>
      <w:r w:rsidRPr="00885FB9">
        <w:rPr>
          <w:rFonts w:ascii="Times New Roman" w:eastAsia="Times New Roman" w:hAnsi="Times New Roman"/>
          <w:sz w:val="28"/>
          <w:szCs w:val="28"/>
        </w:rPr>
        <w:t>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  <w:lang w:eastAsia="ru-RU"/>
        </w:rPr>
      </w:pPr>
      <w:r w:rsidRPr="00885FB9">
        <w:rPr>
          <w:rFonts w:ascii="Times New Roman" w:hAnsi="Times New Roman"/>
          <w:iCs/>
          <w:sz w:val="28"/>
          <w:szCs w:val="28"/>
          <w:lang w:eastAsia="ru-RU"/>
        </w:rPr>
        <w:t>- увеличение количества обучающихся в ДШИ;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  <w:lang w:eastAsia="ru-RU"/>
        </w:rPr>
      </w:pPr>
      <w:r w:rsidRPr="00885FB9">
        <w:rPr>
          <w:rFonts w:ascii="Times New Roman" w:hAnsi="Times New Roman"/>
          <w:iCs/>
          <w:sz w:val="28"/>
          <w:szCs w:val="28"/>
          <w:lang w:eastAsia="ru-RU"/>
        </w:rPr>
        <w:t>- внедрение дополнительных предпрофессиональных образовательных программ в области музыкального искусства;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iCs/>
          <w:sz w:val="28"/>
          <w:szCs w:val="28"/>
          <w:lang w:eastAsia="ru-RU"/>
        </w:rPr>
      </w:pPr>
      <w:r w:rsidRPr="00885FB9">
        <w:rPr>
          <w:rFonts w:ascii="Times New Roman" w:hAnsi="Times New Roman"/>
          <w:iCs/>
          <w:sz w:val="28"/>
          <w:szCs w:val="28"/>
          <w:lang w:eastAsia="ru-RU"/>
        </w:rPr>
        <w:t>- п</w:t>
      </w:r>
      <w:r w:rsidR="00A53A4C" w:rsidRPr="00885FB9">
        <w:rPr>
          <w:rFonts w:ascii="Times New Roman" w:hAnsi="Times New Roman"/>
          <w:iCs/>
          <w:sz w:val="28"/>
          <w:szCs w:val="28"/>
          <w:lang w:eastAsia="ru-RU"/>
        </w:rPr>
        <w:t xml:space="preserve">рирост </w:t>
      </w:r>
      <w:r w:rsidRPr="00885FB9">
        <w:rPr>
          <w:rFonts w:ascii="Times New Roman" w:hAnsi="Times New Roman"/>
          <w:iCs/>
          <w:sz w:val="28"/>
          <w:szCs w:val="28"/>
          <w:lang w:eastAsia="ru-RU"/>
        </w:rPr>
        <w:t>количества участников конкурсов, выставок зонального и областного уровней;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iCs/>
          <w:sz w:val="28"/>
          <w:szCs w:val="28"/>
          <w:lang w:eastAsia="ru-RU"/>
        </w:rPr>
        <w:t>- доля выпускников, продолживших образование соответствующего профиля.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>В результате реализации данного основного мероприятия будут достигнуты следующие результаты: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- высокий уровен</w:t>
      </w:r>
      <w:r w:rsidR="001B2CE7">
        <w:rPr>
          <w:rFonts w:ascii="Times New Roman" w:eastAsia="Times New Roman" w:hAnsi="Times New Roman"/>
          <w:sz w:val="28"/>
          <w:szCs w:val="28"/>
        </w:rPr>
        <w:t xml:space="preserve">ь качества и доступности услуг </w:t>
      </w:r>
      <w:r w:rsidRPr="00885FB9">
        <w:rPr>
          <w:rFonts w:ascii="Times New Roman" w:eastAsia="Times New Roman" w:hAnsi="Times New Roman"/>
          <w:sz w:val="28"/>
          <w:szCs w:val="28"/>
        </w:rPr>
        <w:t>дополнительного образования;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- обеспечение муниципальной поддержки  молодых дарований;</w:t>
      </w:r>
    </w:p>
    <w:p w:rsidR="009D7756" w:rsidRPr="00885FB9" w:rsidRDefault="009D7756" w:rsidP="001B2CE7">
      <w:pPr>
        <w:tabs>
          <w:tab w:val="left" w:pos="295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- укреплен</w:t>
      </w:r>
      <w:r w:rsidR="001B2CE7">
        <w:rPr>
          <w:rFonts w:ascii="Times New Roman" w:eastAsia="Times New Roman" w:hAnsi="Times New Roman"/>
          <w:sz w:val="28"/>
          <w:szCs w:val="28"/>
        </w:rPr>
        <w:t>ие материально-технической базы</w:t>
      </w:r>
      <w:r w:rsidRPr="00885FB9">
        <w:rPr>
          <w:rFonts w:ascii="Times New Roman" w:eastAsia="Times New Roman" w:hAnsi="Times New Roman"/>
          <w:sz w:val="28"/>
          <w:szCs w:val="28"/>
        </w:rPr>
        <w:t xml:space="preserve"> детской школы искусств;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>- повышение среднемесячной заработной платы работников образования до среднемесячной заработной платы по экономике в  регионе.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 xml:space="preserve">Исполнителями основного мероприятия является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отдел по вопросам культуры, молодежи, физической культуры и спорта Администрации Хомутовского района Курской области.</w:t>
      </w:r>
    </w:p>
    <w:p w:rsidR="009D7756" w:rsidRPr="00885FB9" w:rsidRDefault="009D7756" w:rsidP="00885FB9">
      <w:pPr>
        <w:spacing w:before="120" w:after="6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Pr="001B2CE7" w:rsidRDefault="009D7756" w:rsidP="001B2CE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/>
        </w:rPr>
      </w:pPr>
      <w:r w:rsidRPr="001B2CE7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4. Характеристика мер Муниципального регулирования</w:t>
      </w:r>
    </w:p>
    <w:p w:rsidR="009D7756" w:rsidRPr="00885FB9" w:rsidRDefault="009D7756" w:rsidP="00885FB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iCs/>
          <w:sz w:val="28"/>
          <w:szCs w:val="28"/>
          <w:lang/>
        </w:rPr>
      </w:pPr>
    </w:p>
    <w:p w:rsidR="009D7756" w:rsidRPr="00885FB9" w:rsidRDefault="001B2CE7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мер </w:t>
      </w:r>
      <w:r w:rsidR="009D7756" w:rsidRPr="00885FB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регулирования является универсальной для всех образовательных организаций, обучающихся и работников системы образования.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Меры муниципального регулирования основаны на сочетании прямой поддержки (финансирование,  поддержка педагогических кадров, финансовое обеспечение системы повышения квалификации и профессиональной переподготовки) и косвенного регулирования, к которому относятся меры льготного налогообложения, оплата коммунальных услуг, оплате коммунальных услуг для образовательных организаций, льготы по пенсионному обеспечению и продолжительности рабочего времени, включая длительные отпуска и другие меры социального обеспечения.</w:t>
      </w:r>
    </w:p>
    <w:p w:rsidR="009D7756" w:rsidRPr="00885FB9" w:rsidRDefault="009D7756" w:rsidP="001B2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Развитие системы правового регулирования в программный период предполагает следующие меры:</w:t>
      </w:r>
    </w:p>
    <w:p w:rsidR="009D7756" w:rsidRPr="00885FB9" w:rsidRDefault="009D7756" w:rsidP="001B2C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Организация работы в соответствии с порядком выплаты денежных поощрений, предусмотренных подпунктами «а» и «б» пункта 1 Указа Президента Российской Федерации от 28.07.2012 № 1062 «О мерах Муниципальной поддержки муниципальных учреждений культуры, находящихся на территориях сельских поселений, и их работников».</w:t>
      </w:r>
    </w:p>
    <w:p w:rsidR="009D7756" w:rsidRPr="001B2CE7" w:rsidRDefault="009D7756" w:rsidP="001B2CE7">
      <w:pPr>
        <w:keepNext/>
        <w:spacing w:before="240" w:after="12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/>
        </w:rPr>
      </w:pPr>
      <w:r w:rsidRPr="001B2CE7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 xml:space="preserve">5. Прогноз сводных показателей </w:t>
      </w:r>
      <w:r w:rsidRPr="001B2CE7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 xml:space="preserve">муниципальных </w:t>
      </w:r>
      <w:r w:rsidRPr="001B2CE7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заданий по этапам реализации Муниципальной программы</w:t>
      </w:r>
    </w:p>
    <w:p w:rsidR="009D7756" w:rsidRPr="00885FB9" w:rsidRDefault="009D7756" w:rsidP="0088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Прогноз сводных показателей муниципальных заданий на оказани</w:t>
      </w:r>
      <w:r w:rsidR="001B2CE7">
        <w:rPr>
          <w:rFonts w:ascii="Times New Roman" w:eastAsia="Times New Roman" w:hAnsi="Times New Roman"/>
          <w:sz w:val="28"/>
          <w:szCs w:val="28"/>
          <w:lang w:eastAsia="ru-RU"/>
        </w:rPr>
        <w:t>е  муниципальных услуг районными муниципальными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учреждениями культуры,  подведомственными отделу по вопросам культуры, молодёжи, физической культуры и спорта Администрации Хомутовского района, в рамках реализации </w:t>
      </w:r>
      <w:r w:rsidR="0084545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</w:t>
      </w:r>
      <w:r w:rsidR="0067282A" w:rsidRPr="00885FB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 в Приложении № 3 к Программе.</w:t>
      </w:r>
    </w:p>
    <w:p w:rsidR="009D7756" w:rsidRPr="00885FB9" w:rsidRDefault="009D7756" w:rsidP="00885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Pr="001B2CE7" w:rsidRDefault="009D7756" w:rsidP="001B2C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1B2CE7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6</w:t>
      </w:r>
      <w:r w:rsidRPr="001B2CE7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 xml:space="preserve">. </w:t>
      </w:r>
      <w:r w:rsidRPr="001B2CE7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Информация об участии предприятий и организаций, независимо от их организационно-правовых форм и форм собственности</w:t>
      </w:r>
    </w:p>
    <w:p w:rsidR="009D7756" w:rsidRPr="00885FB9" w:rsidRDefault="009D7756" w:rsidP="00885FB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предприятий и иных организаций, независимо от их организационно – правовых форм и форм собственности, а также внебюджетных фондов в реализации </w:t>
      </w:r>
      <w:r w:rsidR="00845450"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подпрограммы </w:t>
      </w:r>
      <w:r w:rsidR="0067282A" w:rsidRPr="00885FB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предполагается. 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Pr="001B2CE7" w:rsidRDefault="009D7756" w:rsidP="001B2CE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B2CE7">
        <w:rPr>
          <w:rFonts w:ascii="Times New Roman" w:hAnsi="Times New Roman"/>
          <w:b/>
          <w:bCs/>
          <w:sz w:val="28"/>
          <w:szCs w:val="28"/>
        </w:rPr>
        <w:t>7. Характеристика основных мероприятий, реализуемых муниципальными образованиями Хомутовского района Курской области в рамках участия в реализации подпрограммы</w:t>
      </w:r>
    </w:p>
    <w:p w:rsidR="009D7756" w:rsidRPr="00885FB9" w:rsidRDefault="009D7756" w:rsidP="00885F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Участие муниципальных образований в разработке и реализации  подпрограммы не предусмотрено.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 xml:space="preserve">С целью реализации основных мероприятий подпрограммы 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«Сохранение и развитие  дополнительное образование в сфере культуры» </w:t>
      </w: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>планируется разработка и утверждение нормативных правовых актов, связанных с порядком: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>- организации и осуществления образовательной деятельности по      образовательным программам различного уровня, вида и направленности;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  <w:r w:rsidRPr="00885FB9">
        <w:rPr>
          <w:rFonts w:ascii="Times New Roman" w:eastAsia="HiddenHorzOCR" w:hAnsi="Times New Roman"/>
          <w:sz w:val="28"/>
          <w:szCs w:val="28"/>
          <w:lang w:eastAsia="ru-RU"/>
        </w:rPr>
        <w:t>- участие в конкурсных мероприятиях в системе дополнительного образования детей, в том числе в грантовых конкурсах.</w:t>
      </w:r>
    </w:p>
    <w:p w:rsidR="009D7756" w:rsidRPr="00885FB9" w:rsidRDefault="009D7756" w:rsidP="00885FB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HiddenHorzOCR" w:hAnsi="Times New Roman"/>
          <w:sz w:val="28"/>
          <w:szCs w:val="28"/>
          <w:lang w:eastAsia="ru-RU"/>
        </w:rPr>
      </w:pPr>
    </w:p>
    <w:p w:rsidR="009D7756" w:rsidRPr="001B2CE7" w:rsidRDefault="009D7756" w:rsidP="001B2C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/>
        </w:rPr>
      </w:pPr>
      <w:r w:rsidRPr="001B2CE7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8</w:t>
      </w:r>
      <w:r w:rsidRPr="001B2CE7">
        <w:rPr>
          <w:rFonts w:ascii="Times New Roman" w:eastAsia="Times New Roman" w:hAnsi="Times New Roman"/>
          <w:b/>
          <w:bCs/>
          <w:iCs/>
          <w:sz w:val="28"/>
          <w:szCs w:val="28"/>
          <w:lang/>
        </w:rPr>
        <w:t>. Обоснование объема финансовых ресурсов, необходимых для реализации подпрограммы</w:t>
      </w:r>
    </w:p>
    <w:p w:rsidR="009D7756" w:rsidRPr="00885FB9" w:rsidRDefault="009D7756" w:rsidP="00885F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7756" w:rsidRPr="00885FB9" w:rsidRDefault="00845450" w:rsidP="001B2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Финансирование подпрограммы </w:t>
      </w:r>
      <w:r w:rsidR="0067282A" w:rsidRPr="00885FB9">
        <w:rPr>
          <w:rFonts w:ascii="Times New Roman" w:hAnsi="Times New Roman"/>
          <w:sz w:val="28"/>
          <w:szCs w:val="28"/>
        </w:rPr>
        <w:t xml:space="preserve">4 </w:t>
      </w:r>
      <w:r w:rsidR="009D7756" w:rsidRPr="00885FB9">
        <w:rPr>
          <w:rFonts w:ascii="Times New Roman" w:hAnsi="Times New Roman"/>
          <w:sz w:val="28"/>
          <w:szCs w:val="28"/>
        </w:rPr>
        <w:t xml:space="preserve">осуществляется за счет средств районного бюджета и средств внебюджетных источников. </w:t>
      </w:r>
    </w:p>
    <w:p w:rsidR="009D7756" w:rsidRPr="00885FB9" w:rsidRDefault="001A0A5D" w:rsidP="001B2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Финансирование подпрограммы из </w:t>
      </w:r>
      <w:r w:rsidR="009D7756" w:rsidRPr="00885FB9">
        <w:rPr>
          <w:rFonts w:ascii="Times New Roman" w:hAnsi="Times New Roman"/>
          <w:sz w:val="28"/>
          <w:szCs w:val="28"/>
        </w:rPr>
        <w:t>районного бюджета предусматривается в следующих объемах:</w:t>
      </w:r>
    </w:p>
    <w:p w:rsidR="009D7756" w:rsidRPr="00885FB9" w:rsidRDefault="00845450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lastRenderedPageBreak/>
        <w:t xml:space="preserve">2014 год – </w:t>
      </w:r>
      <w:r w:rsidR="001C5B59" w:rsidRPr="00885FB9">
        <w:rPr>
          <w:rFonts w:ascii="Times New Roman" w:eastAsia="Times New Roman" w:hAnsi="Times New Roman"/>
          <w:sz w:val="28"/>
          <w:szCs w:val="28"/>
        </w:rPr>
        <w:t>2947,9</w:t>
      </w:r>
      <w:r w:rsidR="001B2CE7">
        <w:rPr>
          <w:rFonts w:ascii="Times New Roman" w:eastAsia="Times New Roman" w:hAnsi="Times New Roman"/>
          <w:sz w:val="28"/>
          <w:szCs w:val="28"/>
        </w:rPr>
        <w:t xml:space="preserve"> </w:t>
      </w:r>
      <w:r w:rsidR="009D7756" w:rsidRPr="00885FB9">
        <w:rPr>
          <w:rFonts w:ascii="Times New Roman" w:eastAsia="Times New Roman" w:hAnsi="Times New Roman"/>
          <w:sz w:val="28"/>
          <w:szCs w:val="28"/>
        </w:rPr>
        <w:t>тыс. рублей;</w:t>
      </w:r>
    </w:p>
    <w:p w:rsidR="009D7756" w:rsidRPr="00885FB9" w:rsidRDefault="00845450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85FB9">
        <w:rPr>
          <w:rFonts w:ascii="Times New Roman" w:eastAsia="Times New Roman" w:hAnsi="Times New Roman"/>
          <w:sz w:val="28"/>
          <w:szCs w:val="28"/>
        </w:rPr>
        <w:t xml:space="preserve">2015 год – </w:t>
      </w:r>
      <w:r w:rsidR="001C5B59" w:rsidRPr="00885FB9">
        <w:rPr>
          <w:rFonts w:ascii="Times New Roman" w:eastAsia="Times New Roman" w:hAnsi="Times New Roman"/>
          <w:sz w:val="28"/>
          <w:szCs w:val="28"/>
        </w:rPr>
        <w:t>3068,9</w:t>
      </w:r>
      <w:r w:rsidR="001B2CE7">
        <w:rPr>
          <w:rFonts w:ascii="Times New Roman" w:eastAsia="Times New Roman" w:hAnsi="Times New Roman"/>
          <w:sz w:val="28"/>
          <w:szCs w:val="28"/>
        </w:rPr>
        <w:t xml:space="preserve"> </w:t>
      </w:r>
      <w:r w:rsidR="009D7756" w:rsidRPr="00885FB9">
        <w:rPr>
          <w:rFonts w:ascii="Times New Roman" w:eastAsia="Times New Roman" w:hAnsi="Times New Roman"/>
          <w:sz w:val="28"/>
          <w:szCs w:val="28"/>
        </w:rPr>
        <w:t>тыс. рублей;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/>
        </w:rPr>
      </w:pPr>
      <w:r w:rsidRPr="00885FB9">
        <w:rPr>
          <w:rFonts w:ascii="Times New Roman" w:eastAsia="Times New Roman" w:hAnsi="Times New Roman"/>
          <w:bCs/>
          <w:iCs/>
          <w:sz w:val="28"/>
          <w:szCs w:val="28"/>
          <w:lang/>
        </w:rPr>
        <w:t>Ресурсное обесп</w:t>
      </w:r>
      <w:r w:rsidR="00845450" w:rsidRPr="00885FB9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ечение реализации подпрограммы </w:t>
      </w:r>
      <w:r w:rsidR="0067282A" w:rsidRPr="00885FB9">
        <w:rPr>
          <w:rFonts w:ascii="Times New Roman" w:eastAsia="Times New Roman" w:hAnsi="Times New Roman"/>
          <w:bCs/>
          <w:iCs/>
          <w:sz w:val="28"/>
          <w:szCs w:val="28"/>
          <w:lang/>
        </w:rPr>
        <w:t>4</w:t>
      </w:r>
      <w:r w:rsidR="003E08EC" w:rsidRPr="00885FB9">
        <w:rPr>
          <w:rFonts w:ascii="Times New Roman" w:eastAsia="Times New Roman" w:hAnsi="Times New Roman"/>
          <w:bCs/>
          <w:iCs/>
          <w:sz w:val="28"/>
          <w:szCs w:val="28"/>
          <w:lang/>
        </w:rPr>
        <w:t xml:space="preserve"> за счет средств районного </w:t>
      </w:r>
      <w:r w:rsidRPr="00885FB9">
        <w:rPr>
          <w:rFonts w:ascii="Times New Roman" w:eastAsia="Times New Roman" w:hAnsi="Times New Roman"/>
          <w:bCs/>
          <w:iCs/>
          <w:sz w:val="28"/>
          <w:szCs w:val="28"/>
          <w:lang/>
        </w:rPr>
        <w:t>бюджета представлено в приложении № 4 к Программе.</w:t>
      </w:r>
    </w:p>
    <w:p w:rsidR="009D7756" w:rsidRPr="00885FB9" w:rsidRDefault="009D7756" w:rsidP="00885FB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7756" w:rsidRPr="001B2CE7" w:rsidRDefault="009D7756" w:rsidP="001B2C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B2CE7">
        <w:rPr>
          <w:rFonts w:ascii="Times New Roman" w:eastAsia="Times New Roman" w:hAnsi="Times New Roman"/>
          <w:b/>
          <w:sz w:val="28"/>
          <w:szCs w:val="28"/>
          <w:lang w:eastAsia="ru-RU"/>
        </w:rPr>
        <w:t>9. Анализ рисков реализации подпрограммы и описание мер управления рисками реализации подпрограммы</w:t>
      </w:r>
    </w:p>
    <w:p w:rsidR="009D7756" w:rsidRPr="00885FB9" w:rsidRDefault="009D7756" w:rsidP="00885F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Для успешной реализации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885FB9">
        <w:rPr>
          <w:rFonts w:ascii="Times New Roman" w:hAnsi="Times New Roman"/>
          <w:sz w:val="28"/>
          <w:szCs w:val="28"/>
        </w:rPr>
        <w:t xml:space="preserve"> необходимо прогнозирование возможных рисков, связанных с достижением основной цели, решением задач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885FB9">
        <w:rPr>
          <w:rFonts w:ascii="Times New Roman" w:hAnsi="Times New Roman"/>
          <w:sz w:val="28"/>
          <w:szCs w:val="28"/>
        </w:rPr>
        <w:t>, оценка их масштабов и последствий, а также формирование системы мер по их предотвращению.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 xml:space="preserve">В рамках реализации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подпрограммы</w:t>
      </w:r>
      <w:r w:rsidRPr="00885FB9">
        <w:rPr>
          <w:rFonts w:ascii="Times New Roman" w:hAnsi="Times New Roman"/>
          <w:sz w:val="28"/>
          <w:szCs w:val="28"/>
        </w:rPr>
        <w:t xml:space="preserve"> могут быть выделены следующие риски ее реализации. 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Правовые риски</w:t>
      </w:r>
      <w:r w:rsidRPr="00885FB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связаны с изменением федерального законодательства, длительностью формирования нормативно-правовой базы, необходимой для эффективной реализации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подпрограммы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. Это может привести к существенному увеличению планируемых сроков или изменению условий реализации мероприятий 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Для минимизации воздействия данной группы рисков планируется: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на этапе разработки проектов документов привлекать к их обсуждению основные заинтересованные стороны, которые впоследствии должны принять участие в их согласовании;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проводить мониторинг планируемых изменений в 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областном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законодательстве в сферах культуры, и смежных областях.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5FB9">
        <w:rPr>
          <w:rFonts w:ascii="Times New Roman" w:hAnsi="Times New Roman"/>
          <w:bCs/>
          <w:sz w:val="28"/>
          <w:szCs w:val="28"/>
          <w:lang w:eastAsia="ru-RU"/>
        </w:rPr>
        <w:t xml:space="preserve">Финансовые риски связаны 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1B2CE7">
        <w:rPr>
          <w:rFonts w:ascii="Times New Roman" w:hAnsi="Times New Roman"/>
          <w:sz w:val="28"/>
          <w:szCs w:val="28"/>
          <w:lang w:eastAsia="ru-RU"/>
        </w:rPr>
        <w:t>возможным дефицитом бюджета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 и недостаточным вследствие этого уровнем бюджетного финансирования, с</w:t>
      </w:r>
      <w:r w:rsidRPr="00885FB9">
        <w:rPr>
          <w:rFonts w:ascii="Times New Roman" w:hAnsi="Times New Roman"/>
          <w:sz w:val="28"/>
          <w:szCs w:val="28"/>
          <w:lang w:eastAsia="ru-RU"/>
        </w:rPr>
        <w:t>окращением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 бюджетных расходов на сфер</w:t>
      </w:r>
      <w:r w:rsidRPr="00885FB9">
        <w:rPr>
          <w:rFonts w:ascii="Times New Roman" w:hAnsi="Times New Roman"/>
          <w:sz w:val="28"/>
          <w:szCs w:val="28"/>
          <w:lang w:eastAsia="ru-RU"/>
        </w:rPr>
        <w:t>у</w:t>
      </w:r>
      <w:r w:rsidRPr="00885FB9">
        <w:rPr>
          <w:rFonts w:ascii="Times New Roman" w:hAnsi="Times New Roman"/>
          <w:sz w:val="28"/>
          <w:szCs w:val="28"/>
          <w:lang w:eastAsia="ru-RU"/>
        </w:rPr>
        <w:t xml:space="preserve"> культуры,  что может повлечь недофинансирование, сокращение или прекращение </w:t>
      </w:r>
      <w:r w:rsidRPr="00885FB9">
        <w:rPr>
          <w:rFonts w:ascii="Times New Roman" w:hAnsi="Times New Roman"/>
          <w:sz w:val="28"/>
          <w:szCs w:val="28"/>
          <w:lang w:eastAsia="ru-RU"/>
        </w:rPr>
        <w:t>под</w:t>
      </w:r>
      <w:r w:rsidRPr="00885FB9">
        <w:rPr>
          <w:rFonts w:ascii="Times New Roman" w:hAnsi="Times New Roman"/>
          <w:sz w:val="28"/>
          <w:szCs w:val="28"/>
          <w:lang w:eastAsia="ru-RU"/>
        </w:rPr>
        <w:t>программных мероприятий.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Способами ограничения финансовых рисков выступают: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ежегодное уточнение объемов финансовых средств, предусмотренных на реализацию мероприятий под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рограммы, в зависимости от достигнутых результатов;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определение приоритетов для первоочередного финансирования;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планирование бюджетных расходов с применением методик оценки эффективности бюджетных расходов;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привлечение внебюджетного финансирования. 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bCs/>
          <w:sz w:val="28"/>
          <w:szCs w:val="28"/>
        </w:rPr>
        <w:t>Макроэкономические риски</w:t>
      </w:r>
      <w:r w:rsidR="001B2CE7">
        <w:rPr>
          <w:rFonts w:ascii="Times New Roman" w:hAnsi="Times New Roman"/>
          <w:sz w:val="28"/>
          <w:szCs w:val="28"/>
        </w:rPr>
        <w:t xml:space="preserve"> связанны с возможностями </w:t>
      </w:r>
      <w:r w:rsidRPr="00885FB9">
        <w:rPr>
          <w:rFonts w:ascii="Times New Roman" w:hAnsi="Times New Roman"/>
          <w:sz w:val="28"/>
          <w:szCs w:val="28"/>
        </w:rPr>
        <w:t xml:space="preserve">снижения темпов роста экономики района, высокой инфляцией, что может существенно снизить объем платных услуг в сфере культуры. Изменение стоимости предоставления  муниципальных услуг может негативно сказаться на структуре потребительских предпочтений населения. Эти риски могут отразиться на уровне возможностей района в реализации </w:t>
      </w:r>
      <w:r w:rsidRPr="00885FB9">
        <w:rPr>
          <w:rFonts w:ascii="Times New Roman" w:hAnsi="Times New Roman"/>
          <w:sz w:val="28"/>
          <w:szCs w:val="28"/>
        </w:rPr>
        <w:lastRenderedPageBreak/>
        <w:t>наиболее затратных мероприятий подпрограммы, в т.ч. мероприятий, связанных с капитальным ремонтом детской школы искусств и т.п.</w:t>
      </w:r>
    </w:p>
    <w:p w:rsidR="009D7756" w:rsidRPr="00885FB9" w:rsidRDefault="009D7756" w:rsidP="001B2C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Снижение данных рисков предусматривается в рамках мероприятий подпрограммы, направленных на 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Административные риски. Риски данной группы связаны с неэффективным управлением реализацией</w:t>
      </w:r>
      <w:r w:rsidRPr="00885FB9">
        <w:rPr>
          <w:rFonts w:ascii="Times New Roman" w:hAnsi="Times New Roman"/>
          <w:bCs/>
          <w:sz w:val="28"/>
          <w:szCs w:val="28"/>
        </w:rPr>
        <w:t xml:space="preserve"> подп</w:t>
      </w:r>
      <w:r w:rsidRPr="00885FB9">
        <w:rPr>
          <w:rFonts w:ascii="Times New Roman" w:hAnsi="Times New Roman"/>
          <w:sz w:val="28"/>
          <w:szCs w:val="28"/>
        </w:rPr>
        <w:t>рограммы, низкой эффективностью взаимодействия заинтересованных сторон, что может повлечь за собой нарушение планируемых сроков реализации подпрограммы, невыполнение ее цели и задач, не достижение плановых значений показателей, снижение эффективности использования ресурсов и качества выполнения мероприятий</w:t>
      </w:r>
      <w:r w:rsidRPr="00885FB9">
        <w:rPr>
          <w:rFonts w:ascii="Times New Roman" w:hAnsi="Times New Roman"/>
          <w:bCs/>
          <w:sz w:val="28"/>
          <w:szCs w:val="28"/>
        </w:rPr>
        <w:t xml:space="preserve"> подп</w:t>
      </w:r>
      <w:r w:rsidRPr="00885FB9">
        <w:rPr>
          <w:rFonts w:ascii="Times New Roman" w:hAnsi="Times New Roman"/>
          <w:sz w:val="28"/>
          <w:szCs w:val="28"/>
        </w:rPr>
        <w:t>рограммы.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Основными условиями минимизации административных рисков являются: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формирование эффективной системы управления реализацией подпрограммы;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проведение систематического мониторинга результативности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взаимодействия участников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заключение и контроль реализации соглашений о взаимодействии с заинтересованными сторонами;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создание системы мониторингов реализации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рограммы;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своевременная корректировка мероприятий</w:t>
      </w:r>
      <w:r w:rsidRPr="00885FB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подп</w:t>
      </w:r>
      <w:r w:rsidRPr="00885FB9">
        <w:rPr>
          <w:rFonts w:ascii="Times New Roman" w:eastAsia="Times New Roman" w:hAnsi="Times New Roman"/>
          <w:sz w:val="28"/>
          <w:szCs w:val="28"/>
          <w:lang w:eastAsia="ru-RU"/>
        </w:rPr>
        <w:t>рограммы.</w:t>
      </w:r>
    </w:p>
    <w:p w:rsidR="009D7756" w:rsidRPr="00885FB9" w:rsidRDefault="009D7756" w:rsidP="001B2C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5FB9">
        <w:rPr>
          <w:rFonts w:ascii="Times New Roman" w:hAnsi="Times New Roman"/>
          <w:sz w:val="28"/>
          <w:szCs w:val="28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 предполагается посредством обеспечения притока высококвалифицированных кадров и переподготовки (повышения квалификации) имеющихся специалистов.</w:t>
      </w:r>
    </w:p>
    <w:p w:rsidR="003E08EC" w:rsidRDefault="009B4D33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08EC" w:rsidRDefault="003E08EC" w:rsidP="009B4D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2CE7" w:rsidRDefault="001B2CE7" w:rsidP="009B4D33">
      <w:pPr>
        <w:spacing w:after="0" w:line="240" w:lineRule="auto"/>
        <w:rPr>
          <w:rFonts w:ascii="Times New Roman" w:hAnsi="Times New Roman"/>
          <w:sz w:val="24"/>
          <w:szCs w:val="24"/>
        </w:rPr>
        <w:sectPr w:rsidR="001B2CE7" w:rsidSect="00885FB9">
          <w:headerReference w:type="default" r:id="rId10"/>
          <w:pgSz w:w="11907" w:h="16839"/>
          <w:pgMar w:top="1134" w:right="1134" w:bottom="1134" w:left="1701" w:header="709" w:footer="709" w:gutter="0"/>
          <w:pgNumType w:start="1"/>
          <w:cols w:space="720"/>
          <w:titlePg/>
          <w:docGrid w:linePitch="299"/>
        </w:sectPr>
      </w:pPr>
    </w:p>
    <w:p w:rsidR="009B4D33" w:rsidRPr="00EB65F9" w:rsidRDefault="009B4D33" w:rsidP="001B2CE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EB65F9">
        <w:rPr>
          <w:rFonts w:ascii="Times New Roman" w:hAnsi="Times New Roman"/>
          <w:sz w:val="24"/>
          <w:szCs w:val="24"/>
        </w:rPr>
        <w:lastRenderedPageBreak/>
        <w:t>ПРИЛОЖЕНИЕ № 1а</w:t>
      </w:r>
    </w:p>
    <w:p w:rsidR="009B4D33" w:rsidRPr="00EB65F9" w:rsidRDefault="001B2CE7" w:rsidP="001B2CE7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EB65F9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9B4D33" w:rsidRPr="00EB65F9">
        <w:rPr>
          <w:rFonts w:ascii="Times New Roman" w:eastAsia="Times New Roman" w:hAnsi="Times New Roman"/>
          <w:sz w:val="24"/>
          <w:szCs w:val="24"/>
          <w:lang w:eastAsia="ru-RU"/>
        </w:rPr>
        <w:t>муниципальной программе</w:t>
      </w:r>
    </w:p>
    <w:p w:rsidR="009B4D33" w:rsidRPr="00EB65F9" w:rsidRDefault="00EB65F9" w:rsidP="001B2CE7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культуры в </w:t>
      </w:r>
      <w:r w:rsidR="009B4D33" w:rsidRPr="00EB65F9">
        <w:rPr>
          <w:rFonts w:ascii="Times New Roman" w:eastAsia="Times New Roman" w:hAnsi="Times New Roman"/>
          <w:sz w:val="24"/>
          <w:szCs w:val="24"/>
          <w:lang w:eastAsia="ru-RU"/>
        </w:rPr>
        <w:t>Хомутовском районе</w:t>
      </w:r>
    </w:p>
    <w:p w:rsidR="009B4D33" w:rsidRPr="00EB65F9" w:rsidRDefault="009B4D33" w:rsidP="001B2CE7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65F9">
        <w:rPr>
          <w:rFonts w:ascii="Times New Roman" w:eastAsia="Times New Roman" w:hAnsi="Times New Roman"/>
          <w:sz w:val="24"/>
          <w:szCs w:val="24"/>
          <w:lang w:eastAsia="ru-RU"/>
        </w:rPr>
        <w:t xml:space="preserve">Курской </w:t>
      </w:r>
      <w:r w:rsidR="00E2045F" w:rsidRPr="00EB65F9">
        <w:rPr>
          <w:rFonts w:ascii="Times New Roman" w:eastAsia="Times New Roman" w:hAnsi="Times New Roman"/>
          <w:sz w:val="24"/>
          <w:szCs w:val="24"/>
          <w:lang w:eastAsia="ru-RU"/>
        </w:rPr>
        <w:t>области</w:t>
      </w:r>
      <w:r w:rsidRPr="00EB65F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9B4D33" w:rsidRDefault="009B4D33" w:rsidP="009B4D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B4D33" w:rsidRPr="00703839" w:rsidRDefault="009B4D33" w:rsidP="00EB65F9">
      <w:pPr>
        <w:pStyle w:val="af1"/>
        <w:jc w:val="center"/>
        <w:rPr>
          <w:b/>
        </w:rPr>
      </w:pPr>
      <w:r w:rsidRPr="00703839">
        <w:rPr>
          <w:b/>
        </w:rPr>
        <w:t>Сведения о показателях (индикаторах)</w:t>
      </w:r>
    </w:p>
    <w:p w:rsidR="009B4D33" w:rsidRPr="00703839" w:rsidRDefault="009B4D33" w:rsidP="00EB65F9">
      <w:pPr>
        <w:pStyle w:val="af1"/>
        <w:jc w:val="center"/>
        <w:rPr>
          <w:b/>
        </w:rPr>
      </w:pPr>
      <w:r w:rsidRPr="00703839">
        <w:rPr>
          <w:b/>
        </w:rPr>
        <w:t xml:space="preserve">в разрезе муниципальных образований </w:t>
      </w:r>
      <w:bookmarkStart w:id="12" w:name="_GoBack"/>
      <w:bookmarkEnd w:id="12"/>
      <w:r w:rsidRPr="00703839">
        <w:rPr>
          <w:b/>
        </w:rPr>
        <w:t>Хомутовского района</w:t>
      </w:r>
    </w:p>
    <w:p w:rsidR="009B4D33" w:rsidRPr="00703839" w:rsidRDefault="009B4D33" w:rsidP="009B4D33">
      <w:pPr>
        <w:pStyle w:val="af1"/>
        <w:jc w:val="center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711"/>
        <w:gridCol w:w="940"/>
        <w:gridCol w:w="851"/>
        <w:gridCol w:w="850"/>
        <w:gridCol w:w="992"/>
        <w:gridCol w:w="1134"/>
        <w:gridCol w:w="1134"/>
        <w:gridCol w:w="1276"/>
        <w:gridCol w:w="1418"/>
        <w:gridCol w:w="1701"/>
        <w:gridCol w:w="1701"/>
      </w:tblGrid>
      <w:tr w:rsidR="00A711C7" w:rsidRPr="00703839" w:rsidTr="00EB65F9">
        <w:tc>
          <w:tcPr>
            <w:tcW w:w="568" w:type="dxa"/>
            <w:vMerge w:val="restart"/>
          </w:tcPr>
          <w:p w:rsidR="00A711C7" w:rsidRPr="00703839" w:rsidRDefault="00A711C7" w:rsidP="00EF6950">
            <w:pPr>
              <w:pStyle w:val="af1"/>
              <w:jc w:val="center"/>
              <w:rPr>
                <w:b/>
              </w:rPr>
            </w:pPr>
            <w:r w:rsidRPr="00703839">
              <w:rPr>
                <w:b/>
              </w:rPr>
              <w:t>№</w:t>
            </w:r>
          </w:p>
          <w:p w:rsidR="00A711C7" w:rsidRPr="00703839" w:rsidRDefault="00A711C7" w:rsidP="00EF6950">
            <w:pPr>
              <w:pStyle w:val="af1"/>
              <w:jc w:val="center"/>
              <w:rPr>
                <w:b/>
              </w:rPr>
            </w:pPr>
            <w:r w:rsidRPr="00703839">
              <w:rPr>
                <w:b/>
              </w:rPr>
              <w:t>п/п</w:t>
            </w:r>
          </w:p>
        </w:tc>
        <w:tc>
          <w:tcPr>
            <w:tcW w:w="2711" w:type="dxa"/>
            <w:vMerge w:val="restart"/>
          </w:tcPr>
          <w:p w:rsidR="00A711C7" w:rsidRPr="00703839" w:rsidRDefault="00A711C7" w:rsidP="00EF6950">
            <w:pPr>
              <w:pStyle w:val="af1"/>
              <w:jc w:val="center"/>
              <w:rPr>
                <w:b/>
              </w:rPr>
            </w:pPr>
            <w:r w:rsidRPr="004D1573">
              <w:rPr>
                <w:b/>
                <w:sz w:val="24"/>
                <w:szCs w:val="24"/>
              </w:rPr>
              <w:t>Наименования муниципальных образований (группы муниципальных образований</w:t>
            </w:r>
            <w:r w:rsidRPr="00703839">
              <w:rPr>
                <w:b/>
              </w:rPr>
              <w:t>)</w:t>
            </w:r>
          </w:p>
        </w:tc>
        <w:tc>
          <w:tcPr>
            <w:tcW w:w="11997" w:type="dxa"/>
            <w:gridSpan w:val="10"/>
          </w:tcPr>
          <w:p w:rsidR="00A711C7" w:rsidRPr="00703839" w:rsidRDefault="00A711C7" w:rsidP="00EF6950">
            <w:pPr>
              <w:pStyle w:val="af1"/>
              <w:jc w:val="center"/>
              <w:rPr>
                <w:b/>
              </w:rPr>
            </w:pPr>
            <w:r w:rsidRPr="00703839">
              <w:rPr>
                <w:b/>
              </w:rPr>
              <w:t>Значение показателей и их обоснование</w:t>
            </w:r>
          </w:p>
        </w:tc>
      </w:tr>
      <w:tr w:rsidR="003A438D" w:rsidRPr="00703839" w:rsidTr="00EB65F9">
        <w:tc>
          <w:tcPr>
            <w:tcW w:w="568" w:type="dxa"/>
            <w:vMerge/>
          </w:tcPr>
          <w:p w:rsidR="004D1573" w:rsidRPr="00703839" w:rsidRDefault="004D1573" w:rsidP="00EF6950">
            <w:pPr>
              <w:pStyle w:val="af1"/>
              <w:jc w:val="center"/>
              <w:rPr>
                <w:b/>
              </w:rPr>
            </w:pPr>
          </w:p>
        </w:tc>
        <w:tc>
          <w:tcPr>
            <w:tcW w:w="2711" w:type="dxa"/>
            <w:vMerge/>
          </w:tcPr>
          <w:p w:rsidR="004D1573" w:rsidRPr="00703839" w:rsidRDefault="004D1573" w:rsidP="00EF6950">
            <w:pPr>
              <w:pStyle w:val="af1"/>
              <w:jc w:val="center"/>
              <w:rPr>
                <w:b/>
              </w:rPr>
            </w:pPr>
          </w:p>
        </w:tc>
        <w:tc>
          <w:tcPr>
            <w:tcW w:w="940" w:type="dxa"/>
          </w:tcPr>
          <w:p w:rsidR="004D1573" w:rsidRPr="003A438D" w:rsidRDefault="004D1573" w:rsidP="004D1573">
            <w:pPr>
              <w:pStyle w:val="af1"/>
              <w:rPr>
                <w:sz w:val="20"/>
                <w:szCs w:val="20"/>
              </w:rPr>
            </w:pPr>
            <w:r w:rsidRPr="003A438D">
              <w:rPr>
                <w:sz w:val="20"/>
                <w:szCs w:val="20"/>
              </w:rPr>
              <w:t>2012</w:t>
            </w:r>
          </w:p>
        </w:tc>
        <w:tc>
          <w:tcPr>
            <w:tcW w:w="851" w:type="dxa"/>
          </w:tcPr>
          <w:p w:rsidR="004D1573" w:rsidRPr="003A438D" w:rsidRDefault="004D1573" w:rsidP="00EF6950">
            <w:pPr>
              <w:pStyle w:val="af1"/>
              <w:jc w:val="center"/>
              <w:rPr>
                <w:sz w:val="20"/>
                <w:szCs w:val="20"/>
              </w:rPr>
            </w:pPr>
            <w:r w:rsidRPr="003A438D">
              <w:rPr>
                <w:sz w:val="20"/>
                <w:szCs w:val="20"/>
              </w:rPr>
              <w:t>2013</w:t>
            </w:r>
          </w:p>
        </w:tc>
        <w:tc>
          <w:tcPr>
            <w:tcW w:w="850" w:type="dxa"/>
          </w:tcPr>
          <w:p w:rsidR="004D1573" w:rsidRPr="003A438D" w:rsidRDefault="004D1573" w:rsidP="00EF6950">
            <w:pPr>
              <w:pStyle w:val="af1"/>
              <w:jc w:val="center"/>
              <w:rPr>
                <w:sz w:val="20"/>
                <w:szCs w:val="20"/>
              </w:rPr>
            </w:pPr>
            <w:r w:rsidRPr="003A438D">
              <w:rPr>
                <w:sz w:val="20"/>
                <w:szCs w:val="20"/>
              </w:rPr>
              <w:t>2014</w:t>
            </w:r>
          </w:p>
        </w:tc>
        <w:tc>
          <w:tcPr>
            <w:tcW w:w="992" w:type="dxa"/>
          </w:tcPr>
          <w:p w:rsidR="004D1573" w:rsidRPr="003A438D" w:rsidRDefault="004D1573" w:rsidP="00EF6950">
            <w:pPr>
              <w:pStyle w:val="af1"/>
              <w:jc w:val="center"/>
              <w:rPr>
                <w:sz w:val="20"/>
                <w:szCs w:val="20"/>
              </w:rPr>
            </w:pPr>
            <w:r w:rsidRPr="003A438D">
              <w:rPr>
                <w:sz w:val="20"/>
                <w:szCs w:val="20"/>
              </w:rPr>
              <w:t>2015</w:t>
            </w:r>
          </w:p>
        </w:tc>
        <w:tc>
          <w:tcPr>
            <w:tcW w:w="1134" w:type="dxa"/>
          </w:tcPr>
          <w:p w:rsidR="004D1573" w:rsidRPr="003A438D" w:rsidRDefault="004D1573" w:rsidP="00EF6950">
            <w:pPr>
              <w:pStyle w:val="af1"/>
              <w:ind w:left="-69" w:right="-89"/>
              <w:jc w:val="center"/>
              <w:rPr>
                <w:sz w:val="20"/>
                <w:szCs w:val="20"/>
              </w:rPr>
            </w:pPr>
            <w:r w:rsidRPr="003A438D">
              <w:rPr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4D1573" w:rsidRPr="003A438D" w:rsidRDefault="004D1573" w:rsidP="00EF6950">
            <w:pPr>
              <w:pStyle w:val="af1"/>
              <w:ind w:left="-127" w:right="-32"/>
              <w:jc w:val="center"/>
              <w:rPr>
                <w:sz w:val="20"/>
                <w:szCs w:val="20"/>
              </w:rPr>
            </w:pPr>
            <w:r w:rsidRPr="003A438D">
              <w:rPr>
                <w:sz w:val="20"/>
                <w:szCs w:val="20"/>
              </w:rPr>
              <w:t>2017</w:t>
            </w:r>
          </w:p>
        </w:tc>
        <w:tc>
          <w:tcPr>
            <w:tcW w:w="1276" w:type="dxa"/>
          </w:tcPr>
          <w:p w:rsidR="004D1573" w:rsidRPr="003A438D" w:rsidRDefault="004D1573" w:rsidP="00EF6950">
            <w:pPr>
              <w:pStyle w:val="af1"/>
              <w:ind w:left="-42" w:right="-117" w:hanging="142"/>
              <w:jc w:val="center"/>
              <w:rPr>
                <w:sz w:val="20"/>
                <w:szCs w:val="20"/>
              </w:rPr>
            </w:pPr>
            <w:r w:rsidRPr="003A438D">
              <w:rPr>
                <w:sz w:val="20"/>
                <w:szCs w:val="20"/>
              </w:rPr>
              <w:t>2018</w:t>
            </w:r>
          </w:p>
        </w:tc>
        <w:tc>
          <w:tcPr>
            <w:tcW w:w="1418" w:type="dxa"/>
          </w:tcPr>
          <w:p w:rsidR="004D1573" w:rsidRPr="003A438D" w:rsidRDefault="004D1573" w:rsidP="00EF6950">
            <w:pPr>
              <w:pStyle w:val="af1"/>
              <w:ind w:left="-99" w:right="-201"/>
              <w:jc w:val="center"/>
              <w:rPr>
                <w:sz w:val="20"/>
                <w:szCs w:val="20"/>
              </w:rPr>
            </w:pPr>
            <w:r w:rsidRPr="003A438D">
              <w:rPr>
                <w:sz w:val="20"/>
                <w:szCs w:val="20"/>
              </w:rPr>
              <w:t>2019</w:t>
            </w:r>
          </w:p>
        </w:tc>
        <w:tc>
          <w:tcPr>
            <w:tcW w:w="1701" w:type="dxa"/>
          </w:tcPr>
          <w:p w:rsidR="004D1573" w:rsidRPr="003A438D" w:rsidRDefault="004D1573" w:rsidP="00EF6950">
            <w:pPr>
              <w:pStyle w:val="af1"/>
              <w:jc w:val="center"/>
              <w:rPr>
                <w:sz w:val="20"/>
                <w:szCs w:val="20"/>
              </w:rPr>
            </w:pPr>
            <w:r w:rsidRPr="003A438D"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</w:tcPr>
          <w:p w:rsidR="004D1573" w:rsidRPr="00A711C7" w:rsidRDefault="003A438D" w:rsidP="00EF6950">
            <w:pPr>
              <w:pStyle w:val="af1"/>
              <w:jc w:val="center"/>
              <w:rPr>
                <w:sz w:val="20"/>
                <w:szCs w:val="20"/>
              </w:rPr>
            </w:pPr>
            <w:r w:rsidRPr="00A711C7">
              <w:rPr>
                <w:sz w:val="20"/>
                <w:szCs w:val="20"/>
              </w:rPr>
              <w:t>2021</w:t>
            </w:r>
          </w:p>
        </w:tc>
      </w:tr>
      <w:tr w:rsidR="00E6503F" w:rsidRPr="00703839" w:rsidTr="00EB65F9">
        <w:tc>
          <w:tcPr>
            <w:tcW w:w="15276" w:type="dxa"/>
            <w:gridSpan w:val="12"/>
          </w:tcPr>
          <w:p w:rsidR="00E6503F" w:rsidRPr="00703839" w:rsidRDefault="00E6503F" w:rsidP="00EF6950">
            <w:pPr>
              <w:pStyle w:val="af1"/>
              <w:jc w:val="center"/>
              <w:rPr>
                <w:b/>
              </w:rPr>
            </w:pPr>
            <w:r w:rsidRPr="004D1573">
              <w:rPr>
                <w:b/>
                <w:sz w:val="24"/>
                <w:szCs w:val="24"/>
              </w:rPr>
              <w:t>Показатель 1. Доля объектов культурного наследия, находящихся в удовлетворительном состоянии, в общем количестве объектов культурного наследия, процент</w:t>
            </w:r>
          </w:p>
        </w:tc>
      </w:tr>
      <w:tr w:rsidR="003A438D" w:rsidRPr="00703839" w:rsidTr="00EB65F9">
        <w:trPr>
          <w:trHeight w:val="521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68,8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68,9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70,1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70,7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71,0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71,5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72,1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72,3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73,0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73,0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70,2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70,3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70,5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71,0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71,5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72,1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72,9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73,0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73,2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73,2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70,0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70,6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71,1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71,8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72,3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73,0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73,2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73,4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73,4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70,1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70,2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70,5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71,0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71,6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72,0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72,7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72,8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73,0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73,0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70,0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70,2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70,8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71,0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71,7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72,2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72,3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72,5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72,5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70,2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70,3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70,6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71,2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71,6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72,4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73,0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73,1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73,2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73,2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69,9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70,0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70,4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71,3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71,5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72,4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72,9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80,0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80,2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80,2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Сковородневский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68,8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68,9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70,2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70,9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71,1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71,6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72,0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72,1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D1573">
              <w:rPr>
                <w:rFonts w:ascii="Times New Roman" w:hAnsi="Times New Roman"/>
              </w:rPr>
              <w:t>72,3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72,3</w:t>
            </w:r>
          </w:p>
        </w:tc>
      </w:tr>
      <w:tr w:rsidR="00E6503F" w:rsidRPr="00703839" w:rsidTr="00EB65F9">
        <w:trPr>
          <w:trHeight w:val="364"/>
        </w:trPr>
        <w:tc>
          <w:tcPr>
            <w:tcW w:w="15276" w:type="dxa"/>
            <w:gridSpan w:val="12"/>
          </w:tcPr>
          <w:p w:rsidR="00E6503F" w:rsidRPr="00703839" w:rsidRDefault="00E6503F" w:rsidP="00EF6950">
            <w:pPr>
              <w:pStyle w:val="af1"/>
              <w:jc w:val="center"/>
              <w:rPr>
                <w:b/>
              </w:rPr>
            </w:pPr>
            <w:r w:rsidRPr="004D1573">
              <w:rPr>
                <w:b/>
                <w:sz w:val="24"/>
                <w:szCs w:val="24"/>
              </w:rPr>
              <w:t>Показатель 2. Прирост культурно-просветительских мероприятий, проведенных учреждениями культуры в образовательных учреждениях, по сравнению с 2012 годом, процент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1,9</w:t>
            </w:r>
          </w:p>
        </w:tc>
        <w:tc>
          <w:tcPr>
            <w:tcW w:w="1701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2,0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276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1,9</w:t>
            </w:r>
          </w:p>
        </w:tc>
        <w:tc>
          <w:tcPr>
            <w:tcW w:w="1418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1,9</w:t>
            </w:r>
          </w:p>
        </w:tc>
        <w:tc>
          <w:tcPr>
            <w:tcW w:w="1701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2,0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2,7</w:t>
            </w:r>
          </w:p>
        </w:tc>
        <w:tc>
          <w:tcPr>
            <w:tcW w:w="1418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2,8</w:t>
            </w:r>
          </w:p>
        </w:tc>
        <w:tc>
          <w:tcPr>
            <w:tcW w:w="1701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2,8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2,6</w:t>
            </w:r>
          </w:p>
        </w:tc>
        <w:tc>
          <w:tcPr>
            <w:tcW w:w="1418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2,7</w:t>
            </w:r>
          </w:p>
        </w:tc>
        <w:tc>
          <w:tcPr>
            <w:tcW w:w="1701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2,8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2,4</w:t>
            </w:r>
          </w:p>
        </w:tc>
        <w:tc>
          <w:tcPr>
            <w:tcW w:w="1418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2,5</w:t>
            </w:r>
          </w:p>
        </w:tc>
        <w:tc>
          <w:tcPr>
            <w:tcW w:w="1701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2,5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276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2,4</w:t>
            </w:r>
          </w:p>
        </w:tc>
        <w:tc>
          <w:tcPr>
            <w:tcW w:w="1418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2,5</w:t>
            </w:r>
          </w:p>
        </w:tc>
        <w:tc>
          <w:tcPr>
            <w:tcW w:w="1701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2,5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1,4</w:t>
            </w:r>
          </w:p>
        </w:tc>
        <w:tc>
          <w:tcPr>
            <w:tcW w:w="1418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1,5</w:t>
            </w:r>
          </w:p>
        </w:tc>
        <w:tc>
          <w:tcPr>
            <w:tcW w:w="1701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1,5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3A438D" w:rsidRPr="00703839" w:rsidTr="00EB65F9"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Сковородневский сельсовет</w:t>
            </w:r>
          </w:p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276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1,4</w:t>
            </w:r>
          </w:p>
        </w:tc>
        <w:tc>
          <w:tcPr>
            <w:tcW w:w="1418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1,5</w:t>
            </w:r>
          </w:p>
        </w:tc>
        <w:tc>
          <w:tcPr>
            <w:tcW w:w="1701" w:type="dxa"/>
          </w:tcPr>
          <w:p w:rsidR="004D1573" w:rsidRPr="00A711C7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1,5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E6503F" w:rsidRPr="00703839" w:rsidTr="00EB65F9">
        <w:trPr>
          <w:trHeight w:val="364"/>
        </w:trPr>
        <w:tc>
          <w:tcPr>
            <w:tcW w:w="15276" w:type="dxa"/>
            <w:gridSpan w:val="12"/>
          </w:tcPr>
          <w:p w:rsidR="00E6503F" w:rsidRPr="00703839" w:rsidRDefault="00E6503F" w:rsidP="00EF6950">
            <w:pPr>
              <w:pStyle w:val="af1"/>
              <w:jc w:val="center"/>
              <w:rPr>
                <w:b/>
              </w:rPr>
            </w:pPr>
            <w:r w:rsidRPr="004D1573">
              <w:rPr>
                <w:b/>
                <w:sz w:val="24"/>
                <w:szCs w:val="24"/>
              </w:rPr>
              <w:t>Показа</w:t>
            </w:r>
            <w:r>
              <w:rPr>
                <w:b/>
                <w:sz w:val="24"/>
                <w:szCs w:val="24"/>
              </w:rPr>
              <w:t xml:space="preserve">тель 3. Удельный вес населения </w:t>
            </w:r>
            <w:r w:rsidRPr="004D1573">
              <w:rPr>
                <w:b/>
                <w:sz w:val="24"/>
                <w:szCs w:val="24"/>
              </w:rPr>
              <w:t>муниципального образования, участвующего в платных культурно-досуговых мероприятиях, процент</w:t>
            </w:r>
          </w:p>
        </w:tc>
      </w:tr>
      <w:tr w:rsidR="003A438D" w:rsidRPr="00A711C7" w:rsidTr="00EB65F9">
        <w:trPr>
          <w:trHeight w:val="364"/>
        </w:trPr>
        <w:tc>
          <w:tcPr>
            <w:tcW w:w="568" w:type="dxa"/>
            <w:tcBorders>
              <w:bottom w:val="single" w:sz="4" w:space="0" w:color="auto"/>
            </w:tcBorders>
          </w:tcPr>
          <w:p w:rsidR="004D1573" w:rsidRPr="00703839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3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4,3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711C7">
              <w:rPr>
                <w:rFonts w:ascii="Times New Roman" w:hAnsi="Times New Roman"/>
              </w:rPr>
              <w:t>4,4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  <w:tcBorders>
              <w:top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  <w:tcBorders>
              <w:top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4,4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Сковородневский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276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41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</w:tcPr>
          <w:p w:rsidR="004D1573" w:rsidRPr="00A711C7" w:rsidRDefault="00A711C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</w:t>
            </w:r>
          </w:p>
        </w:tc>
      </w:tr>
      <w:tr w:rsidR="00E6503F" w:rsidRPr="00703839" w:rsidTr="00EB65F9">
        <w:trPr>
          <w:trHeight w:val="364"/>
        </w:trPr>
        <w:tc>
          <w:tcPr>
            <w:tcW w:w="15276" w:type="dxa"/>
            <w:gridSpan w:val="12"/>
          </w:tcPr>
          <w:p w:rsidR="00E6503F" w:rsidRPr="00703839" w:rsidRDefault="00E6503F" w:rsidP="00EF6950">
            <w:pPr>
              <w:pStyle w:val="af1"/>
              <w:jc w:val="center"/>
              <w:rPr>
                <w:b/>
              </w:rPr>
            </w:pPr>
            <w:r w:rsidRPr="004D1573">
              <w:rPr>
                <w:b/>
                <w:sz w:val="24"/>
                <w:szCs w:val="24"/>
              </w:rPr>
              <w:t>Показатель 4. Отношение среднемесячной номинальной начисленной заработной платы работников муниципальных учреждений культуры к среднемесячной номинальной начисленной заработной плате работников, занятых в сфере экономики в регионе, процент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276" w:type="dxa"/>
          </w:tcPr>
          <w:p w:rsidR="004D1573" w:rsidRPr="004D1573" w:rsidRDefault="00E6503F" w:rsidP="00EF6950">
            <w:pPr>
              <w:spacing w:after="0" w:line="240" w:lineRule="auto"/>
              <w:ind w:left="-42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D1573" w:rsidRPr="004D1573" w:rsidRDefault="00E6503F" w:rsidP="00EF6950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4D1573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503F">
              <w:rPr>
                <w:rFonts w:ascii="Times New Roman" w:hAnsi="Times New Roman"/>
              </w:rPr>
              <w:t>100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276" w:type="dxa"/>
          </w:tcPr>
          <w:p w:rsidR="004D1573" w:rsidRPr="004D1573" w:rsidRDefault="00E6503F" w:rsidP="00EF6950">
            <w:pPr>
              <w:spacing w:after="0" w:line="240" w:lineRule="auto"/>
              <w:ind w:left="-42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D1573" w:rsidRPr="004D1573" w:rsidRDefault="00E6503F" w:rsidP="00EF6950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4D1573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276" w:type="dxa"/>
          </w:tcPr>
          <w:p w:rsidR="004D1573" w:rsidRPr="004D1573" w:rsidRDefault="00E6503F" w:rsidP="00EF6950">
            <w:pPr>
              <w:spacing w:after="0" w:line="240" w:lineRule="auto"/>
              <w:ind w:left="-42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D1573" w:rsidRPr="004D1573" w:rsidRDefault="00E6503F" w:rsidP="00EF6950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4D1573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276" w:type="dxa"/>
          </w:tcPr>
          <w:p w:rsidR="004D1573" w:rsidRPr="004D1573" w:rsidRDefault="00E6503F" w:rsidP="00EF6950">
            <w:pPr>
              <w:spacing w:after="0" w:line="240" w:lineRule="auto"/>
              <w:ind w:left="-42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D1573" w:rsidRPr="004D1573" w:rsidRDefault="00E6503F" w:rsidP="00EF6950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4D1573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276" w:type="dxa"/>
          </w:tcPr>
          <w:p w:rsidR="004D1573" w:rsidRPr="004D1573" w:rsidRDefault="00E6503F" w:rsidP="00EF6950">
            <w:pPr>
              <w:spacing w:after="0" w:line="240" w:lineRule="auto"/>
              <w:ind w:left="-42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D1573" w:rsidRPr="004D1573" w:rsidRDefault="00E6503F" w:rsidP="00EF6950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4D1573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276" w:type="dxa"/>
          </w:tcPr>
          <w:p w:rsidR="004D1573" w:rsidRPr="004D1573" w:rsidRDefault="00E6503F" w:rsidP="00EF6950">
            <w:pPr>
              <w:spacing w:after="0" w:line="240" w:lineRule="auto"/>
              <w:ind w:left="-42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D1573" w:rsidRPr="004D1573" w:rsidRDefault="00E6503F" w:rsidP="00EF6950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4D1573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276" w:type="dxa"/>
          </w:tcPr>
          <w:p w:rsidR="004D1573" w:rsidRPr="004D1573" w:rsidRDefault="00E6503F" w:rsidP="00EF6950">
            <w:pPr>
              <w:spacing w:after="0" w:line="240" w:lineRule="auto"/>
              <w:ind w:left="-42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D1573" w:rsidRPr="004D1573" w:rsidRDefault="00E6503F" w:rsidP="00EF6950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4D1573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4D1573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Сковородневский сельсовет</w:t>
            </w:r>
          </w:p>
        </w:tc>
        <w:tc>
          <w:tcPr>
            <w:tcW w:w="94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56,1</w:t>
            </w:r>
          </w:p>
        </w:tc>
        <w:tc>
          <w:tcPr>
            <w:tcW w:w="850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64,9</w:t>
            </w:r>
          </w:p>
        </w:tc>
        <w:tc>
          <w:tcPr>
            <w:tcW w:w="992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73,7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134" w:type="dxa"/>
          </w:tcPr>
          <w:p w:rsidR="004D1573" w:rsidRPr="004D1573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1573">
              <w:rPr>
                <w:rFonts w:ascii="Times New Roman" w:hAnsi="Times New Roman"/>
                <w:sz w:val="24"/>
                <w:szCs w:val="24"/>
              </w:rPr>
              <w:t>91,2</w:t>
            </w:r>
          </w:p>
        </w:tc>
        <w:tc>
          <w:tcPr>
            <w:tcW w:w="1276" w:type="dxa"/>
          </w:tcPr>
          <w:p w:rsidR="004D1573" w:rsidRPr="004D1573" w:rsidRDefault="00E6503F" w:rsidP="00EF6950">
            <w:pPr>
              <w:spacing w:after="0" w:line="240" w:lineRule="auto"/>
              <w:ind w:left="-42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4D1573" w:rsidRPr="004D1573" w:rsidRDefault="00E6503F" w:rsidP="00EF6950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4D1573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E6503F" w:rsidRPr="00703839" w:rsidTr="00EB65F9">
        <w:trPr>
          <w:trHeight w:val="364"/>
        </w:trPr>
        <w:tc>
          <w:tcPr>
            <w:tcW w:w="15276" w:type="dxa"/>
            <w:gridSpan w:val="12"/>
          </w:tcPr>
          <w:p w:rsidR="00E6503F" w:rsidRPr="004D1573" w:rsidRDefault="00E6503F" w:rsidP="00EF69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4D1573">
              <w:rPr>
                <w:b/>
                <w:sz w:val="24"/>
                <w:szCs w:val="24"/>
              </w:rPr>
              <w:t>Показатель 5. Доля отреставрированных недвижимых объектов культурного наследия в общем количестве недвижимых объектов культурного наследия, требующих реставрации, процент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  <w:vAlign w:val="center"/>
          </w:tcPr>
          <w:p w:rsidR="004D1573" w:rsidRPr="009C2CC1" w:rsidRDefault="004D1573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51" w:type="dxa"/>
            <w:vAlign w:val="center"/>
          </w:tcPr>
          <w:p w:rsidR="004D1573" w:rsidRPr="009C2CC1" w:rsidRDefault="004D1573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850" w:type="dxa"/>
            <w:vAlign w:val="center"/>
          </w:tcPr>
          <w:p w:rsidR="004D1573" w:rsidRPr="009C2CC1" w:rsidRDefault="004D1573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30,1</w:t>
            </w:r>
          </w:p>
        </w:tc>
        <w:tc>
          <w:tcPr>
            <w:tcW w:w="992" w:type="dxa"/>
            <w:vAlign w:val="center"/>
          </w:tcPr>
          <w:p w:rsidR="004D1573" w:rsidRPr="009C2CC1" w:rsidRDefault="004D1573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134" w:type="dxa"/>
            <w:vAlign w:val="center"/>
          </w:tcPr>
          <w:p w:rsidR="004D1573" w:rsidRPr="009C2CC1" w:rsidRDefault="004D1573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134" w:type="dxa"/>
            <w:vAlign w:val="center"/>
          </w:tcPr>
          <w:p w:rsidR="004D1573" w:rsidRPr="009C2CC1" w:rsidRDefault="004D1573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  <w:tc>
          <w:tcPr>
            <w:tcW w:w="1276" w:type="dxa"/>
            <w:vAlign w:val="center"/>
          </w:tcPr>
          <w:p w:rsidR="004D1573" w:rsidRPr="009C2CC1" w:rsidRDefault="004D1573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1418" w:type="dxa"/>
            <w:vAlign w:val="center"/>
          </w:tcPr>
          <w:p w:rsidR="004D1573" w:rsidRPr="009C2CC1" w:rsidRDefault="004D1573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1701" w:type="dxa"/>
            <w:vAlign w:val="center"/>
          </w:tcPr>
          <w:p w:rsidR="004D1573" w:rsidRPr="009C2CC1" w:rsidRDefault="004D1573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E6503F" w:rsidRPr="00E6503F" w:rsidRDefault="00E6503F" w:rsidP="00EB65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</w:tcPr>
          <w:p w:rsidR="004D1573" w:rsidRPr="009C2CC1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25,4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46,0</w:t>
            </w:r>
          </w:p>
        </w:tc>
        <w:tc>
          <w:tcPr>
            <w:tcW w:w="1134" w:type="dxa"/>
          </w:tcPr>
          <w:p w:rsidR="004D1573" w:rsidRPr="009C2CC1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4D1573" w:rsidRPr="009C2CC1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</w:tcPr>
          <w:p w:rsidR="004D1573" w:rsidRPr="009C2CC1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30,1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40,1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701" w:type="dxa"/>
          </w:tcPr>
          <w:p w:rsidR="004D1573" w:rsidRPr="009C2CC1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701" w:type="dxa"/>
          </w:tcPr>
          <w:p w:rsidR="004D1573" w:rsidRPr="009C2CC1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701" w:type="dxa"/>
          </w:tcPr>
          <w:p w:rsidR="004D1573" w:rsidRPr="009C2CC1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701" w:type="dxa"/>
          </w:tcPr>
          <w:p w:rsidR="004D1573" w:rsidRPr="009C2CC1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Сковородневский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69,0</w:t>
            </w:r>
          </w:p>
        </w:tc>
        <w:tc>
          <w:tcPr>
            <w:tcW w:w="1701" w:type="dxa"/>
          </w:tcPr>
          <w:p w:rsidR="004D1573" w:rsidRPr="009C2CC1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701" w:type="dxa"/>
          </w:tcPr>
          <w:p w:rsidR="004D1573" w:rsidRPr="00E6503F" w:rsidRDefault="00E6503F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</w:tr>
      <w:tr w:rsidR="00E6503F" w:rsidRPr="00703839" w:rsidTr="00EB65F9">
        <w:trPr>
          <w:trHeight w:val="645"/>
        </w:trPr>
        <w:tc>
          <w:tcPr>
            <w:tcW w:w="15276" w:type="dxa"/>
            <w:gridSpan w:val="12"/>
          </w:tcPr>
          <w:p w:rsidR="00E6503F" w:rsidRPr="009C2CC1" w:rsidRDefault="00E6503F" w:rsidP="00EF6950">
            <w:pPr>
              <w:pStyle w:val="af1"/>
              <w:jc w:val="center"/>
              <w:rPr>
                <w:b/>
                <w:sz w:val="24"/>
                <w:szCs w:val="24"/>
              </w:rPr>
            </w:pPr>
          </w:p>
          <w:p w:rsidR="00E6503F" w:rsidRPr="009C2CC1" w:rsidRDefault="00E6503F" w:rsidP="00EF69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2CC1">
              <w:rPr>
                <w:b/>
                <w:sz w:val="24"/>
                <w:szCs w:val="24"/>
              </w:rPr>
              <w:t>Показатель 6. Охват населения библиотечным обслуживанием, процент</w:t>
            </w:r>
          </w:p>
          <w:p w:rsidR="00E6503F" w:rsidRPr="00703839" w:rsidRDefault="00E6503F" w:rsidP="00EF6950">
            <w:pPr>
              <w:pStyle w:val="af1"/>
              <w:jc w:val="center"/>
              <w:rPr>
                <w:b/>
              </w:rPr>
            </w:pP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703839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83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 xml:space="preserve">Сковородневский </w:t>
            </w:r>
            <w:r w:rsidRPr="009C2CC1">
              <w:rPr>
                <w:rFonts w:ascii="Times New Roman" w:hAnsi="Times New Roman"/>
                <w:sz w:val="24"/>
                <w:szCs w:val="24"/>
              </w:rPr>
              <w:lastRenderedPageBreak/>
              <w:t>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</w:tr>
      <w:tr w:rsidR="00574C47" w:rsidRPr="00703839" w:rsidTr="00EB65F9">
        <w:trPr>
          <w:trHeight w:val="364"/>
        </w:trPr>
        <w:tc>
          <w:tcPr>
            <w:tcW w:w="15276" w:type="dxa"/>
            <w:gridSpan w:val="12"/>
          </w:tcPr>
          <w:p w:rsidR="00574C47" w:rsidRPr="00703839" w:rsidRDefault="00574C47" w:rsidP="00EF6950">
            <w:pPr>
              <w:pStyle w:val="af1"/>
              <w:jc w:val="center"/>
              <w:rPr>
                <w:b/>
              </w:rPr>
            </w:pPr>
          </w:p>
          <w:p w:rsidR="00574C47" w:rsidRPr="00703839" w:rsidRDefault="00574C47" w:rsidP="00EF6950">
            <w:pPr>
              <w:pStyle w:val="af1"/>
              <w:jc w:val="center"/>
              <w:rPr>
                <w:b/>
              </w:rPr>
            </w:pPr>
            <w:r w:rsidRPr="009C2CC1">
              <w:rPr>
                <w:b/>
                <w:sz w:val="24"/>
                <w:szCs w:val="24"/>
              </w:rPr>
              <w:t>Показатель 7. Среднее число книговыдач в расчёте на 1 тыс. человек населения, тыс.  экз.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18,3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18,3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18,2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18,2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18,2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18,2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18,1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18,1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18,0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pStyle w:val="af1"/>
              <w:ind w:left="-126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16,1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16,1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16,1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16,1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16,0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16,0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16,0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16,0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15,9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pStyle w:val="af1"/>
              <w:ind w:left="-126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130,0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pStyle w:val="af1"/>
              <w:ind w:left="-233" w:right="-179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130,0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pStyle w:val="af1"/>
              <w:ind w:left="-37" w:right="-92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129,9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pStyle w:val="af1"/>
              <w:ind w:left="-124" w:right="-147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129,9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ind w:left="-69" w:right="-89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129,8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ind w:left="-127" w:right="-174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129,8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pStyle w:val="af1"/>
              <w:ind w:left="-42" w:right="-117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129,6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pStyle w:val="af1"/>
              <w:ind w:left="-99" w:right="-59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129,6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129,5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129,5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17,9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17,9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17,8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17,8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17,7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17,7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17,6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17,6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17,5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17,5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22,1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22,1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21,9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21,9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21,8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21,8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21,0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26,7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26,7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26,6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26,6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26,5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26,4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26,3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26,2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26,2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22,4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22,4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22,3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22,3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22,2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22,2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22,1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22,1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22,0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Сковородневский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20,6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20,6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20,5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20,5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20,3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20,3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20,1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20,1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pStyle w:val="af1"/>
              <w:jc w:val="center"/>
              <w:rPr>
                <w:sz w:val="24"/>
                <w:szCs w:val="24"/>
              </w:rPr>
            </w:pPr>
            <w:r w:rsidRPr="009C2CC1">
              <w:rPr>
                <w:sz w:val="24"/>
                <w:szCs w:val="24"/>
              </w:rPr>
              <w:t>20,0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74C47" w:rsidRPr="00703839" w:rsidTr="00EB65F9">
        <w:trPr>
          <w:trHeight w:val="364"/>
        </w:trPr>
        <w:tc>
          <w:tcPr>
            <w:tcW w:w="15276" w:type="dxa"/>
            <w:gridSpan w:val="12"/>
          </w:tcPr>
          <w:p w:rsidR="00574C47" w:rsidRPr="00703839" w:rsidRDefault="00574C47" w:rsidP="00EF6950">
            <w:pPr>
              <w:pStyle w:val="af1"/>
              <w:jc w:val="center"/>
              <w:rPr>
                <w:b/>
              </w:rPr>
            </w:pPr>
          </w:p>
          <w:p w:rsidR="00574C47" w:rsidRPr="00703839" w:rsidRDefault="00574C47" w:rsidP="00EF6950">
            <w:pPr>
              <w:pStyle w:val="af1"/>
              <w:jc w:val="center"/>
              <w:rPr>
                <w:b/>
              </w:rPr>
            </w:pPr>
            <w:r w:rsidRPr="009C2CC1">
              <w:rPr>
                <w:b/>
                <w:sz w:val="24"/>
                <w:szCs w:val="24"/>
              </w:rPr>
              <w:t>Показатель 8. Количество экземпляров новых поступлени</w:t>
            </w:r>
            <w:r>
              <w:rPr>
                <w:b/>
                <w:sz w:val="24"/>
                <w:szCs w:val="24"/>
              </w:rPr>
              <w:t xml:space="preserve">й в фонды </w:t>
            </w:r>
            <w:r w:rsidRPr="009C2CC1">
              <w:rPr>
                <w:b/>
                <w:sz w:val="24"/>
                <w:szCs w:val="24"/>
              </w:rPr>
              <w:t>муниципальных библиотек, экземпляров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Сковородневский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</w:tcPr>
          <w:p w:rsidR="004D1573" w:rsidRPr="00574C47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</w:tr>
      <w:tr w:rsidR="004D1573" w:rsidRPr="00703839" w:rsidTr="00EB65F9">
        <w:trPr>
          <w:trHeight w:val="364"/>
        </w:trPr>
        <w:tc>
          <w:tcPr>
            <w:tcW w:w="13575" w:type="dxa"/>
            <w:gridSpan w:val="11"/>
          </w:tcPr>
          <w:p w:rsidR="004D1573" w:rsidRPr="009C2CC1" w:rsidRDefault="004D1573" w:rsidP="00EF6950">
            <w:pPr>
              <w:pStyle w:val="af1"/>
              <w:jc w:val="center"/>
              <w:rPr>
                <w:b/>
                <w:sz w:val="24"/>
                <w:szCs w:val="24"/>
              </w:rPr>
            </w:pPr>
          </w:p>
          <w:p w:rsidR="004D1573" w:rsidRPr="009C2CC1" w:rsidRDefault="004D1573" w:rsidP="00EF69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2CC1">
              <w:rPr>
                <w:b/>
                <w:sz w:val="24"/>
                <w:szCs w:val="24"/>
              </w:rPr>
              <w:t>Показатель 9. Среднее число участников клубных формирований в расчёте на 1 тыс. человек населения, человек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pStyle w:val="af1"/>
              <w:jc w:val="center"/>
              <w:rPr>
                <w:b/>
                <w:sz w:val="24"/>
                <w:szCs w:val="24"/>
              </w:rPr>
            </w:pP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Сковородневский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D1573" w:rsidRPr="009C2CC1" w:rsidRDefault="00574C47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74C47" w:rsidRPr="00703839" w:rsidTr="00EB65F9">
        <w:trPr>
          <w:trHeight w:val="364"/>
        </w:trPr>
        <w:tc>
          <w:tcPr>
            <w:tcW w:w="15276" w:type="dxa"/>
            <w:gridSpan w:val="12"/>
          </w:tcPr>
          <w:p w:rsidR="00574C47" w:rsidRPr="00703839" w:rsidRDefault="00574C47" w:rsidP="00EF6950">
            <w:pPr>
              <w:pStyle w:val="af1"/>
              <w:jc w:val="center"/>
              <w:rPr>
                <w:b/>
              </w:rPr>
            </w:pPr>
          </w:p>
          <w:p w:rsidR="00574C47" w:rsidRPr="00703839" w:rsidRDefault="00574C47" w:rsidP="00EF6950">
            <w:pPr>
              <w:pStyle w:val="af1"/>
              <w:jc w:val="center"/>
              <w:rPr>
                <w:b/>
              </w:rPr>
            </w:pPr>
            <w:r w:rsidRPr="009C2CC1">
              <w:rPr>
                <w:b/>
                <w:sz w:val="24"/>
                <w:szCs w:val="24"/>
              </w:rPr>
              <w:t>Показатель 10. Среднее число посещений киносеансов в расчёте на 1 человека, единица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Сковородневский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</w:tr>
      <w:tr w:rsidR="0020663C" w:rsidRPr="00703839" w:rsidTr="00EB65F9">
        <w:trPr>
          <w:trHeight w:val="364"/>
        </w:trPr>
        <w:tc>
          <w:tcPr>
            <w:tcW w:w="15276" w:type="dxa"/>
            <w:gridSpan w:val="12"/>
          </w:tcPr>
          <w:p w:rsidR="0020663C" w:rsidRPr="00703839" w:rsidRDefault="0020663C" w:rsidP="00EF6950">
            <w:pPr>
              <w:pStyle w:val="af1"/>
              <w:jc w:val="center"/>
              <w:rPr>
                <w:b/>
              </w:rPr>
            </w:pPr>
            <w:r w:rsidRPr="009C2CC1">
              <w:rPr>
                <w:b/>
                <w:sz w:val="24"/>
                <w:szCs w:val="24"/>
              </w:rPr>
              <w:t>Показатель 11. Доля объектов культурного наследия (недвижимые памятники), не требующих проведения противоаварийных работ и капитального ремонта, от общего количества объектов культурного наследия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68,9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70,7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6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3C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71,8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3C">
              <w:rPr>
                <w:rFonts w:ascii="Times New Roman" w:hAnsi="Times New Roman"/>
                <w:sz w:val="24"/>
                <w:szCs w:val="24"/>
              </w:rPr>
              <w:t>73,4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72,7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72,8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3C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70,1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71,7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72,2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3C">
              <w:rPr>
                <w:rFonts w:ascii="Times New Roman" w:hAnsi="Times New Roman"/>
                <w:sz w:val="24"/>
                <w:szCs w:val="24"/>
              </w:rPr>
              <w:t>72,5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70,3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70,6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71,2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73,1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3C">
              <w:rPr>
                <w:rFonts w:ascii="Times New Roman" w:hAnsi="Times New Roman"/>
                <w:sz w:val="24"/>
                <w:szCs w:val="24"/>
              </w:rPr>
              <w:t>73,2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71,3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71,5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72,9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3C">
              <w:rPr>
                <w:rFonts w:ascii="Times New Roman" w:hAnsi="Times New Roman"/>
                <w:sz w:val="24"/>
                <w:szCs w:val="24"/>
              </w:rPr>
              <w:t>80,2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Сковородневский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68,8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68,9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70,2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70,9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71,1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71,6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72,1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663C">
              <w:rPr>
                <w:rFonts w:ascii="Times New Roman" w:hAnsi="Times New Roman"/>
                <w:sz w:val="24"/>
                <w:szCs w:val="24"/>
              </w:rPr>
              <w:t>72,3</w:t>
            </w:r>
          </w:p>
        </w:tc>
      </w:tr>
      <w:tr w:rsidR="00EB65F9" w:rsidRPr="00703839" w:rsidTr="008F1B9F">
        <w:trPr>
          <w:trHeight w:val="364"/>
        </w:trPr>
        <w:tc>
          <w:tcPr>
            <w:tcW w:w="15276" w:type="dxa"/>
            <w:gridSpan w:val="12"/>
          </w:tcPr>
          <w:p w:rsidR="00EB65F9" w:rsidRPr="009C2CC1" w:rsidRDefault="00EB65F9" w:rsidP="00EF6950">
            <w:pPr>
              <w:pStyle w:val="af1"/>
              <w:jc w:val="center"/>
              <w:rPr>
                <w:b/>
                <w:sz w:val="24"/>
                <w:szCs w:val="24"/>
              </w:rPr>
            </w:pPr>
          </w:p>
          <w:p w:rsidR="00EB65F9" w:rsidRPr="009C2CC1" w:rsidRDefault="00EB65F9" w:rsidP="00EF69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2CC1">
              <w:rPr>
                <w:b/>
                <w:sz w:val="24"/>
                <w:szCs w:val="24"/>
              </w:rPr>
              <w:t>Показатель 12. Доля публичных библиотек, подключенных к сети Интернет в общем количестве библиотек муниципального образования, процент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66,7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ind w:left="-91" w:right="-17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ind w:left="-178"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ind w:left="-124" w:right="-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ind w:left="-69" w:right="-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ind w:left="-127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ind w:left="-42" w:right="-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67,0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701" w:type="dxa"/>
          </w:tcPr>
          <w:p w:rsidR="004D1573" w:rsidRPr="0020663C" w:rsidRDefault="0020663C" w:rsidP="002066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ind w:left="-127" w:right="-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ind w:left="-47" w:right="-117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ind w:left="-99" w:right="-5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Сковородневский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701" w:type="dxa"/>
          </w:tcPr>
          <w:p w:rsidR="004D1573" w:rsidRPr="0020663C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20663C" w:rsidRPr="00703839" w:rsidTr="00EB65F9">
        <w:trPr>
          <w:trHeight w:val="364"/>
        </w:trPr>
        <w:tc>
          <w:tcPr>
            <w:tcW w:w="15276" w:type="dxa"/>
            <w:gridSpan w:val="12"/>
          </w:tcPr>
          <w:p w:rsidR="0020663C" w:rsidRPr="0020663C" w:rsidRDefault="0020663C" w:rsidP="00EF6950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9C2CC1">
              <w:rPr>
                <w:b/>
                <w:sz w:val="24"/>
                <w:szCs w:val="24"/>
              </w:rPr>
              <w:t>Показатель 13. Увеличение доли детей, привлекаемых к участию в творческих мероприятиях от общего числа детей, процент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Гламаздинский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5,9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Дубовицкий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Калиновский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Ольховский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Петровский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Романовский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Сальновский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</w:tr>
      <w:tr w:rsidR="003A438D" w:rsidRPr="00703839" w:rsidTr="00EB65F9">
        <w:trPr>
          <w:trHeight w:val="364"/>
        </w:trPr>
        <w:tc>
          <w:tcPr>
            <w:tcW w:w="56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4D1573" w:rsidRPr="009C2CC1" w:rsidRDefault="004D1573" w:rsidP="00EF6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Сковородневский сельсовет</w:t>
            </w:r>
          </w:p>
        </w:tc>
        <w:tc>
          <w:tcPr>
            <w:tcW w:w="94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5,8</w:t>
            </w:r>
          </w:p>
        </w:tc>
        <w:tc>
          <w:tcPr>
            <w:tcW w:w="1276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7,9</w:t>
            </w:r>
          </w:p>
        </w:tc>
        <w:tc>
          <w:tcPr>
            <w:tcW w:w="1418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4D1573" w:rsidRPr="009C2CC1" w:rsidRDefault="004D1573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2CC1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701" w:type="dxa"/>
          </w:tcPr>
          <w:p w:rsidR="004D1573" w:rsidRPr="009C2CC1" w:rsidRDefault="0020663C" w:rsidP="00EF6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</w:tbl>
    <w:p w:rsidR="001B2CE7" w:rsidRDefault="001B2CE7" w:rsidP="001B2CE7">
      <w:pPr>
        <w:spacing w:after="0" w:line="240" w:lineRule="auto"/>
        <w:rPr>
          <w:rFonts w:ascii="Times New Roman" w:hAnsi="Times New Roman"/>
          <w:sz w:val="28"/>
          <w:szCs w:val="28"/>
        </w:rPr>
        <w:sectPr w:rsidR="001B2CE7" w:rsidSect="00EB65F9">
          <w:pgSz w:w="16839" w:h="11907" w:orient="landscape"/>
          <w:pgMar w:top="1701" w:right="851" w:bottom="1134" w:left="851" w:header="709" w:footer="709" w:gutter="0"/>
          <w:pgNumType w:start="1"/>
          <w:cols w:space="720"/>
          <w:titlePg/>
          <w:docGrid w:linePitch="299"/>
        </w:sectPr>
      </w:pPr>
    </w:p>
    <w:p w:rsidR="009B4D33" w:rsidRPr="00703839" w:rsidRDefault="009B4D33" w:rsidP="001B2C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B4D33" w:rsidRDefault="009B4D33"/>
    <w:p w:rsidR="00EF6950" w:rsidRPr="009C2CC1" w:rsidRDefault="00EF6950" w:rsidP="00EF6950">
      <w:pPr>
        <w:spacing w:after="0" w:line="240" w:lineRule="auto"/>
        <w:ind w:firstLine="9356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C1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EF6950" w:rsidRPr="009C2CC1" w:rsidRDefault="00EF6950" w:rsidP="00EF6950">
      <w:pPr>
        <w:spacing w:after="0" w:line="240" w:lineRule="auto"/>
        <w:ind w:firstLine="9356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C1">
        <w:rPr>
          <w:rFonts w:ascii="Times New Roman" w:eastAsia="Times New Roman" w:hAnsi="Times New Roman"/>
          <w:sz w:val="24"/>
          <w:szCs w:val="24"/>
          <w:lang w:eastAsia="ru-RU"/>
        </w:rPr>
        <w:t xml:space="preserve">к  муниципальной программе </w:t>
      </w:r>
    </w:p>
    <w:p w:rsidR="00EF6950" w:rsidRPr="009C2CC1" w:rsidRDefault="00EB65F9" w:rsidP="00EF6950">
      <w:pPr>
        <w:spacing w:after="0" w:line="240" w:lineRule="auto"/>
        <w:ind w:firstLine="9356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культуры в </w:t>
      </w:r>
      <w:r w:rsidR="00EF6950" w:rsidRPr="009C2CC1">
        <w:rPr>
          <w:rFonts w:ascii="Times New Roman" w:eastAsia="Times New Roman" w:hAnsi="Times New Roman"/>
          <w:sz w:val="24"/>
          <w:szCs w:val="24"/>
          <w:lang w:eastAsia="ru-RU"/>
        </w:rPr>
        <w:t xml:space="preserve">Хомутовском районе                       </w:t>
      </w:r>
    </w:p>
    <w:p w:rsidR="00EF6950" w:rsidRPr="009C2CC1" w:rsidRDefault="00EF6950" w:rsidP="00EF6950">
      <w:pPr>
        <w:spacing w:after="0" w:line="240" w:lineRule="auto"/>
        <w:ind w:firstLine="9356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CC1">
        <w:rPr>
          <w:rFonts w:ascii="Times New Roman" w:eastAsia="Times New Roman" w:hAnsi="Times New Roman"/>
          <w:sz w:val="24"/>
          <w:szCs w:val="24"/>
          <w:lang w:eastAsia="ru-RU"/>
        </w:rPr>
        <w:t xml:space="preserve"> Курской области»</w:t>
      </w:r>
    </w:p>
    <w:p w:rsidR="00EF6950" w:rsidRDefault="00EF6950" w:rsidP="00EF6950">
      <w:pPr>
        <w:pStyle w:val="af1"/>
        <w:rPr>
          <w:lang w:eastAsia="ru-RU"/>
        </w:rPr>
      </w:pPr>
      <w:r>
        <w:rPr>
          <w:lang w:eastAsia="ru-RU"/>
        </w:rPr>
        <w:t xml:space="preserve"> </w:t>
      </w:r>
    </w:p>
    <w:p w:rsidR="00EB65F9" w:rsidRDefault="00EB65F9" w:rsidP="00EF6950">
      <w:pPr>
        <w:pStyle w:val="af1"/>
        <w:rPr>
          <w:lang w:eastAsia="ru-RU"/>
        </w:rPr>
      </w:pPr>
    </w:p>
    <w:p w:rsidR="00EB65F9" w:rsidRPr="00E838AF" w:rsidRDefault="00EB65F9" w:rsidP="00EF6950">
      <w:pPr>
        <w:pStyle w:val="af1"/>
        <w:rPr>
          <w:lang w:eastAsia="ru-RU"/>
        </w:rPr>
      </w:pPr>
    </w:p>
    <w:p w:rsidR="00EF6950" w:rsidRPr="00EB65F9" w:rsidRDefault="00EF6950" w:rsidP="008F1B9F">
      <w:pPr>
        <w:pStyle w:val="af1"/>
        <w:jc w:val="right"/>
        <w:rPr>
          <w:b/>
          <w:lang w:eastAsia="ru-RU"/>
        </w:rPr>
      </w:pPr>
      <w:r w:rsidRPr="00EB65F9">
        <w:rPr>
          <w:b/>
          <w:lang w:eastAsia="ru-RU"/>
        </w:rPr>
        <w:t>Сведения</w:t>
      </w:r>
    </w:p>
    <w:p w:rsidR="00EF6950" w:rsidRPr="00EB65F9" w:rsidRDefault="00EF6950" w:rsidP="008F1B9F">
      <w:pPr>
        <w:pStyle w:val="af1"/>
        <w:jc w:val="right"/>
        <w:rPr>
          <w:b/>
          <w:lang w:eastAsia="ru-RU"/>
        </w:rPr>
      </w:pPr>
      <w:r w:rsidRPr="00EB65F9">
        <w:rPr>
          <w:b/>
          <w:lang w:eastAsia="ru-RU"/>
        </w:rPr>
        <w:t>о показателях (индикаторах)  муниц</w:t>
      </w:r>
      <w:r w:rsidR="008F1B9F">
        <w:rPr>
          <w:b/>
          <w:lang w:eastAsia="ru-RU"/>
        </w:rPr>
        <w:t>ипальной программы, подпрограмм</w:t>
      </w:r>
      <w:r w:rsidRPr="00EB65F9">
        <w:rPr>
          <w:b/>
          <w:lang w:eastAsia="ru-RU"/>
        </w:rPr>
        <w:t xml:space="preserve"> муниципальной программы и их значениях</w:t>
      </w:r>
    </w:p>
    <w:p w:rsidR="00EF6950" w:rsidRPr="009C2CC1" w:rsidRDefault="00EF6950" w:rsidP="00EF6950">
      <w:pPr>
        <w:pStyle w:val="af1"/>
        <w:jc w:val="center"/>
        <w:rPr>
          <w:b/>
          <w:sz w:val="24"/>
          <w:szCs w:val="24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4110"/>
        <w:gridCol w:w="1134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  <w:gridCol w:w="709"/>
        <w:gridCol w:w="709"/>
        <w:gridCol w:w="567"/>
      </w:tblGrid>
      <w:tr w:rsidR="009D12C8" w:rsidRPr="00BF507C" w:rsidTr="008F1B9F">
        <w:trPr>
          <w:tblHeader/>
        </w:trPr>
        <w:tc>
          <w:tcPr>
            <w:tcW w:w="426" w:type="dxa"/>
            <w:vMerge w:val="restart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4110" w:type="dxa"/>
            <w:vMerge w:val="restart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134" w:type="dxa"/>
            <w:vMerge w:val="restart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498" w:type="dxa"/>
            <w:gridSpan w:val="12"/>
            <w:vAlign w:val="center"/>
          </w:tcPr>
          <w:p w:rsidR="009D12C8" w:rsidRPr="005A350B" w:rsidRDefault="009D12C8" w:rsidP="00EF6950">
            <w:pPr>
              <w:spacing w:before="240" w:after="2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9D12C8" w:rsidRPr="00BF507C" w:rsidTr="008F1B9F">
        <w:trPr>
          <w:tblHeader/>
        </w:trPr>
        <w:tc>
          <w:tcPr>
            <w:tcW w:w="426" w:type="dxa"/>
            <w:vMerge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Merge/>
          </w:tcPr>
          <w:p w:rsidR="009D12C8" w:rsidRPr="005A350B" w:rsidRDefault="009D12C8" w:rsidP="00EF695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0" w:type="dxa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1" w:type="dxa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0" w:type="dxa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51" w:type="dxa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A35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</w:tcPr>
          <w:p w:rsidR="009D12C8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567" w:type="dxa"/>
          </w:tcPr>
          <w:p w:rsidR="009D12C8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</w:tr>
      <w:tr w:rsidR="009D12C8" w:rsidRPr="00BF507C" w:rsidTr="008F1B9F">
        <w:trPr>
          <w:tblHeader/>
        </w:trPr>
        <w:tc>
          <w:tcPr>
            <w:tcW w:w="426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110" w:type="dxa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851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709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</w:tc>
        <w:tc>
          <w:tcPr>
            <w:tcW w:w="850" w:type="dxa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  <w:tc>
          <w:tcPr>
            <w:tcW w:w="709" w:type="dxa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  <w:tc>
          <w:tcPr>
            <w:tcW w:w="709" w:type="dxa"/>
          </w:tcPr>
          <w:p w:rsidR="009D12C8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14</w:t>
            </w:r>
          </w:p>
        </w:tc>
        <w:tc>
          <w:tcPr>
            <w:tcW w:w="567" w:type="dxa"/>
          </w:tcPr>
          <w:p w:rsidR="009D12C8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</w:p>
        </w:tc>
      </w:tr>
      <w:tr w:rsidR="009D12C8" w:rsidRPr="00BF507C" w:rsidTr="008F1B9F">
        <w:tc>
          <w:tcPr>
            <w:tcW w:w="426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9D12C8" w:rsidRPr="009C2CC1" w:rsidRDefault="009D12C8" w:rsidP="00EF6950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федерального, регионального, местного и выявленного значения</w:t>
            </w:r>
          </w:p>
        </w:tc>
        <w:tc>
          <w:tcPr>
            <w:tcW w:w="1134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73,0</w:t>
            </w:r>
          </w:p>
        </w:tc>
      </w:tr>
      <w:tr w:rsidR="009D12C8" w:rsidRPr="00BF507C" w:rsidTr="008F1B9F">
        <w:tc>
          <w:tcPr>
            <w:tcW w:w="426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</w:tcPr>
          <w:p w:rsidR="009D12C8" w:rsidRPr="009C2CC1" w:rsidRDefault="009D12C8" w:rsidP="00EF69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Прирост количества культурно-просветительских мероприятий, проведенных организациями культуры в образовательных учреждениях, по сравнению с 2012 годом</w:t>
            </w:r>
          </w:p>
        </w:tc>
        <w:tc>
          <w:tcPr>
            <w:tcW w:w="1134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9D12C8" w:rsidRPr="00BF507C" w:rsidTr="008F1B9F">
        <w:tc>
          <w:tcPr>
            <w:tcW w:w="426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10" w:type="dxa"/>
          </w:tcPr>
          <w:p w:rsidR="009D12C8" w:rsidRPr="009C2CC1" w:rsidRDefault="009D12C8" w:rsidP="00EF69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населения района,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1134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</w:tr>
      <w:tr w:rsidR="009D12C8" w:rsidRPr="00BF507C" w:rsidTr="008F1B9F">
        <w:tc>
          <w:tcPr>
            <w:tcW w:w="426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</w:tcPr>
          <w:p w:rsidR="009D12C8" w:rsidRPr="009C2CC1" w:rsidRDefault="009D12C8" w:rsidP="00EF695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C2CC1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Отношение среднемесячной номинальной начисленной заработной платы работников государственных (муниципальных) учреждений культуры и искусства к среднемесячной номинальной начисленной заработной плате работников, занятых в сфере  экономики в регионе</w:t>
            </w:r>
          </w:p>
          <w:p w:rsidR="009D12C8" w:rsidRPr="009C2CC1" w:rsidRDefault="009D12C8" w:rsidP="00EF6950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D12C8" w:rsidRPr="009C2CC1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2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EB65F9" w:rsidRPr="00BF507C" w:rsidTr="008F1B9F">
        <w:trPr>
          <w:trHeight w:val="435"/>
        </w:trPr>
        <w:tc>
          <w:tcPr>
            <w:tcW w:w="15168" w:type="dxa"/>
            <w:gridSpan w:val="15"/>
            <w:vAlign w:val="center"/>
          </w:tcPr>
          <w:p w:rsidR="00EB65F9" w:rsidRPr="00C3034F" w:rsidRDefault="00EB65F9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Подпрограмма 1 </w:t>
            </w:r>
            <w:r w:rsidRPr="00C30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«Искусство»</w:t>
            </w:r>
          </w:p>
        </w:tc>
      </w:tr>
      <w:tr w:rsidR="009D12C8" w:rsidRPr="00BF507C" w:rsidTr="008F1B9F">
        <w:tc>
          <w:tcPr>
            <w:tcW w:w="426" w:type="dxa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9D12C8" w:rsidRPr="006504E9" w:rsidRDefault="009D12C8" w:rsidP="00EF69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Доля отреставрированных недвижимых объектов культурного наследия в общем количестве недвижимых объектов культурного наследия, требующих реставрации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23,1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30,1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38,5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53,8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61,5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69,3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9D12C8" w:rsidRPr="00BF507C" w:rsidTr="008F1B9F">
        <w:tc>
          <w:tcPr>
            <w:tcW w:w="426" w:type="dxa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</w:tcPr>
          <w:p w:rsidR="009D12C8" w:rsidRPr="006504E9" w:rsidRDefault="009D12C8" w:rsidP="00EF695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число зрителей на мероприятиях учреждений культуры (на тысячу человек)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EF69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</w:tr>
      <w:tr w:rsidR="009D12C8" w:rsidRPr="00BF507C" w:rsidTr="008F1B9F">
        <w:trPr>
          <w:trHeight w:val="719"/>
        </w:trPr>
        <w:tc>
          <w:tcPr>
            <w:tcW w:w="426" w:type="dxa"/>
            <w:vAlign w:val="center"/>
          </w:tcPr>
          <w:p w:rsidR="009D12C8" w:rsidRPr="005A350B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110" w:type="dxa"/>
          </w:tcPr>
          <w:p w:rsidR="009D12C8" w:rsidRPr="006504E9" w:rsidRDefault="009D12C8" w:rsidP="00EF695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число участников клубных формирований в расчёте на 1 тыс. человек населения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EF69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94,9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96</w:t>
            </w:r>
          </w:p>
        </w:tc>
      </w:tr>
      <w:tr w:rsidR="009D12C8" w:rsidRPr="00BF507C" w:rsidTr="008F1B9F">
        <w:tc>
          <w:tcPr>
            <w:tcW w:w="426" w:type="dxa"/>
            <w:vAlign w:val="center"/>
          </w:tcPr>
          <w:p w:rsidR="009D12C8" w:rsidRPr="006504E9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</w:tcPr>
          <w:p w:rsidR="009D12C8" w:rsidRPr="006504E9" w:rsidRDefault="009D12C8" w:rsidP="00EF695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Среднее число посещений киносеансов в расчете на 1 человека 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EF69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EB65F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3034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D12C8" w:rsidRPr="00BF507C" w:rsidTr="008F1B9F">
        <w:trPr>
          <w:trHeight w:val="738"/>
        </w:trPr>
        <w:tc>
          <w:tcPr>
            <w:tcW w:w="426" w:type="dxa"/>
            <w:vAlign w:val="center"/>
          </w:tcPr>
          <w:p w:rsidR="009D12C8" w:rsidRPr="006504E9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</w:tcPr>
          <w:p w:rsidR="009D12C8" w:rsidRPr="006504E9" w:rsidRDefault="009D12C8" w:rsidP="00EF6950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Увеличение количества специалистов культурно-досугового профиля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EF6950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EB65F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</w:t>
            </w:r>
          </w:p>
        </w:tc>
      </w:tr>
      <w:tr w:rsidR="00652E9F" w:rsidRPr="00BF507C" w:rsidTr="008F1B9F">
        <w:trPr>
          <w:trHeight w:val="70"/>
        </w:trPr>
        <w:tc>
          <w:tcPr>
            <w:tcW w:w="15168" w:type="dxa"/>
            <w:gridSpan w:val="15"/>
            <w:vAlign w:val="center"/>
          </w:tcPr>
          <w:p w:rsidR="00652E9F" w:rsidRPr="00C3034F" w:rsidRDefault="00652E9F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2 </w:t>
            </w:r>
            <w:r w:rsidRPr="00C3034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«Наследие»</w:t>
            </w:r>
          </w:p>
        </w:tc>
      </w:tr>
      <w:tr w:rsidR="009D12C8" w:rsidRPr="00BF507C" w:rsidTr="008F1B9F">
        <w:tc>
          <w:tcPr>
            <w:tcW w:w="426" w:type="dxa"/>
            <w:vAlign w:val="center"/>
          </w:tcPr>
          <w:p w:rsidR="009D12C8" w:rsidRPr="006504E9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9D12C8" w:rsidRPr="006504E9" w:rsidRDefault="009D12C8" w:rsidP="00EF69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Охват населения библиотечным обслуживанием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</w:tr>
      <w:tr w:rsidR="009D12C8" w:rsidRPr="00BF507C" w:rsidTr="008F1B9F">
        <w:tc>
          <w:tcPr>
            <w:tcW w:w="426" w:type="dxa"/>
            <w:vAlign w:val="center"/>
          </w:tcPr>
          <w:p w:rsidR="009D12C8" w:rsidRPr="006504E9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</w:tcPr>
          <w:p w:rsidR="009D12C8" w:rsidRPr="006504E9" w:rsidRDefault="009D12C8" w:rsidP="00EF69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число книговыдач в расчете на 1 тыс. человек населения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экз.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</w:t>
            </w:r>
          </w:p>
        </w:tc>
      </w:tr>
      <w:tr w:rsidR="009D12C8" w:rsidRPr="00BF507C" w:rsidTr="008F1B9F">
        <w:tc>
          <w:tcPr>
            <w:tcW w:w="426" w:type="dxa"/>
            <w:vAlign w:val="center"/>
          </w:tcPr>
          <w:p w:rsidR="009D12C8" w:rsidRPr="006504E9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</w:tcPr>
          <w:p w:rsidR="009D12C8" w:rsidRPr="006504E9" w:rsidRDefault="009D12C8" w:rsidP="00EF69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экземпляров новых поступлений в фонды библиотек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экземпляров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EF6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</w:t>
            </w:r>
          </w:p>
        </w:tc>
      </w:tr>
      <w:tr w:rsidR="00652E9F" w:rsidRPr="00BF507C" w:rsidTr="008F1B9F">
        <w:tc>
          <w:tcPr>
            <w:tcW w:w="15168" w:type="dxa"/>
            <w:gridSpan w:val="15"/>
            <w:vAlign w:val="center"/>
          </w:tcPr>
          <w:p w:rsidR="00652E9F" w:rsidRPr="00C3034F" w:rsidRDefault="00652E9F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3 «Управление муниципальной программой и обеспечение условий реализации муниципальной программы «Развитие культуры в Хомутовском районе Курской области»</w:t>
            </w:r>
          </w:p>
          <w:p w:rsidR="00652E9F" w:rsidRPr="00C3034F" w:rsidRDefault="00652E9F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D12C8" w:rsidRPr="00BF507C" w:rsidTr="008F1B9F">
        <w:tc>
          <w:tcPr>
            <w:tcW w:w="426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110" w:type="dxa"/>
          </w:tcPr>
          <w:p w:rsidR="009D12C8" w:rsidRDefault="009D12C8" w:rsidP="005A2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50B">
              <w:rPr>
                <w:rFonts w:ascii="Times New Roman" w:hAnsi="Times New Roman"/>
                <w:sz w:val="24"/>
                <w:szCs w:val="24"/>
                <w:lang w:eastAsia="ru-RU"/>
              </w:rPr>
              <w:t>Доля публичных библиотек, подключенных к сети Интернет в общем количестве библиотек области</w:t>
            </w:r>
          </w:p>
          <w:p w:rsidR="009D12C8" w:rsidRPr="005A350B" w:rsidRDefault="009D12C8" w:rsidP="005A2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70</w:t>
            </w:r>
          </w:p>
        </w:tc>
      </w:tr>
      <w:tr w:rsidR="009D12C8" w:rsidRPr="00BF507C" w:rsidTr="008F1B9F">
        <w:tc>
          <w:tcPr>
            <w:tcW w:w="426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</w:tcPr>
          <w:p w:rsidR="009D12C8" w:rsidRDefault="009D12C8" w:rsidP="005A22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50B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детей, привлекаемых к участию в творческих мероприятиях от общего числа детей</w:t>
            </w:r>
          </w:p>
          <w:p w:rsidR="009D12C8" w:rsidRPr="006504E9" w:rsidRDefault="009D12C8" w:rsidP="005A22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652E9F" w:rsidRPr="00BF507C" w:rsidTr="008F1B9F">
        <w:tc>
          <w:tcPr>
            <w:tcW w:w="15168" w:type="dxa"/>
            <w:gridSpan w:val="15"/>
            <w:vAlign w:val="center"/>
          </w:tcPr>
          <w:p w:rsidR="00652E9F" w:rsidRPr="00C3034F" w:rsidRDefault="00652E9F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Подпрограмма 4  «Сохранение и развитие дополнительного образования в сфере культуры»</w:t>
            </w:r>
          </w:p>
          <w:p w:rsidR="00652E9F" w:rsidRPr="00C3034F" w:rsidRDefault="00652E9F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D12C8" w:rsidRPr="006504E9" w:rsidTr="008F1B9F">
        <w:tc>
          <w:tcPr>
            <w:tcW w:w="426" w:type="dxa"/>
            <w:vAlign w:val="center"/>
          </w:tcPr>
          <w:p w:rsidR="009D12C8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9D12C8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9D12C8" w:rsidRPr="006504E9" w:rsidRDefault="009D12C8" w:rsidP="005A227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Прирост количества мероприятий, проведённых ДШИ, по сравнению с 2012 годом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09" w:type="dxa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7" w:type="dxa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</w:tr>
      <w:tr w:rsidR="009D12C8" w:rsidRPr="006504E9" w:rsidTr="008F1B9F">
        <w:tc>
          <w:tcPr>
            <w:tcW w:w="426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0" w:type="dxa"/>
          </w:tcPr>
          <w:p w:rsidR="009D12C8" w:rsidRPr="006504E9" w:rsidRDefault="009D12C8" w:rsidP="005A227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Увеличение количества обучающихся в ДШИ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9" w:type="dxa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09" w:type="dxa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67" w:type="dxa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135</w:t>
            </w:r>
          </w:p>
        </w:tc>
      </w:tr>
      <w:tr w:rsidR="009D12C8" w:rsidRPr="006504E9" w:rsidTr="008F1B9F">
        <w:tc>
          <w:tcPr>
            <w:tcW w:w="426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0" w:type="dxa"/>
          </w:tcPr>
          <w:p w:rsidR="009D12C8" w:rsidRPr="006504E9" w:rsidRDefault="009D12C8" w:rsidP="005A227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Внедрение дополнительных предпрофессиональных образовательных программ в области музыкального искусства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9D12C8" w:rsidRPr="006504E9" w:rsidTr="008F1B9F">
        <w:tc>
          <w:tcPr>
            <w:tcW w:w="426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0" w:type="dxa"/>
          </w:tcPr>
          <w:p w:rsidR="009D12C8" w:rsidRPr="006504E9" w:rsidRDefault="009D12C8" w:rsidP="005A227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Прирост  количества участников конкурсов, выставок зонального и областного уровней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</w:t>
            </w:r>
          </w:p>
        </w:tc>
      </w:tr>
      <w:tr w:rsidR="009D12C8" w:rsidRPr="006504E9" w:rsidTr="008F1B9F">
        <w:tc>
          <w:tcPr>
            <w:tcW w:w="426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110" w:type="dxa"/>
          </w:tcPr>
          <w:p w:rsidR="009D12C8" w:rsidRPr="006504E9" w:rsidRDefault="009D12C8" w:rsidP="005A227B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Доля выпускников, продолживших образование соответствующего профиля</w:t>
            </w:r>
          </w:p>
        </w:tc>
        <w:tc>
          <w:tcPr>
            <w:tcW w:w="1134" w:type="dxa"/>
            <w:vAlign w:val="center"/>
          </w:tcPr>
          <w:p w:rsidR="009D12C8" w:rsidRPr="006504E9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5A2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51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50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09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9D12C8" w:rsidRPr="00C3034F" w:rsidRDefault="009D12C8" w:rsidP="008F1B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9B4D33" w:rsidRDefault="009B4D33"/>
    <w:p w:rsidR="00C3034F" w:rsidRDefault="006225AC">
      <w:pPr>
        <w:spacing w:after="0" w:line="240" w:lineRule="auto"/>
        <w:rPr>
          <w:sz w:val="24"/>
          <w:szCs w:val="24"/>
        </w:rPr>
      </w:pPr>
      <w:r w:rsidRPr="006504E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C3034F">
        <w:rPr>
          <w:sz w:val="24"/>
          <w:szCs w:val="24"/>
        </w:rPr>
        <w:br w:type="page"/>
      </w:r>
    </w:p>
    <w:p w:rsidR="00EF6950" w:rsidRPr="006504E9" w:rsidRDefault="00EF6950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4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EF6950" w:rsidRPr="006504E9" w:rsidRDefault="00C3034F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EF6950" w:rsidRPr="006504E9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программе </w:t>
      </w:r>
    </w:p>
    <w:p w:rsidR="00EF6950" w:rsidRPr="006504E9" w:rsidRDefault="00C3034F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культуры в </w:t>
      </w:r>
      <w:r w:rsidR="00EF6950" w:rsidRPr="006504E9">
        <w:rPr>
          <w:rFonts w:ascii="Times New Roman" w:eastAsia="Times New Roman" w:hAnsi="Times New Roman"/>
          <w:sz w:val="24"/>
          <w:szCs w:val="24"/>
          <w:lang w:eastAsia="ru-RU"/>
        </w:rPr>
        <w:t xml:space="preserve">Хомутовском районе                       </w:t>
      </w:r>
    </w:p>
    <w:p w:rsidR="00EF6950" w:rsidRDefault="00EF6950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04E9">
        <w:rPr>
          <w:rFonts w:ascii="Times New Roman" w:eastAsia="Times New Roman" w:hAnsi="Times New Roman"/>
          <w:sz w:val="24"/>
          <w:szCs w:val="24"/>
          <w:lang w:eastAsia="ru-RU"/>
        </w:rPr>
        <w:t>Курской области»</w:t>
      </w:r>
    </w:p>
    <w:p w:rsidR="00C3034F" w:rsidRDefault="00C3034F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34F" w:rsidRDefault="00C3034F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034F" w:rsidRPr="006504E9" w:rsidRDefault="00C3034F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F6950" w:rsidRPr="006504E9" w:rsidRDefault="00EF6950" w:rsidP="00EF6950">
      <w:pPr>
        <w:pStyle w:val="af1"/>
        <w:rPr>
          <w:sz w:val="24"/>
          <w:szCs w:val="24"/>
          <w:lang w:eastAsia="ru-RU"/>
        </w:rPr>
      </w:pPr>
    </w:p>
    <w:p w:rsidR="00C3034F" w:rsidRDefault="00F266BE" w:rsidP="00C3034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34F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Перечень основных мероприятий</w:t>
      </w:r>
      <w:r w:rsidR="00FC6181" w:rsidRPr="00C3034F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муниципальной программы</w:t>
      </w:r>
      <w:r w:rsidR="00C3034F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 xml:space="preserve"> </w:t>
      </w:r>
      <w:r w:rsidR="00C303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«Развитие культуры в </w:t>
      </w:r>
      <w:r w:rsidR="00EF6950" w:rsidRPr="00C3034F">
        <w:rPr>
          <w:rFonts w:ascii="Times New Roman" w:eastAsia="Times New Roman" w:hAnsi="Times New Roman"/>
          <w:b/>
          <w:sz w:val="28"/>
          <w:szCs w:val="28"/>
          <w:lang w:eastAsia="ru-RU"/>
        </w:rPr>
        <w:t>Хомутовском районе</w:t>
      </w:r>
    </w:p>
    <w:p w:rsidR="00EF6950" w:rsidRDefault="00F266BE" w:rsidP="00C3034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3034F">
        <w:rPr>
          <w:rFonts w:ascii="Times New Roman" w:eastAsia="Times New Roman" w:hAnsi="Times New Roman"/>
          <w:b/>
          <w:sz w:val="28"/>
          <w:szCs w:val="28"/>
          <w:lang w:eastAsia="ru-RU"/>
        </w:rPr>
        <w:t>Курской области</w:t>
      </w:r>
      <w:r w:rsidR="00EF6950" w:rsidRPr="00C3034F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3034F" w:rsidRPr="00C3034F" w:rsidRDefault="00C3034F" w:rsidP="00C3034F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685"/>
        <w:gridCol w:w="1134"/>
        <w:gridCol w:w="1134"/>
        <w:gridCol w:w="2977"/>
        <w:gridCol w:w="2977"/>
        <w:gridCol w:w="2835"/>
      </w:tblGrid>
      <w:tr w:rsidR="00F266BE" w:rsidRPr="006504E9" w:rsidTr="00C3034F">
        <w:trPr>
          <w:trHeight w:val="675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Ожидаемый непосредственный результат</w:t>
            </w:r>
            <w:r w:rsidRPr="006504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(краткое описание)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Последствия нереализации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F266BE" w:rsidRPr="006504E9" w:rsidTr="00C3034F">
        <w:trPr>
          <w:trHeight w:val="665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66BE" w:rsidRPr="006504E9" w:rsidTr="00C3034F">
        <w:trPr>
          <w:trHeight w:val="66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6504E9" w:rsidRDefault="00F266BE" w:rsidP="00EF6950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Основное мероприятие 1.1 «Сохранение и развитие профессионального искусства»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b/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Расширение сферы концертной деятельности; повышение качества и доступности услуг театрально-концертных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Сокращение диапазона  концертной деятельности, снижение качества и доступности услуг театрально-концертных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Оказывает влияние на показатели:</w:t>
            </w:r>
            <w:r w:rsidRPr="00C3034F">
              <w:rPr>
                <w:sz w:val="24"/>
                <w:szCs w:val="24"/>
                <w:lang w:eastAsia="ru-RU"/>
              </w:rPr>
              <w:br w:type="page"/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Среднее число зрителей на мероприятиях концертных и театральных организаций;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266BE" w:rsidRPr="006504E9" w:rsidTr="00C3034F">
        <w:trPr>
          <w:trHeight w:val="66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6504E9" w:rsidRDefault="00F266BE" w:rsidP="00EF6950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ind w:righ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Основное мероприятие 1.2.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«Сохранение и развитие кинообслуживания населения»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b/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Высокий уровень качества и доступности услуг организаций, осуществля</w:t>
            </w:r>
            <w:r w:rsidR="00B552A4" w:rsidRPr="00C3034F">
              <w:rPr>
                <w:sz w:val="24"/>
                <w:szCs w:val="24"/>
                <w:lang w:eastAsia="ru-RU"/>
              </w:rPr>
              <w:t>-</w:t>
            </w:r>
            <w:r w:rsidRPr="00C3034F">
              <w:rPr>
                <w:sz w:val="24"/>
                <w:szCs w:val="24"/>
                <w:lang w:eastAsia="ru-RU"/>
              </w:rPr>
              <w:t>ющих кинопоказ;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Укрепление материально-технической базы организаций, осуществ</w:t>
            </w:r>
            <w:r w:rsidR="00B552A4" w:rsidRPr="00C3034F">
              <w:rPr>
                <w:sz w:val="24"/>
                <w:szCs w:val="24"/>
                <w:lang w:eastAsia="ru-RU"/>
              </w:rPr>
              <w:t>-</w:t>
            </w:r>
            <w:r w:rsidRPr="00C3034F">
              <w:rPr>
                <w:sz w:val="24"/>
                <w:szCs w:val="24"/>
                <w:lang w:eastAsia="ru-RU"/>
              </w:rPr>
              <w:t>ляющих кинопоказ;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Повышение эффективности исполь</w:t>
            </w:r>
            <w:r w:rsidR="00B552A4" w:rsidRPr="00C3034F">
              <w:rPr>
                <w:sz w:val="24"/>
                <w:szCs w:val="24"/>
                <w:lang w:eastAsia="ru-RU"/>
              </w:rPr>
              <w:t>-</w:t>
            </w:r>
            <w:r w:rsidRPr="00C3034F">
              <w:rPr>
                <w:sz w:val="24"/>
                <w:szCs w:val="24"/>
                <w:lang w:eastAsia="ru-RU"/>
              </w:rPr>
              <w:t>зования бюджетных средств, направляемых на сохранение и развитие системы кинопоказа;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Новый качественный уровень развития  казён</w:t>
            </w:r>
            <w:r w:rsidR="00B552A4" w:rsidRPr="00C3034F">
              <w:rPr>
                <w:sz w:val="24"/>
                <w:szCs w:val="24"/>
                <w:lang w:eastAsia="ru-RU"/>
              </w:rPr>
              <w:t>-</w:t>
            </w:r>
            <w:r w:rsidRPr="00C3034F">
              <w:rPr>
                <w:sz w:val="24"/>
                <w:szCs w:val="24"/>
                <w:lang w:eastAsia="ru-RU"/>
              </w:rPr>
              <w:t>ной сети организаций, осуществляющих кинопо</w:t>
            </w:r>
            <w:r w:rsidR="00B552A4" w:rsidRPr="00C3034F">
              <w:rPr>
                <w:sz w:val="24"/>
                <w:szCs w:val="24"/>
                <w:lang w:eastAsia="ru-RU"/>
              </w:rPr>
              <w:t>-</w:t>
            </w:r>
            <w:r w:rsidRPr="00C3034F">
              <w:rPr>
                <w:sz w:val="24"/>
                <w:szCs w:val="24"/>
                <w:lang w:eastAsia="ru-RU"/>
              </w:rPr>
              <w:t>каз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Снижение уровня  качества и доступности услуг организаций, осуществляющих кинопоказ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Оказывает влияние на показатели:</w:t>
            </w:r>
            <w:r w:rsidRPr="00C3034F">
              <w:rPr>
                <w:sz w:val="24"/>
                <w:szCs w:val="24"/>
                <w:lang w:eastAsia="ru-RU"/>
              </w:rPr>
              <w:br w:type="page"/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среднее число посещений киносеансов в расчете на 1 человека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266BE" w:rsidRPr="006504E9" w:rsidTr="00C3034F">
        <w:trPr>
          <w:trHeight w:val="66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6504E9" w:rsidRDefault="00F266BE" w:rsidP="00EF6950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Основное мероприятие 1.3 «Сохранение и развитие традиционной народной культуры, нематериального культурного наследия Хомутовского района, поддержка сельской культуры»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b/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Наличие полной и исчерпывающей информации об объектах нематериального культурного наследия  Хомутовского района;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Высокий уровень сохранности и эффективности использования объектов нематериального культурного наследия  Хомутовского района;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Высокий уровень качества и доступности культурно-досуговых услуг;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Укрепление материально-технической базы учреждений культурно-досугового типа;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Новый качественный уровень развития  казённой сети учреждений культурно-досугового типа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 xml:space="preserve">Сокращение сети учреждений культуры; 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Снижение качества оказания  муниципальных услуг (выполнения работ) в области традиционной народной культуры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Оказывает влияние на показатели:</w:t>
            </w:r>
            <w:r w:rsidRPr="00C3034F">
              <w:rPr>
                <w:sz w:val="24"/>
                <w:szCs w:val="24"/>
                <w:lang w:eastAsia="ru-RU"/>
              </w:rPr>
              <w:br w:type="page"/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удельный вес населения, участвующего в платных культурно-досуговых мероприятиях, проводимых  муниципальными учреждениями культуры;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среднее число участников клубных формирований в расчете на 1 тыс. человек населения;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обеспеченность зрительскими местами учреждений культурно-досугового типа в расчете на 1 тыс. человек населения</w:t>
            </w:r>
          </w:p>
        </w:tc>
      </w:tr>
      <w:tr w:rsidR="00F266BE" w:rsidRPr="006504E9" w:rsidTr="00C3034F">
        <w:trPr>
          <w:trHeight w:val="66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6504E9" w:rsidRDefault="00F266BE" w:rsidP="00EF6950">
            <w:pPr>
              <w:pStyle w:val="af1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sz w:val="24"/>
                <w:szCs w:val="24"/>
              </w:rPr>
            </w:pPr>
            <w:r w:rsidRPr="00C3034F">
              <w:rPr>
                <w:sz w:val="24"/>
                <w:szCs w:val="24"/>
                <w:lang w:eastAsia="ru-RU"/>
              </w:rPr>
              <w:t>Основное мероприятие 1.4.</w:t>
            </w:r>
            <w:r w:rsidRPr="00C3034F">
              <w:rPr>
                <w:sz w:val="24"/>
                <w:szCs w:val="24"/>
              </w:rPr>
              <w:t xml:space="preserve"> 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</w:rPr>
              <w:t>«Поддержка творческих инициатив населения, организаций в сфере культуры»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spacing w:before="60" w:after="60" w:line="240" w:lineRule="auto"/>
              <w:ind w:left="-108" w:right="-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tabs>
                <w:tab w:val="left" w:pos="2444"/>
              </w:tabs>
              <w:ind w:lef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Рост вовлеченности всех групп населения в активную творческую деятельность, предполагающую освоение базовых художественно-практических навыков;</w:t>
            </w:r>
          </w:p>
          <w:p w:rsidR="00F266BE" w:rsidRPr="00C3034F" w:rsidRDefault="00F266BE" w:rsidP="00C3034F">
            <w:pPr>
              <w:pStyle w:val="af1"/>
              <w:tabs>
                <w:tab w:val="left" w:pos="2444"/>
              </w:tabs>
              <w:ind w:lef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Увеличение  поддержки художественных коллективов, и организаций культуры.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Утрата возможности реализации творческих способностей одаренных детей и молодежи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Оказывает влияние на показатели:</w:t>
            </w:r>
            <w:r w:rsidRPr="00C3034F">
              <w:rPr>
                <w:sz w:val="24"/>
                <w:szCs w:val="24"/>
                <w:lang w:eastAsia="ru-RU"/>
              </w:rPr>
              <w:br w:type="page"/>
            </w:r>
          </w:p>
          <w:p w:rsidR="00F266BE" w:rsidRPr="00C3034F" w:rsidRDefault="00F266BE" w:rsidP="00C3034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прирост числа лауреатов областных конкурсов и фестивалей в сфере культуры и искусства по отношению к 2012 году.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266BE" w:rsidRPr="006504E9" w:rsidTr="00C3034F">
        <w:trPr>
          <w:trHeight w:val="66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6504E9" w:rsidRDefault="00F266BE" w:rsidP="00EF6950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504E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Основное мероприятие 1.5 «Укрепление единого культурного пространства района».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spacing w:before="60" w:after="60" w:line="240" w:lineRule="auto"/>
              <w:ind w:left="-108" w:right="-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Дальнейшее формирование  и укрепление культурного пространства района;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Обеспечение доступа населения на концерты  самодеятельных исполнителей и коллективов, как  районных, так и зарубежных,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Ограничение к доступу культурных благ для всех групп населения Хомутовского района,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утрата традиций исполнительской культуры в различных жанрах искусства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Оказывает влияние на число зрителей на мероприятиях концертных организаций,</w:t>
            </w:r>
          </w:p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034F">
              <w:rPr>
                <w:rFonts w:eastAsia="Times New Roman"/>
                <w:sz w:val="24"/>
                <w:szCs w:val="24"/>
                <w:lang w:eastAsia="ru-RU"/>
              </w:rPr>
              <w:t>удельный вес населения района, участвующего в платных культурно-досуговых мероприятиях, проводимых муниципальными учреждениями культуры;</w:t>
            </w:r>
          </w:p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034F">
              <w:rPr>
                <w:rFonts w:eastAsia="Times New Roman"/>
                <w:sz w:val="24"/>
                <w:szCs w:val="24"/>
                <w:lang w:eastAsia="ru-RU"/>
              </w:rPr>
              <w:t xml:space="preserve">увеличение количества культурно-досуговых мероприятий, в т.ч. в  сельской местности   Хомутовского района. </w:t>
            </w:r>
          </w:p>
        </w:tc>
      </w:tr>
      <w:tr w:rsidR="00F266BE" w:rsidRPr="006504E9" w:rsidTr="00C3034F">
        <w:trPr>
          <w:trHeight w:val="66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6504E9" w:rsidRDefault="00F266BE" w:rsidP="00EF6950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 xml:space="preserve">Основное мероприятие 1.6.  </w:t>
            </w:r>
          </w:p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 xml:space="preserve">«Интеграция </w:t>
            </w:r>
            <w:r w:rsidR="006F72CC" w:rsidRPr="00C3034F">
              <w:rPr>
                <w:sz w:val="24"/>
                <w:szCs w:val="24"/>
                <w:lang w:eastAsia="ru-RU"/>
              </w:rPr>
              <w:t xml:space="preserve">культуры района в российское и </w:t>
            </w:r>
            <w:r w:rsidRPr="00C3034F">
              <w:rPr>
                <w:sz w:val="24"/>
                <w:szCs w:val="24"/>
                <w:lang w:eastAsia="ru-RU"/>
              </w:rPr>
              <w:t>зарубежное культурное пространство»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spacing w:before="60" w:after="60" w:line="240" w:lineRule="auto"/>
              <w:ind w:left="-108" w:right="-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Развитие межрегиональных и международных творческих связей района.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Улучшение качества оказываемых услуг населению 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Снижение имиджа  Хомутовского района  в регионе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Снижение спектра оказываемых услуг населению 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 xml:space="preserve">Оказывает влияние на число зрителей на мероприятиях концертных организаций </w:t>
            </w:r>
          </w:p>
        </w:tc>
      </w:tr>
      <w:tr w:rsidR="00F266BE" w:rsidRPr="00C3034F" w:rsidTr="00C3034F">
        <w:trPr>
          <w:gridAfter w:val="6"/>
          <w:wAfter w:w="14742" w:type="dxa"/>
          <w:trHeight w:val="665"/>
          <w:tblHeader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66BE" w:rsidRPr="006504E9" w:rsidRDefault="00F266BE" w:rsidP="00EF6950">
            <w:pPr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66BE" w:rsidRPr="006504E9" w:rsidTr="00C3034F">
        <w:trPr>
          <w:trHeight w:val="665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6504E9" w:rsidRDefault="00F266BE" w:rsidP="00EF6950">
            <w:pPr>
              <w:pStyle w:val="af1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Основное мероприятие 2.1</w:t>
            </w:r>
          </w:p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 xml:space="preserve">«Развитие библиотечного дела».  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spacing w:before="60" w:after="60" w:line="240" w:lineRule="auto"/>
              <w:ind w:left="-108" w:right="-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Повышение уровня комплектования книжных фондов библиотек;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Рост востребованности библиотек у населения;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Повышение качества и разнообразия библиотечных услуг;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Уменьшение диспропорций в доступности к качественным библиотечным услугам, в том числе для граждан с ограниченными возможностями;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Увеличение количества библиотек, находящихся в удовлетворительном состоянии;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Рост числа библиотек, оснащенных современным оборудованием;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Повышение эффективности использования бюджетных средств, направляемых на библиотечное дело;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Повышение качества библиотечного менеджмента, прозрачности, подотчетности и результативности деятельности библиотек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Отставание системы библиотечно-информационного обслуживания от уровня других районов;</w:t>
            </w:r>
            <w:r w:rsidRPr="00C3034F">
              <w:rPr>
                <w:sz w:val="24"/>
                <w:szCs w:val="24"/>
                <w:lang w:eastAsia="ru-RU"/>
              </w:rPr>
              <w:br w:type="page"/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Экономическая нецелесообразность функционирования библиотек, не связанных в единую информационную сеть;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Снижение качества оказания  муниципальных услуг (выполнения работ) в области библиотечного дела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Оказывает влияние на показатели:</w:t>
            </w:r>
            <w:r w:rsidRPr="00C3034F">
              <w:rPr>
                <w:sz w:val="24"/>
                <w:szCs w:val="24"/>
                <w:lang w:eastAsia="ru-RU"/>
              </w:rPr>
              <w:br w:type="page"/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охват населения библиотечным обслуживанием;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среднее число посещений библиотек в расчете на 1 тыс. человек населения;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среднее число книговыдач в расчете на 1 тыс. человек населения;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количество экземпляров новых поступлений в библиотечные фонды общедоступных библиотек на 1 тыс. человек населения;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доля публичных библиотек, подключенных к сети Интернет в общем количестве библиотек Хомутовского района.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266BE" w:rsidRPr="006504E9" w:rsidTr="00C3034F">
        <w:trPr>
          <w:trHeight w:val="846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6504E9" w:rsidRDefault="0016232F" w:rsidP="00EF6950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8</w:t>
            </w:r>
            <w:r w:rsidR="00F266BE" w:rsidRPr="006504E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</w:rPr>
            </w:pPr>
            <w:r w:rsidRPr="00C3034F">
              <w:rPr>
                <w:sz w:val="24"/>
                <w:szCs w:val="24"/>
              </w:rPr>
              <w:t xml:space="preserve">Основное мероприятие </w:t>
            </w:r>
            <w:r w:rsidR="00FC6181" w:rsidRPr="00C3034F">
              <w:rPr>
                <w:sz w:val="24"/>
                <w:szCs w:val="24"/>
              </w:rPr>
              <w:t>3</w:t>
            </w:r>
            <w:r w:rsidRPr="00C3034F">
              <w:rPr>
                <w:sz w:val="24"/>
                <w:szCs w:val="24"/>
              </w:rPr>
              <w:t>.1 «Развитие инфраструктуры и системы управления в сфере культуры»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3034F">
              <w:rPr>
                <w:rFonts w:eastAsia="Times New Roman"/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Развитие информационных и коммуникационных технологий в области культуры;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укрепление кадрового состава учреждений культуры и искусства работниками, имеющими профильное 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spacing w:before="60" w:after="6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Невозможность отделу по вопросам культуры, молодёжи, физической культуры и спорта эффективно выполнять свои функции;  </w:t>
            </w:r>
          </w:p>
          <w:p w:rsidR="00F266BE" w:rsidRPr="00C3034F" w:rsidRDefault="00F266BE" w:rsidP="00C3034F">
            <w:pPr>
              <w:spacing w:before="60" w:after="6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имиджа Хомутовского района;</w:t>
            </w:r>
          </w:p>
          <w:p w:rsidR="00F266BE" w:rsidRPr="00C3034F" w:rsidRDefault="00F266BE" w:rsidP="00C3034F">
            <w:pPr>
              <w:spacing w:before="60" w:after="60" w:line="240" w:lineRule="auto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3034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снижение качества оказываемых услуг населению 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266BE" w:rsidRPr="006504E9" w:rsidTr="00C3034F">
        <w:trPr>
          <w:trHeight w:val="846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6504E9" w:rsidRDefault="0016232F" w:rsidP="00EF6950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="00F266BE" w:rsidRPr="006504E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034F">
              <w:rPr>
                <w:rFonts w:eastAsia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FC6181" w:rsidRPr="00C3034F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C3034F">
              <w:rPr>
                <w:rFonts w:eastAsia="Times New Roman"/>
                <w:sz w:val="24"/>
                <w:szCs w:val="24"/>
                <w:lang w:eastAsia="ru-RU"/>
              </w:rPr>
              <w:t>.2 «Мероприятия в сфере культуры и  кинематографии»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3034F">
              <w:rPr>
                <w:rFonts w:eastAsia="Times New Roman"/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Популяризация среди широких слоёв населения отечественной культуры и искусства.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Организация культурного досуга детского населения района.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Организация культурного досуга жителей населенных пунктов  Хомутовского района.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Улучшение качества услуг, оказываемых учреждениями культуры населению района.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Лишение конституционного права граждан на участие в культурной жизни и пользование учреждениями культуры, на доступ к культурным ценностям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266BE" w:rsidRPr="006504E9" w:rsidTr="00C3034F">
        <w:trPr>
          <w:trHeight w:val="11329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6504E9" w:rsidRDefault="0016232F" w:rsidP="00EF6950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10</w:t>
            </w:r>
            <w:r w:rsidR="00F266BE" w:rsidRPr="006504E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C3034F">
              <w:rPr>
                <w:rFonts w:eastAsia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FC6181" w:rsidRPr="00C3034F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C3034F">
              <w:rPr>
                <w:rFonts w:eastAsia="Times New Roman"/>
                <w:sz w:val="24"/>
                <w:szCs w:val="24"/>
                <w:lang w:eastAsia="ru-RU"/>
              </w:rPr>
              <w:t>.3 «Обеспечение деятельности подведомственных учреждений»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3034F">
              <w:rPr>
                <w:rFonts w:eastAsia="Times New Roman"/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ind w:left="-108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Создание эффективной системы управления реализацией муниципальной программой, эффективное управление отраслью культуры;</w:t>
            </w:r>
          </w:p>
          <w:p w:rsidR="00F266BE" w:rsidRPr="00C3034F" w:rsidRDefault="00F266BE" w:rsidP="00C3034F">
            <w:pPr>
              <w:pStyle w:val="af1"/>
              <w:ind w:lef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Улучшение условий обслуживания населения и хранения фондов;</w:t>
            </w:r>
          </w:p>
          <w:p w:rsidR="00F266BE" w:rsidRPr="00C3034F" w:rsidRDefault="00F266BE" w:rsidP="00C3034F">
            <w:pPr>
              <w:pStyle w:val="af1"/>
              <w:ind w:lef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Реализация в полном объеме мероприятий  Муниципальной программы «Развитие культуры в  Хомутовском районе Курской области», достижение ее целей и задач;</w:t>
            </w:r>
          </w:p>
          <w:p w:rsidR="00F266BE" w:rsidRPr="00C3034F" w:rsidRDefault="00F266BE" w:rsidP="00C3034F">
            <w:pPr>
              <w:pStyle w:val="af1"/>
              <w:ind w:lef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Повышение качества и доступности муниципальных услуг, оказываемых в сфере культуры;</w:t>
            </w:r>
          </w:p>
          <w:p w:rsidR="00F266BE" w:rsidRPr="00C3034F" w:rsidRDefault="00F266BE" w:rsidP="00C3034F">
            <w:pPr>
              <w:pStyle w:val="af1"/>
              <w:ind w:lef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Создание ус</w:t>
            </w:r>
            <w:r w:rsidR="00144256" w:rsidRPr="00C3034F">
              <w:rPr>
                <w:sz w:val="24"/>
                <w:szCs w:val="24"/>
                <w:lang w:eastAsia="ru-RU"/>
              </w:rPr>
              <w:t xml:space="preserve">ловий для привлечения в отрасль </w:t>
            </w:r>
            <w:r w:rsidRPr="00C3034F">
              <w:rPr>
                <w:sz w:val="24"/>
                <w:szCs w:val="24"/>
                <w:lang w:eastAsia="ru-RU"/>
              </w:rPr>
              <w:t>культуры высококвалифицированных кадров, в том числе молодых специалистов;</w:t>
            </w:r>
          </w:p>
          <w:p w:rsidR="00F266BE" w:rsidRPr="00C3034F" w:rsidRDefault="00F266BE" w:rsidP="00C3034F">
            <w:pPr>
              <w:pStyle w:val="af1"/>
              <w:ind w:lef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Создание необходимых условий для активизации инновационной деятельности в сфере культуры;</w:t>
            </w:r>
          </w:p>
          <w:p w:rsidR="00F266BE" w:rsidRPr="00C3034F" w:rsidRDefault="00144256" w:rsidP="00C3034F">
            <w:pPr>
              <w:pStyle w:val="af1"/>
              <w:ind w:lef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п</w:t>
            </w:r>
            <w:r w:rsidR="00F266BE" w:rsidRPr="00C3034F">
              <w:rPr>
                <w:sz w:val="24"/>
                <w:szCs w:val="24"/>
                <w:lang w:eastAsia="ru-RU"/>
              </w:rPr>
              <w:t>овышение</w:t>
            </w:r>
            <w:r w:rsidRPr="00C3034F">
              <w:rPr>
                <w:sz w:val="24"/>
                <w:szCs w:val="24"/>
                <w:lang w:eastAsia="ru-RU"/>
              </w:rPr>
              <w:t xml:space="preserve"> эффективности информатизации в отраслях культуры;</w:t>
            </w:r>
          </w:p>
          <w:p w:rsidR="00144256" w:rsidRPr="00C3034F" w:rsidRDefault="00144256" w:rsidP="00C3034F">
            <w:pPr>
              <w:pStyle w:val="af1"/>
              <w:ind w:lef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Формирование необходимой нормативно-правовой базы, обеспечивающей эффективную реализацию Муниципальной программы и направленной на развитие сферы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Снижение качества и количества услуг, оказываемых подведомственными учреждениями населению  района.</w:t>
            </w:r>
          </w:p>
          <w:p w:rsidR="00F266BE" w:rsidRPr="00C3034F" w:rsidRDefault="00F266BE" w:rsidP="00C3034F">
            <w:pPr>
              <w:pStyle w:val="af1"/>
              <w:jc w:val="both"/>
              <w:rPr>
                <w:color w:val="FF0000"/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Снижение спектра оказываемых услуг населению  района</w:t>
            </w:r>
            <w:r w:rsidRPr="00C3034F">
              <w:rPr>
                <w:color w:val="FF0000"/>
                <w:sz w:val="24"/>
                <w:szCs w:val="24"/>
                <w:lang w:eastAsia="ru-RU"/>
              </w:rPr>
              <w:t>.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 xml:space="preserve">Невозможность </w:t>
            </w:r>
            <w:r w:rsidRPr="00C3034F">
              <w:rPr>
                <w:rFonts w:eastAsia="Times New Roman"/>
                <w:sz w:val="24"/>
                <w:szCs w:val="24"/>
                <w:lang w:eastAsia="ru-RU"/>
              </w:rPr>
              <w:t xml:space="preserve">отделу по вопросам культуры, молодёжи, физической культуры и спорта </w:t>
            </w:r>
            <w:r w:rsidRPr="00C3034F">
              <w:rPr>
                <w:sz w:val="24"/>
                <w:szCs w:val="24"/>
                <w:lang w:eastAsia="ru-RU"/>
              </w:rPr>
              <w:t>эффективно выполнять свои функции;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нарушение кадровой преемственности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266BE" w:rsidRPr="006504E9" w:rsidTr="00C3034F">
        <w:trPr>
          <w:trHeight w:val="846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6504E9" w:rsidRDefault="00F266BE" w:rsidP="0016232F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lastRenderedPageBreak/>
              <w:t>1</w:t>
            </w:r>
            <w:r w:rsidR="0016232F">
              <w:rPr>
                <w:sz w:val="24"/>
                <w:szCs w:val="24"/>
                <w:lang w:eastAsia="ru-RU"/>
              </w:rPr>
              <w:t>1</w:t>
            </w:r>
            <w:r w:rsidRPr="006504E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034F">
              <w:rPr>
                <w:rFonts w:eastAsia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FC6181" w:rsidRPr="00C3034F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C3034F">
              <w:rPr>
                <w:rFonts w:eastAsia="Times New Roman"/>
                <w:sz w:val="24"/>
                <w:szCs w:val="24"/>
                <w:lang w:eastAsia="ru-RU"/>
              </w:rPr>
              <w:t>.4 «Сохранение и развитие образования в сфере культуры»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3034F">
              <w:rPr>
                <w:rFonts w:eastAsia="Times New Roman"/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Повышение качества образовательных услуг;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развитие материально-технической базы ДШИ;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увеличение доли детей, обучающихся в ДШИ, в общей численности детей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Отсутствие положительной динамики в качестве образовательных услуг; несоответствие материально-технической базы задачам развития образовательных организаций;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снижение доли детей, обучающихся в ДШИ, в общей численности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Оказывает влияние на показатели:</w:t>
            </w:r>
          </w:p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увеличение доли детей, привлекаемых к участию в творческих мероприятиях от общего числа детей</w:t>
            </w:r>
          </w:p>
        </w:tc>
      </w:tr>
      <w:tr w:rsidR="00F266BE" w:rsidRPr="006504E9" w:rsidTr="00C3034F">
        <w:trPr>
          <w:trHeight w:val="846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6504E9" w:rsidRDefault="00F266BE" w:rsidP="0016232F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1</w:t>
            </w:r>
            <w:r w:rsidR="0016232F">
              <w:rPr>
                <w:sz w:val="24"/>
                <w:szCs w:val="24"/>
                <w:lang w:eastAsia="ru-RU"/>
              </w:rPr>
              <w:t>2</w:t>
            </w:r>
            <w:r w:rsidRPr="006504E9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034F">
              <w:rPr>
                <w:rFonts w:eastAsia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FC6181" w:rsidRPr="00C3034F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C3034F">
              <w:rPr>
                <w:rFonts w:eastAsia="Times New Roman"/>
                <w:sz w:val="24"/>
                <w:szCs w:val="24"/>
                <w:lang w:eastAsia="ru-RU"/>
              </w:rPr>
              <w:t>.5 «</w:t>
            </w:r>
            <w:r w:rsidR="00896F52" w:rsidRPr="00C303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Меры </w:t>
            </w:r>
            <w:r w:rsidRPr="00C303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государственной и социальной поддержки, а также  другие выплаты</w:t>
            </w:r>
            <w:r w:rsidRPr="00C3034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  <w:p w:rsidR="00F266BE" w:rsidRPr="00C3034F" w:rsidRDefault="00F266BE" w:rsidP="00C3034F">
            <w:pPr>
              <w:pStyle w:val="af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ind w:left="-108" w:right="-108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3034F">
              <w:rPr>
                <w:rFonts w:eastAsia="Times New Roman"/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Повышение уровня и качества жизни отдельных категорий граждан, в отношении которых законодательно установлены обязательства государства по предоставлению мер государственной поддержки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Снижение качества жизни отдельных категорий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6BE" w:rsidRPr="00C3034F" w:rsidRDefault="00F266BE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16232F" w:rsidRPr="006504E9" w:rsidTr="00C3034F">
        <w:trPr>
          <w:trHeight w:val="846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2F" w:rsidRPr="006504E9" w:rsidRDefault="0016232F" w:rsidP="0016232F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2F" w:rsidRPr="00C3034F" w:rsidRDefault="0016232F" w:rsidP="00C3034F">
            <w:pPr>
              <w:pStyle w:val="af1"/>
              <w:ind w:left="-108" w:right="-108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Основное мероприятие 4.1.</w:t>
            </w:r>
          </w:p>
          <w:p w:rsidR="0016232F" w:rsidRPr="00C3034F" w:rsidRDefault="0016232F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Сохранение и развитие дополнительного образования в сфере культуры</w:t>
            </w:r>
          </w:p>
          <w:p w:rsidR="0016232F" w:rsidRPr="00C3034F" w:rsidRDefault="0016232F" w:rsidP="00C3034F">
            <w:pPr>
              <w:pStyle w:val="af1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2F" w:rsidRPr="00C3034F" w:rsidRDefault="0016232F" w:rsidP="00C3034F">
            <w:pPr>
              <w:pStyle w:val="af1"/>
              <w:ind w:left="-108" w:right="-108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3034F">
              <w:rPr>
                <w:rFonts w:eastAsia="Times New Roman"/>
                <w:sz w:val="24"/>
                <w:szCs w:val="24"/>
                <w:lang w:eastAsia="ru-RU"/>
              </w:rPr>
              <w:t>отдел по вопросам культуры, молодёжи, физической культуры и спорта Администрации Хомутовского района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2F" w:rsidRPr="00C3034F" w:rsidRDefault="0016232F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Повышение качества образовательных услуг;</w:t>
            </w:r>
          </w:p>
          <w:p w:rsidR="0016232F" w:rsidRPr="00C3034F" w:rsidRDefault="0016232F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развитие материально-технической базы ДШИ;</w:t>
            </w:r>
          </w:p>
          <w:p w:rsidR="0016232F" w:rsidRPr="00C3034F" w:rsidRDefault="0016232F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увеличение доли детей, обучающихся в ДШИ, в общей численности детей</w:t>
            </w:r>
          </w:p>
          <w:p w:rsidR="0016232F" w:rsidRPr="00C3034F" w:rsidRDefault="0016232F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2F" w:rsidRPr="00C3034F" w:rsidRDefault="0016232F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Отсутствие положительной динамики в качестве образовательных услуг; несоответствие материально-технической базы задачам развития образовательных организаций;</w:t>
            </w:r>
          </w:p>
          <w:p w:rsidR="0016232F" w:rsidRPr="00C3034F" w:rsidRDefault="0016232F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снижение доли детей, обучающихся в ДШИ, в общей численности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2F" w:rsidRPr="00C3034F" w:rsidRDefault="0016232F" w:rsidP="00C3034F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Оказывает влияние на показатели:</w:t>
            </w:r>
          </w:p>
          <w:p w:rsidR="0016232F" w:rsidRPr="00C3034F" w:rsidRDefault="0016232F" w:rsidP="00C3034F">
            <w:pPr>
              <w:pStyle w:val="af1"/>
              <w:jc w:val="both"/>
              <w:rPr>
                <w:sz w:val="24"/>
                <w:szCs w:val="24"/>
                <w:highlight w:val="yellow"/>
                <w:lang w:eastAsia="ru-RU"/>
              </w:rPr>
            </w:pPr>
            <w:r w:rsidRPr="00C3034F">
              <w:rPr>
                <w:sz w:val="24"/>
                <w:szCs w:val="24"/>
                <w:lang w:eastAsia="ru-RU"/>
              </w:rPr>
              <w:t>увеличение доли детей, привлекаемых к участию в творческих мероприятиях от общего числа детей</w:t>
            </w:r>
          </w:p>
        </w:tc>
      </w:tr>
    </w:tbl>
    <w:p w:rsidR="00643C79" w:rsidRPr="006504E9" w:rsidRDefault="00643C79" w:rsidP="00643C79">
      <w:pPr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  <w:sectPr w:rsidR="00643C79" w:rsidRPr="006504E9" w:rsidSect="008F1B9F">
          <w:pgSz w:w="16839" w:h="11907" w:orient="landscape"/>
          <w:pgMar w:top="1701" w:right="851" w:bottom="1134" w:left="851" w:header="397" w:footer="709" w:gutter="0"/>
          <w:cols w:space="720"/>
          <w:titlePg/>
          <w:docGrid w:linePitch="299"/>
        </w:sectPr>
      </w:pPr>
    </w:p>
    <w:p w:rsidR="006D23DF" w:rsidRPr="006504E9" w:rsidRDefault="00613EAD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 w:rsidR="006D23DF" w:rsidRPr="006504E9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</w:p>
    <w:p w:rsidR="006D23DF" w:rsidRPr="006504E9" w:rsidRDefault="00C3034F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D23DF" w:rsidRPr="006504E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программе</w:t>
      </w:r>
    </w:p>
    <w:p w:rsidR="006D23DF" w:rsidRPr="006504E9" w:rsidRDefault="00C3034F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«Развитие культуры в </w:t>
      </w:r>
      <w:r w:rsidR="006D23DF" w:rsidRPr="006504E9">
        <w:rPr>
          <w:rFonts w:ascii="Times New Roman" w:eastAsia="Times New Roman" w:hAnsi="Times New Roman"/>
          <w:sz w:val="24"/>
          <w:szCs w:val="24"/>
          <w:lang w:eastAsia="ru-RU"/>
        </w:rPr>
        <w:t>Хомутовском районе</w:t>
      </w:r>
    </w:p>
    <w:p w:rsidR="006D23DF" w:rsidRDefault="00613EAD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Курской области</w:t>
      </w:r>
      <w:r w:rsidR="006D23DF" w:rsidRPr="006504E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C3034F" w:rsidRPr="00C3034F" w:rsidRDefault="00C3034F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4F" w:rsidRPr="00C3034F" w:rsidRDefault="00C3034F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3034F" w:rsidRPr="00C3034F" w:rsidRDefault="00C3034F" w:rsidP="00C3034F">
      <w:pPr>
        <w:spacing w:after="0" w:line="240" w:lineRule="auto"/>
        <w:ind w:left="9072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43C79" w:rsidRPr="00CB3547" w:rsidRDefault="00CB3547" w:rsidP="00CB3547">
      <w:pPr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</w:pPr>
      <w:bookmarkStart w:id="13" w:name="Таблица_5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Прогноз сводных показателей </w:t>
      </w:r>
      <w:r w:rsidR="006D23DF" w:rsidRPr="00CB35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иципальных заданий на оказание муниципальных услуг </w:t>
      </w:r>
      <w:r w:rsidR="006D23DF" w:rsidRPr="00CB35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районными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муниципальными учреждениями по </w:t>
      </w:r>
      <w:r w:rsidR="006D23DF" w:rsidRPr="00CB354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Муниципальной программе </w:t>
      </w:r>
      <w:r w:rsidR="00643C79" w:rsidRPr="00CB3547">
        <w:rPr>
          <w:rFonts w:ascii="Times New Roman" w:eastAsia="Times New Roman" w:hAnsi="Times New Roman" w:cs="Arial"/>
          <w:b/>
          <w:color w:val="000000"/>
          <w:sz w:val="28"/>
          <w:szCs w:val="28"/>
          <w:lang w:eastAsia="ru-RU"/>
        </w:rPr>
        <w:t>Хомутовского района Курской области</w:t>
      </w:r>
    </w:p>
    <w:p w:rsidR="006D23DF" w:rsidRDefault="00CB3547" w:rsidP="00CB354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«Развитие культуры в </w:t>
      </w:r>
      <w:r w:rsidR="00643C79" w:rsidRPr="00CB35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Хомутовском районе </w:t>
      </w:r>
      <w:r w:rsidR="00613EAD" w:rsidRPr="00CB35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Курской области </w:t>
      </w:r>
      <w:r w:rsidR="00643C79" w:rsidRPr="00CB3547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CB3547" w:rsidRPr="00CB3547" w:rsidRDefault="00CB3547" w:rsidP="00643C79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173" w:type="dxa"/>
        <w:tblInd w:w="103" w:type="dxa"/>
        <w:tblLayout w:type="fixed"/>
        <w:tblLook w:val="04A0"/>
      </w:tblPr>
      <w:tblGrid>
        <w:gridCol w:w="2982"/>
        <w:gridCol w:w="4961"/>
        <w:gridCol w:w="1701"/>
        <w:gridCol w:w="1418"/>
        <w:gridCol w:w="1134"/>
        <w:gridCol w:w="1134"/>
        <w:gridCol w:w="992"/>
        <w:gridCol w:w="851"/>
      </w:tblGrid>
      <w:tr w:rsidR="006D23DF" w:rsidRPr="006504E9" w:rsidTr="00CB3547">
        <w:trPr>
          <w:trHeight w:val="1140"/>
          <w:tblHeader/>
        </w:trPr>
        <w:tc>
          <w:tcPr>
            <w:tcW w:w="7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Наименование муниципальной услуги (работы), показателя объема услуги, подпрограммы, ведомственной целевой программы, основного мероприятия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Расходы   бюджета на оказание  муниципальной услуги (выполнение работы), тыс. руб.</w:t>
            </w:r>
          </w:p>
        </w:tc>
      </w:tr>
      <w:tr w:rsidR="006D23DF" w:rsidRPr="006504E9" w:rsidTr="00CB3547">
        <w:trPr>
          <w:trHeight w:val="375"/>
          <w:tblHeader/>
        </w:trPr>
        <w:tc>
          <w:tcPr>
            <w:tcW w:w="7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2016 г.</w:t>
            </w:r>
          </w:p>
        </w:tc>
      </w:tr>
      <w:tr w:rsidR="006D23DF" w:rsidRPr="006504E9" w:rsidTr="00CB3547">
        <w:trPr>
          <w:trHeight w:val="375"/>
          <w:tblHeader/>
        </w:trPr>
        <w:tc>
          <w:tcPr>
            <w:tcW w:w="7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6D23DF" w:rsidRPr="006504E9" w:rsidTr="00CB3547">
        <w:trPr>
          <w:trHeight w:val="375"/>
          <w:tblHeader/>
        </w:trPr>
        <w:tc>
          <w:tcPr>
            <w:tcW w:w="7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6D23DF" w:rsidP="00FC59EE">
            <w:pPr>
              <w:pStyle w:val="af1"/>
              <w:rPr>
                <w:b/>
                <w:bCs/>
                <w:sz w:val="24"/>
                <w:szCs w:val="24"/>
                <w:lang w:eastAsia="ru-RU"/>
              </w:rPr>
            </w:pPr>
            <w:r w:rsidRPr="006504E9">
              <w:rPr>
                <w:b/>
                <w:sz w:val="24"/>
                <w:szCs w:val="24"/>
                <w:lang w:eastAsia="ru-RU"/>
              </w:rPr>
              <w:t>Наименование  муниципальной услуги (работы)</w:t>
            </w:r>
            <w:r w:rsidRPr="006504E9">
              <w:rPr>
                <w:b/>
                <w:bCs/>
                <w:sz w:val="24"/>
                <w:szCs w:val="24"/>
                <w:lang w:eastAsia="ru-RU"/>
              </w:rPr>
              <w:t xml:space="preserve"> и ее содержание: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b/>
                <w:sz w:val="24"/>
                <w:szCs w:val="24"/>
                <w:lang w:eastAsia="ru-RU"/>
              </w:rPr>
            </w:pPr>
            <w:r w:rsidRPr="006504E9">
              <w:rPr>
                <w:b/>
                <w:sz w:val="24"/>
                <w:szCs w:val="24"/>
              </w:rPr>
              <w:t>Услуги в сфере культурно-досуговой деятельности и народного творчества</w:t>
            </w:r>
          </w:p>
        </w:tc>
      </w:tr>
      <w:tr w:rsidR="006D23DF" w:rsidRPr="006504E9" w:rsidTr="00CB3547">
        <w:trPr>
          <w:trHeight w:val="375"/>
          <w:tblHeader/>
        </w:trPr>
        <w:tc>
          <w:tcPr>
            <w:tcW w:w="7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6D23DF" w:rsidP="00FC59EE">
            <w:pPr>
              <w:pStyle w:val="af1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Показатель объема услуги:</w:t>
            </w:r>
          </w:p>
        </w:tc>
        <w:tc>
          <w:tcPr>
            <w:tcW w:w="72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</w:rPr>
              <w:t>Количество мероприятий, единиц</w:t>
            </w:r>
          </w:p>
        </w:tc>
      </w:tr>
      <w:tr w:rsidR="006D23DF" w:rsidRPr="006504E9" w:rsidTr="00CB3547">
        <w:trPr>
          <w:trHeight w:val="375"/>
          <w:tblHeader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F" w:rsidRPr="006504E9" w:rsidRDefault="00613EAD" w:rsidP="00FC59EE">
            <w:pPr>
              <w:pStyle w:val="af1"/>
              <w:rPr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«Искусство</w:t>
            </w:r>
            <w:r w:rsidR="006D23DF" w:rsidRPr="006504E9">
              <w:rPr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D23DF" w:rsidRPr="006504E9" w:rsidTr="00CB3547">
        <w:trPr>
          <w:trHeight w:val="375"/>
          <w:tblHeader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6D23DF" w:rsidP="00FC59EE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Основное мероприятие 1.3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F" w:rsidRPr="006504E9" w:rsidRDefault="006D23DF" w:rsidP="00FC59EE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Сохранение и развитие народной культуры и нематериального культурного наследия Хомутовского района, поддержка сельской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3DF" w:rsidRPr="006504E9" w:rsidRDefault="00896F52" w:rsidP="006D23DF">
            <w:pPr>
              <w:pStyle w:val="af1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11695,4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896F52" w:rsidP="006D23DF">
            <w:pPr>
              <w:pStyle w:val="af1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11773,5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23DF" w:rsidRPr="006504E9" w:rsidRDefault="00896F52" w:rsidP="006D23DF">
            <w:pPr>
              <w:pStyle w:val="af1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10917,6</w:t>
            </w:r>
          </w:p>
        </w:tc>
      </w:tr>
      <w:tr w:rsidR="006D23DF" w:rsidRPr="006504E9" w:rsidTr="00CB3547">
        <w:trPr>
          <w:trHeight w:val="571"/>
        </w:trPr>
        <w:tc>
          <w:tcPr>
            <w:tcW w:w="7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23DF" w:rsidRPr="006504E9" w:rsidRDefault="006D23DF" w:rsidP="00FC59EE">
            <w:pPr>
              <w:pStyle w:val="af1"/>
              <w:rPr>
                <w:b/>
                <w:bCs/>
                <w:sz w:val="24"/>
                <w:szCs w:val="24"/>
                <w:lang w:eastAsia="ru-RU"/>
              </w:rPr>
            </w:pPr>
            <w:r w:rsidRPr="006504E9">
              <w:rPr>
                <w:b/>
                <w:bCs/>
                <w:sz w:val="24"/>
                <w:szCs w:val="24"/>
                <w:lang w:eastAsia="ru-RU"/>
              </w:rPr>
              <w:t>Наименование  муниципальной услуги (работы) и ее содержание: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3DF" w:rsidRPr="006504E9" w:rsidRDefault="006D23DF" w:rsidP="00FC59EE">
            <w:pPr>
              <w:pStyle w:val="af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04E9">
              <w:rPr>
                <w:b/>
                <w:sz w:val="24"/>
                <w:szCs w:val="24"/>
              </w:rPr>
              <w:t>Услуги по обеспечению   библиотечного обслуживания граждан</w:t>
            </w:r>
          </w:p>
        </w:tc>
      </w:tr>
      <w:tr w:rsidR="006D23DF" w:rsidRPr="006504E9" w:rsidTr="00CB3547">
        <w:trPr>
          <w:trHeight w:val="541"/>
        </w:trPr>
        <w:tc>
          <w:tcPr>
            <w:tcW w:w="7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6D23DF" w:rsidP="00FC59EE">
            <w:pPr>
              <w:pStyle w:val="af1"/>
              <w:rPr>
                <w:bCs/>
                <w:sz w:val="24"/>
                <w:szCs w:val="24"/>
                <w:lang w:eastAsia="ru-RU"/>
              </w:rPr>
            </w:pPr>
            <w:r w:rsidRPr="006504E9">
              <w:rPr>
                <w:bCs/>
                <w:sz w:val="24"/>
                <w:szCs w:val="24"/>
                <w:lang w:eastAsia="ru-RU"/>
              </w:rPr>
              <w:t>Показатель объема услуги: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3DF" w:rsidRPr="006504E9" w:rsidRDefault="006D23DF" w:rsidP="00FC59EE">
            <w:pPr>
              <w:pStyle w:val="af1"/>
              <w:rPr>
                <w:b/>
                <w:sz w:val="24"/>
                <w:szCs w:val="24"/>
              </w:rPr>
            </w:pPr>
            <w:r w:rsidRPr="006504E9">
              <w:rPr>
                <w:sz w:val="24"/>
                <w:szCs w:val="24"/>
              </w:rPr>
              <w:t>Количество документов, выданных из фондов библиотек, тыс. экземпляров</w:t>
            </w:r>
          </w:p>
        </w:tc>
      </w:tr>
      <w:tr w:rsidR="006D23DF" w:rsidRPr="006504E9" w:rsidTr="00CB3547">
        <w:trPr>
          <w:trHeight w:val="33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DF" w:rsidRPr="006504E9" w:rsidRDefault="006D23DF" w:rsidP="00FC59EE">
            <w:pPr>
              <w:pStyle w:val="af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4E9">
              <w:rPr>
                <w:bCs/>
                <w:sz w:val="24"/>
                <w:szCs w:val="24"/>
                <w:lang w:eastAsia="ru-RU"/>
              </w:rPr>
              <w:lastRenderedPageBreak/>
              <w:t>Подпрограмма 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3DF" w:rsidRPr="006504E9" w:rsidRDefault="00613EAD" w:rsidP="00FC59EE">
            <w:pPr>
              <w:pStyle w:val="af1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«Наследие»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D23DF" w:rsidRPr="006504E9" w:rsidTr="00CB3547">
        <w:trPr>
          <w:trHeight w:val="36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3DF" w:rsidRPr="006504E9" w:rsidRDefault="006D23DF" w:rsidP="00FC59EE">
            <w:pPr>
              <w:pStyle w:val="af1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Развитие библиотечного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896F52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896F52" w:rsidP="006D23DF">
            <w:pPr>
              <w:pStyle w:val="af1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9591,8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896F52" w:rsidP="006D23DF">
            <w:pPr>
              <w:pStyle w:val="af1"/>
              <w:ind w:left="-108" w:righ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9976,6</w:t>
            </w:r>
          </w:p>
        </w:tc>
      </w:tr>
      <w:tr w:rsidR="006D23DF" w:rsidRPr="006504E9" w:rsidTr="00CB3547">
        <w:trPr>
          <w:trHeight w:val="499"/>
        </w:trPr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F" w:rsidRPr="006504E9" w:rsidRDefault="006D23DF" w:rsidP="00FC59EE">
            <w:pPr>
              <w:pStyle w:val="af1"/>
              <w:rPr>
                <w:sz w:val="24"/>
                <w:szCs w:val="24"/>
                <w:lang w:eastAsia="ru-RU"/>
              </w:rPr>
            </w:pPr>
            <w:r w:rsidRPr="006504E9">
              <w:rPr>
                <w:b/>
                <w:sz w:val="24"/>
                <w:szCs w:val="24"/>
                <w:lang w:eastAsia="ru-RU"/>
              </w:rPr>
              <w:t>Наименование  муниципальной услуги (работы)</w:t>
            </w:r>
            <w:r w:rsidRPr="006504E9">
              <w:rPr>
                <w:b/>
                <w:bCs/>
                <w:sz w:val="24"/>
                <w:szCs w:val="24"/>
                <w:lang w:eastAsia="ru-RU"/>
              </w:rPr>
              <w:t xml:space="preserve"> и ее содержание: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b/>
                <w:sz w:val="24"/>
                <w:szCs w:val="24"/>
                <w:lang w:eastAsia="ru-RU"/>
              </w:rPr>
            </w:pPr>
            <w:r w:rsidRPr="006504E9">
              <w:rPr>
                <w:b/>
                <w:sz w:val="24"/>
                <w:szCs w:val="24"/>
                <w:lang w:eastAsia="ru-RU"/>
              </w:rPr>
              <w:t>Бухгалтерские услуги</w:t>
            </w:r>
          </w:p>
        </w:tc>
      </w:tr>
      <w:tr w:rsidR="006D23DF" w:rsidRPr="006504E9" w:rsidTr="00CB3547">
        <w:trPr>
          <w:trHeight w:val="379"/>
        </w:trPr>
        <w:tc>
          <w:tcPr>
            <w:tcW w:w="7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F" w:rsidRPr="006504E9" w:rsidRDefault="006D23DF" w:rsidP="00FC59EE">
            <w:pPr>
              <w:pStyle w:val="af1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Показатель объема услуги: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23DF" w:rsidRPr="006504E9" w:rsidRDefault="006D23DF" w:rsidP="00FC59EE">
            <w:pPr>
              <w:pStyle w:val="af1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</w:rPr>
              <w:t>Количество обслуживаемых учреждений, единиц</w:t>
            </w:r>
          </w:p>
        </w:tc>
      </w:tr>
      <w:tr w:rsidR="006D23DF" w:rsidRPr="006504E9" w:rsidTr="00CB3547">
        <w:trPr>
          <w:trHeight w:val="795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F" w:rsidRPr="006504E9" w:rsidRDefault="006D23DF" w:rsidP="00FC59EE">
            <w:pPr>
              <w:pStyle w:val="af1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 xml:space="preserve">Подпрограмма </w:t>
            </w:r>
            <w:r w:rsidR="0016232F">
              <w:rPr>
                <w:sz w:val="24"/>
                <w:szCs w:val="24"/>
                <w:lang w:eastAsia="ru-RU"/>
              </w:rPr>
              <w:t>3</w:t>
            </w:r>
          </w:p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3DF" w:rsidRPr="006504E9" w:rsidRDefault="006D23DF" w:rsidP="00896F52">
            <w:pPr>
              <w:pStyle w:val="af1"/>
              <w:jc w:val="both"/>
              <w:rPr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  <w:lang w:eastAsia="ru-RU"/>
              </w:rPr>
              <w:t>«</w:t>
            </w:r>
            <w:r w:rsidR="00896F52">
              <w:rPr>
                <w:sz w:val="24"/>
                <w:szCs w:val="24"/>
                <w:lang w:eastAsia="ru-RU"/>
              </w:rPr>
              <w:t>Управление муниципальной программой и обеспечение условий реализации муниципальной программы «Развитие культуры</w:t>
            </w:r>
            <w:r w:rsidR="00756B34">
              <w:rPr>
                <w:sz w:val="24"/>
                <w:szCs w:val="24"/>
                <w:lang w:eastAsia="ru-RU"/>
              </w:rPr>
              <w:t xml:space="preserve"> в Хомутовском районе Курской области</w:t>
            </w:r>
            <w:r w:rsidRPr="006504E9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6D23DF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6D23DF" w:rsidRPr="006504E9" w:rsidTr="00CB3547">
        <w:trPr>
          <w:trHeight w:val="66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F" w:rsidRPr="006504E9" w:rsidRDefault="006D23DF" w:rsidP="0016232F">
            <w:pPr>
              <w:pStyle w:val="af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6504E9">
              <w:rPr>
                <w:bCs/>
                <w:sz w:val="24"/>
                <w:szCs w:val="24"/>
                <w:lang w:eastAsia="ru-RU"/>
              </w:rPr>
              <w:t xml:space="preserve">Основное мероприятие </w:t>
            </w:r>
            <w:r w:rsidR="0016232F">
              <w:rPr>
                <w:bCs/>
                <w:sz w:val="24"/>
                <w:szCs w:val="24"/>
                <w:lang w:eastAsia="ru-RU"/>
              </w:rPr>
              <w:t>3.</w:t>
            </w:r>
            <w:r w:rsidRPr="006504E9">
              <w:rPr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3DF" w:rsidRPr="006504E9" w:rsidRDefault="006D23DF" w:rsidP="00FC59EE">
            <w:pPr>
              <w:pStyle w:val="af1"/>
              <w:jc w:val="center"/>
              <w:rPr>
                <w:bCs/>
                <w:sz w:val="24"/>
                <w:szCs w:val="24"/>
                <w:lang w:eastAsia="ru-RU"/>
              </w:rPr>
            </w:pPr>
            <w:r w:rsidRPr="006504E9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896F52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896F52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896F52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896F52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2926,4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896F52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3529,8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23DF" w:rsidRPr="006504E9" w:rsidRDefault="00896F52" w:rsidP="00FC59EE">
            <w:pPr>
              <w:pStyle w:val="af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4322,3</w:t>
            </w:r>
          </w:p>
        </w:tc>
      </w:tr>
      <w:bookmarkEnd w:id="13"/>
    </w:tbl>
    <w:p w:rsidR="006D23DF" w:rsidRDefault="006D23DF">
      <w:pPr>
        <w:rPr>
          <w:sz w:val="24"/>
          <w:szCs w:val="24"/>
        </w:rPr>
      </w:pPr>
    </w:p>
    <w:tbl>
      <w:tblPr>
        <w:tblpPr w:leftFromText="180" w:rightFromText="180" w:bottomFromText="200" w:horzAnchor="margin" w:tblpX="-112" w:tblpY="-990"/>
        <w:tblW w:w="1764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53"/>
        <w:gridCol w:w="22"/>
        <w:gridCol w:w="830"/>
        <w:gridCol w:w="442"/>
        <w:gridCol w:w="408"/>
        <w:gridCol w:w="441"/>
        <w:gridCol w:w="851"/>
        <w:gridCol w:w="567"/>
        <w:gridCol w:w="708"/>
        <w:gridCol w:w="709"/>
        <w:gridCol w:w="709"/>
        <w:gridCol w:w="574"/>
        <w:gridCol w:w="709"/>
        <w:gridCol w:w="567"/>
        <w:gridCol w:w="708"/>
        <w:gridCol w:w="709"/>
        <w:gridCol w:w="709"/>
        <w:gridCol w:w="709"/>
        <w:gridCol w:w="850"/>
        <w:gridCol w:w="709"/>
        <w:gridCol w:w="709"/>
        <w:gridCol w:w="571"/>
        <w:gridCol w:w="708"/>
        <w:gridCol w:w="567"/>
        <w:gridCol w:w="854"/>
        <w:gridCol w:w="513"/>
        <w:gridCol w:w="80"/>
        <w:gridCol w:w="62"/>
        <w:gridCol w:w="80"/>
        <w:gridCol w:w="286"/>
        <w:gridCol w:w="80"/>
        <w:gridCol w:w="80"/>
        <w:gridCol w:w="273"/>
      </w:tblGrid>
      <w:tr w:rsidR="00F26FAC" w:rsidRPr="009D12C8" w:rsidTr="00CB3547">
        <w:trPr>
          <w:trHeight w:val="1275"/>
        </w:trPr>
        <w:tc>
          <w:tcPr>
            <w:tcW w:w="853" w:type="dxa"/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151" w:type="dxa"/>
            <w:gridSpan w:val="21"/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F26FAC" w:rsidRPr="00CB3547" w:rsidRDefault="00F26FAC" w:rsidP="00CB3547">
            <w:pPr>
              <w:autoSpaceDE w:val="0"/>
              <w:autoSpaceDN w:val="0"/>
              <w:adjustRightInd w:val="0"/>
              <w:spacing w:after="0" w:line="240" w:lineRule="auto"/>
              <w:ind w:left="6517" w:right="2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№4</w:t>
            </w:r>
          </w:p>
          <w:p w:rsidR="00F26FAC" w:rsidRPr="00CB3547" w:rsidRDefault="00F26FAC" w:rsidP="00CB3547">
            <w:pPr>
              <w:autoSpaceDE w:val="0"/>
              <w:autoSpaceDN w:val="0"/>
              <w:adjustRightInd w:val="0"/>
              <w:spacing w:after="0" w:line="240" w:lineRule="auto"/>
              <w:ind w:left="6517" w:right="2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муниципальной программе</w:t>
            </w:r>
          </w:p>
          <w:p w:rsidR="00F26FAC" w:rsidRPr="00CB3547" w:rsidRDefault="00F26FAC" w:rsidP="00CB3547">
            <w:pPr>
              <w:autoSpaceDE w:val="0"/>
              <w:autoSpaceDN w:val="0"/>
              <w:adjustRightInd w:val="0"/>
              <w:spacing w:after="0" w:line="240" w:lineRule="auto"/>
              <w:ind w:left="6517" w:right="2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культуры в Хомутовском</w:t>
            </w:r>
          </w:p>
          <w:p w:rsidR="00F26FAC" w:rsidRPr="009D12C8" w:rsidRDefault="00F26FAC" w:rsidP="00CB3547">
            <w:pPr>
              <w:spacing w:after="0" w:line="240" w:lineRule="auto"/>
              <w:ind w:left="6517" w:right="2108"/>
              <w:jc w:val="center"/>
              <w:rPr>
                <w:rFonts w:eastAsia="Times New Roman"/>
                <w:lang w:eastAsia="ru-RU"/>
              </w:rPr>
            </w:pPr>
            <w:r w:rsidRPr="00CB35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районе Курской области</w:t>
            </w:r>
          </w:p>
        </w:tc>
        <w:tc>
          <w:tcPr>
            <w:tcW w:w="142" w:type="dxa"/>
            <w:gridSpan w:val="2"/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19" w:type="dxa"/>
            <w:gridSpan w:val="4"/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F26FAC" w:rsidRPr="009D12C8" w:rsidTr="007D4A51">
        <w:trPr>
          <w:gridAfter w:val="1"/>
          <w:wAfter w:w="273" w:type="dxa"/>
          <w:trHeight w:val="557"/>
        </w:trPr>
        <w:tc>
          <w:tcPr>
            <w:tcW w:w="1533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  <w:hideMark/>
          </w:tcPr>
          <w:p w:rsidR="00F26FAC" w:rsidRDefault="00F26FAC" w:rsidP="00CB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B3547" w:rsidRPr="00CB3547" w:rsidRDefault="00CB3547" w:rsidP="00CB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CB3547" w:rsidRPr="00CB3547" w:rsidRDefault="00CB3547" w:rsidP="00CB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F26FAC" w:rsidRPr="00CB3547" w:rsidRDefault="00F26FAC" w:rsidP="00CB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B354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Ресурсное обеспечение реализации муниципальной программы «Развитие культуры в Хомутовском районе Курской области « за счет средств бюджета муниципального района «Хомутовский район» Курской области (тыс. руб.)</w:t>
            </w:r>
          </w:p>
        </w:tc>
        <w:tc>
          <w:tcPr>
            <w:tcW w:w="854" w:type="dxa"/>
            <w:tcBorders>
              <w:top w:val="nil"/>
              <w:left w:val="nil"/>
              <w:right w:val="nil"/>
            </w:tcBorders>
            <w:shd w:val="solid" w:color="FFFFFF" w:fill="auto"/>
          </w:tcPr>
          <w:p w:rsidR="00F26FAC" w:rsidRPr="009D12C8" w:rsidRDefault="00F26FAC" w:rsidP="00CB3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F26FAC" w:rsidRPr="009D12C8" w:rsidTr="00CB3547">
        <w:trPr>
          <w:gridAfter w:val="9"/>
          <w:wAfter w:w="2308" w:type="dxa"/>
          <w:trHeight w:val="374"/>
        </w:trPr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ind w:right="231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Наименование муниципальной программы, подпрограммы, ведомственной целевой программы, основного мероприятия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Источники ресурсного обеспечения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Всего сумма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2D377D">
            <w:pPr>
              <w:autoSpaceDE w:val="0"/>
              <w:autoSpaceDN w:val="0"/>
              <w:adjustRightInd w:val="0"/>
              <w:spacing w:after="0" w:line="240" w:lineRule="auto"/>
              <w:ind w:left="-880" w:firstLine="142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8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Расходы (тыс. руб.), годы </w:t>
            </w:r>
          </w:p>
        </w:tc>
      </w:tr>
      <w:tr w:rsidR="00F26FAC" w:rsidRPr="009D12C8" w:rsidTr="00CB3547">
        <w:trPr>
          <w:gridAfter w:val="9"/>
          <w:wAfter w:w="2308" w:type="dxa"/>
          <w:trHeight w:val="206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Рз 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</w:tr>
      <w:tr w:rsidR="00F26FAC" w:rsidRPr="009D12C8" w:rsidTr="007D4A51">
        <w:trPr>
          <w:gridAfter w:val="9"/>
          <w:wAfter w:w="2308" w:type="dxa"/>
          <w:trHeight w:val="622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Муниципальная программа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«Развитие культуры в Хомутовском районе Курской области»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525481,2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21823,5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27964,0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26435,2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highlight w:val="yellow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30266,7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33772,8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37128,3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36021,0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50359,1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43491,6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72701,9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48505,7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48505,7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48505,7</w:t>
            </w:r>
          </w:p>
        </w:tc>
      </w:tr>
      <w:tr w:rsidR="00F26FAC" w:rsidRPr="009D12C8" w:rsidTr="007D4A51">
        <w:trPr>
          <w:gridAfter w:val="9"/>
          <w:wAfter w:w="2308" w:type="dxa"/>
          <w:trHeight w:val="443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458052,4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20502,0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26293,1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23736,0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28225,2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30659,3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33329,1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33582,2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46077,9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40481,4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45012,6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38912,2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45620,7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45620,7</w:t>
            </w:r>
          </w:p>
        </w:tc>
      </w:tr>
      <w:tr w:rsidR="00F26FAC" w:rsidRPr="009D12C8" w:rsidTr="007D4A51">
        <w:trPr>
          <w:gridAfter w:val="9"/>
          <w:wAfter w:w="2308" w:type="dxa"/>
          <w:trHeight w:val="314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67428,8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1321,5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1670,9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2699,2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2041,5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3113,5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3799,2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2438,8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4281,2</w:t>
            </w:r>
          </w:p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3010,2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27689,3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9593,5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2885</w:t>
            </w:r>
          </w:p>
        </w:tc>
      </w:tr>
      <w:tr w:rsidR="00F26FAC" w:rsidRPr="009D12C8" w:rsidTr="007D4A51">
        <w:trPr>
          <w:gridAfter w:val="9"/>
          <w:wAfter w:w="2308" w:type="dxa"/>
          <w:trHeight w:val="25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ind w:right="-203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подпрограмма  1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«Искусство»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293808,1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11695,4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11773,5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11385,7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13829,4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15854,6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18407,4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16574,2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26299,9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21017,5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53300,6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C4055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31223,3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C4055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31223,3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C4055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31223,3</w:t>
            </w:r>
          </w:p>
        </w:tc>
      </w:tr>
      <w:tr w:rsidR="00F26FAC" w:rsidRPr="009D12C8" w:rsidTr="007D4A51">
        <w:trPr>
          <w:gridAfter w:val="9"/>
          <w:wAfter w:w="2308" w:type="dxa"/>
          <w:trHeight w:val="298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основное мероприятие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«Организация культурно-досуговой деятельности»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10137,8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9466,8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8114,6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10714,0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10979,2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11679,5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12027,8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C4055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13098,5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C4055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13932,0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410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1334,1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1549,6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2382,9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3592,1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3036,4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C4055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C4055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827B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4585,1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434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827B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827B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129,5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40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01 1 01 </w:t>
            </w:r>
            <w:r w:rsidRPr="009D12C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44,0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412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404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135968,7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11695,4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10908,9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9766,5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12649,8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13737,8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15684,9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15193,2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7827B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23234,0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827B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19242,8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827B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26878,5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827B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22833,6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827B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29542,1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827B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29542,1</w:t>
            </w:r>
          </w:p>
        </w:tc>
      </w:tr>
      <w:tr w:rsidR="00F26FAC" w:rsidRPr="009D12C8" w:rsidTr="007D4A51">
        <w:trPr>
          <w:gridAfter w:val="9"/>
          <w:wAfter w:w="2308" w:type="dxa"/>
          <w:trHeight w:val="404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01 1 01 13350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1179,6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1345,0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1381,0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322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01 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834,3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E7A81" w:rsidRPr="009D12C8" w:rsidTr="007D4A51">
        <w:trPr>
          <w:gridAfter w:val="9"/>
          <w:wAfter w:w="2308" w:type="dxa"/>
          <w:trHeight w:val="322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01 1 01 12802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1455,4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1455,4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E7A81" w:rsidRPr="009D12C8" w:rsidTr="007D4A51">
        <w:trPr>
          <w:gridAfter w:val="9"/>
          <w:wAfter w:w="2308" w:type="dxa"/>
          <w:trHeight w:val="322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01 1 01</w:t>
            </w:r>
          </w:p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35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01 1 01 11820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E7A81" w:rsidRPr="009D12C8" w:rsidTr="007D4A51">
        <w:trPr>
          <w:gridAfter w:val="9"/>
          <w:wAfter w:w="2308" w:type="dxa"/>
          <w:trHeight w:val="35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А1 55196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E7A81" w:rsidRPr="009D12C8" w:rsidTr="007D4A51">
        <w:trPr>
          <w:gridAfter w:val="9"/>
          <w:wAfter w:w="2308" w:type="dxa"/>
          <w:trHeight w:val="35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01 1 01</w:t>
            </w:r>
          </w:p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5520,4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E7A81" w:rsidRPr="009D12C8" w:rsidTr="007D4A51">
        <w:trPr>
          <w:gridAfter w:val="9"/>
          <w:wAfter w:w="2308" w:type="dxa"/>
          <w:trHeight w:val="35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А1</w:t>
            </w:r>
          </w:p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15885,5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E7A81" w:rsidRPr="009D12C8" w:rsidTr="007D4A51">
        <w:trPr>
          <w:gridAfter w:val="9"/>
          <w:wAfter w:w="2308" w:type="dxa"/>
          <w:trHeight w:val="35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01 1 02</w:t>
            </w:r>
          </w:p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2400,0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E7A81" w:rsidRPr="009D12C8" w:rsidTr="007D4A51">
        <w:trPr>
          <w:gridAfter w:val="9"/>
          <w:wAfter w:w="2308" w:type="dxa"/>
          <w:trHeight w:val="35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01 1 01</w:t>
            </w:r>
          </w:p>
          <w:p w:rsidR="007E7A81" w:rsidRP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L4670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7E7A81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811,3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E7A81" w:rsidRPr="009D12C8" w:rsidTr="007D4A51">
        <w:trPr>
          <w:gridAfter w:val="9"/>
          <w:wAfter w:w="2308" w:type="dxa"/>
          <w:trHeight w:val="35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01 1 01</w:t>
            </w:r>
          </w:p>
          <w:p w:rsidR="00B17B99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12810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6708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E7A81" w:rsidRPr="009D12C8" w:rsidTr="007D4A51">
        <w:trPr>
          <w:gridAfter w:val="9"/>
          <w:wAfter w:w="2308" w:type="dxa"/>
          <w:trHeight w:val="35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7E7A81" w:rsidRPr="009D12C8" w:rsidRDefault="007E7A81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01 1 01</w:t>
            </w:r>
          </w:p>
          <w:p w:rsidR="00B17B99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12802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9D12C8" w:rsidRDefault="007E7A81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125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1254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E7A81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1254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8</w:t>
            </w:r>
          </w:p>
        </w:tc>
      </w:tr>
      <w:tr w:rsidR="00B17B99" w:rsidRPr="009D12C8" w:rsidTr="007D4A51">
        <w:trPr>
          <w:gridAfter w:val="9"/>
          <w:wAfter w:w="2308" w:type="dxa"/>
          <w:trHeight w:val="35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7B99" w:rsidRPr="009D12C8" w:rsidRDefault="00B17B9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7B99" w:rsidRPr="009D12C8" w:rsidRDefault="00B17B9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B17B99" w:rsidRPr="009D12C8" w:rsidRDefault="00B17B9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01 1 01</w:t>
            </w:r>
          </w:p>
          <w:p w:rsidR="00B17B99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12802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B17B99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426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17B99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426,4</w:t>
            </w:r>
          </w:p>
        </w:tc>
      </w:tr>
      <w:tr w:rsidR="00F26FAC" w:rsidRPr="009D12C8" w:rsidTr="007D4A51">
        <w:trPr>
          <w:gridAfter w:val="9"/>
          <w:wAfter w:w="2308" w:type="dxa"/>
          <w:trHeight w:val="206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52898,5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864,6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1619,2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1179,6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2116,8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2722,5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1381,0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3065,9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1774,7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26422,1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8389,7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1681,2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1681,2</w:t>
            </w:r>
          </w:p>
        </w:tc>
      </w:tr>
      <w:tr w:rsidR="00F26FAC" w:rsidRPr="009D12C8" w:rsidTr="007D4A51">
        <w:trPr>
          <w:gridAfter w:val="9"/>
          <w:wAfter w:w="2308" w:type="dxa"/>
          <w:trHeight w:val="431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206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206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подпрограмма  2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«Наследие»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184012,8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9591,8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10713,1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12169,5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13116,7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13882,0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14519,4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18686,6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17109,4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18123,3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17282,4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17282,4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172824</w:t>
            </w:r>
          </w:p>
        </w:tc>
      </w:tr>
      <w:tr w:rsidR="00F26FAC" w:rsidRPr="009D12C8" w:rsidTr="007D4A51">
        <w:trPr>
          <w:gridAfter w:val="9"/>
          <w:wAfter w:w="2308" w:type="dxa"/>
          <w:trHeight w:val="206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«Развитие библиотечного дела»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3592,9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8268,3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8362,0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10757,4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11585,7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11976,3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12382,2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13586,5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15959,3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414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3867,3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1228,1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40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270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 С1442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259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 С1463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B17B9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259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107E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107E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107E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107E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15508,6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15508,6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15508,6</w:t>
            </w:r>
          </w:p>
        </w:tc>
      </w:tr>
      <w:tr w:rsidR="00F26FAC" w:rsidRPr="009D12C8" w:rsidTr="007D4A51">
        <w:trPr>
          <w:gridAfter w:val="9"/>
          <w:wAfter w:w="2308" w:type="dxa"/>
          <w:trHeight w:val="259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107E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107E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107E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107E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565,8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565,8</w:t>
            </w:r>
          </w:p>
        </w:tc>
      </w:tr>
      <w:tr w:rsidR="00F26FAC" w:rsidRPr="009D12C8" w:rsidTr="007D4A51">
        <w:trPr>
          <w:gridAfter w:val="9"/>
          <w:wAfter w:w="2308" w:type="dxa"/>
          <w:trHeight w:val="259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107E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107E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</w:t>
            </w:r>
          </w:p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4,2</w:t>
            </w:r>
          </w:p>
        </w:tc>
      </w:tr>
      <w:tr w:rsidR="00F26FAC" w:rsidRPr="009D12C8" w:rsidTr="007D4A51">
        <w:trPr>
          <w:gridAfter w:val="9"/>
          <w:wAfter w:w="2308" w:type="dxa"/>
          <w:trHeight w:val="320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171287,2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4253,8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8976,8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9657,4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11344,8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12169,7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12858,2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13518,5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17531,3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15884,4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16856,1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16078,6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16078,6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16078,6</w:t>
            </w:r>
          </w:p>
        </w:tc>
      </w:tr>
      <w:tr w:rsidR="00F26FAC" w:rsidRPr="009D12C8" w:rsidTr="007D4A51">
        <w:trPr>
          <w:gridAfter w:val="9"/>
          <w:wAfter w:w="2308" w:type="dxa"/>
          <w:trHeight w:val="26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01 2 01 13350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824,7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015A9" w:rsidRPr="009D12C8" w:rsidTr="007D4A51">
        <w:trPr>
          <w:gridAfter w:val="9"/>
          <w:wAfter w:w="2308" w:type="dxa"/>
          <w:trHeight w:val="26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</w:t>
            </w:r>
          </w:p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1000,3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015A9" w:rsidRPr="009D12C8" w:rsidTr="007D4A51">
        <w:trPr>
          <w:gridAfter w:val="9"/>
          <w:wAfter w:w="2308" w:type="dxa"/>
          <w:trHeight w:val="26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</w:t>
            </w:r>
          </w:p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264,0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400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01 2 01 11820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404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01 2 01 </w:t>
            </w:r>
            <w:r w:rsidRPr="009D12C8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L5191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015A9" w:rsidRPr="009D12C8" w:rsidTr="007D4A51">
        <w:trPr>
          <w:gridAfter w:val="9"/>
          <w:wAfter w:w="2308" w:type="dxa"/>
          <w:trHeight w:val="404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А2</w:t>
            </w:r>
          </w:p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55191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015A9" w:rsidRPr="009D12C8" w:rsidTr="007D4A51">
        <w:trPr>
          <w:gridAfter w:val="9"/>
          <w:wAfter w:w="2308" w:type="dxa"/>
          <w:trHeight w:val="404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А2</w:t>
            </w:r>
          </w:p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953,0</w:t>
            </w:r>
          </w:p>
        </w:tc>
      </w:tr>
      <w:tr w:rsidR="009015A9" w:rsidRPr="009D12C8" w:rsidTr="007D4A51">
        <w:trPr>
          <w:gridAfter w:val="9"/>
          <w:wAfter w:w="2308" w:type="dxa"/>
          <w:trHeight w:val="404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</w:t>
            </w:r>
          </w:p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250,8</w:t>
            </w:r>
          </w:p>
        </w:tc>
      </w:tr>
      <w:tr w:rsidR="009015A9" w:rsidRPr="009D12C8" w:rsidTr="007D4A51">
        <w:trPr>
          <w:gridAfter w:val="9"/>
          <w:wAfter w:w="2308" w:type="dxa"/>
          <w:trHeight w:val="404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9015A9" w:rsidRPr="009D12C8" w:rsidRDefault="009015A9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01 2 01 12802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9015A9" w:rsidRPr="009D12C8" w:rsidRDefault="009015A9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238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12725,6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1055,7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824,7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1023,8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1000,9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1155,3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1224,6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1267,2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1203,8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1203,8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1203,8</w:t>
            </w:r>
          </w:p>
        </w:tc>
      </w:tr>
      <w:tr w:rsidR="00F26FAC" w:rsidRPr="009D12C8" w:rsidTr="007D4A51">
        <w:trPr>
          <w:gridAfter w:val="9"/>
          <w:wAfter w:w="2308" w:type="dxa"/>
          <w:trHeight w:val="266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540"/>
        </w:trPr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подпрограмма 3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«Управление муниципально</w:t>
            </w: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й программой и обеспечение условий реализации» муниципальной программы «Развитие культуры в Хомутовском районе Курской области»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41643,5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2926,4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3529,8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4336,4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4267,8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4801,5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4838,9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4927,4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5372,6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5364,7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1278,0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1290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387"/>
        </w:trPr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основное мероприятие  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«Обеспечение деятельности и выполнение функций МКУ «Централизованная бухгалтерия учреждений культуры Хомутовского района Курской области»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3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1586,0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2299,1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3081,5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3119,0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3553,1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3657,6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3747,0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4032,9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3763,3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377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3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241,0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261,0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64,6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161,4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134,9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153,6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377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3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E92908" w:rsidRPr="009D12C8" w:rsidTr="007D4A51">
        <w:trPr>
          <w:gridAfter w:val="9"/>
          <w:wAfter w:w="2308" w:type="dxa"/>
          <w:trHeight w:val="377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08" w:rsidRPr="009D12C8" w:rsidRDefault="00E92908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08" w:rsidRPr="009D12C8" w:rsidRDefault="00E92908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92908" w:rsidRPr="009D12C8" w:rsidRDefault="00E92908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08 04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01 3 01</w:t>
            </w:r>
          </w:p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92908" w:rsidRPr="009D12C8" w:rsidRDefault="00E92908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315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30434,4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1735,8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2540,1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3342,5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3183,6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3714,5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3955,2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4189,5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3979,9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A210D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26FAC" w:rsidRPr="009D12C8" w:rsidTr="007D4A51">
        <w:trPr>
          <w:gridAfter w:val="9"/>
          <w:wAfter w:w="2308" w:type="dxa"/>
          <w:trHeight w:val="24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08 04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01 3 01 13340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247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01 3 01 13350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1166,3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286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1506,8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</w:tr>
      <w:tr w:rsidR="00F26FAC" w:rsidRPr="009D12C8" w:rsidTr="007D4A51">
        <w:trPr>
          <w:gridAfter w:val="9"/>
          <w:wAfter w:w="2308" w:type="dxa"/>
          <w:trHeight w:val="51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576"/>
        </w:trPr>
        <w:tc>
          <w:tcPr>
            <w:tcW w:w="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основное мероприятие 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«Обеспечение деятельности и выполнение функций отдела по вопросам культуры, молодежи, физической культуры и </w:t>
            </w: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спорта Администрации Хомутовского района Курской области по осуществлению муниципальной политики в сфере культуры на территории Хомутовского района»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02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958,4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962,6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1037,3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992,7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1123,1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1373,9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1278,0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556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02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408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08 04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 3 02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542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9702,3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tabs>
                <w:tab w:val="left" w:pos="21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965,4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969,6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1047,0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1037,3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992,7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1123,1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1373,9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1278,0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7A210D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7A210D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F26FAC" w:rsidRPr="009D12C8" w:rsidTr="007D4A51">
        <w:trPr>
          <w:gridAfter w:val="9"/>
          <w:wAfter w:w="2308" w:type="dxa"/>
          <w:trHeight w:val="330"/>
        </w:trPr>
        <w:tc>
          <w:tcPr>
            <w:tcW w:w="8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FAC" w:rsidRPr="009D12C8" w:rsidRDefault="00F26FAC" w:rsidP="009D12C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1215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lastRenderedPageBreak/>
              <w:t>подпрограмма 4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«Сохранение и развитие дополнительного образования в сфере культуры»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6016,8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2947,9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3068,9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highlight w:val="yellow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106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2494,9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2748,9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161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238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07 02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238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5718,9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2817,0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2901,9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238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03 3 02 13070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26FAC" w:rsidRPr="009D12C8" w:rsidTr="007D4A51">
        <w:trPr>
          <w:gridAfter w:val="9"/>
          <w:wAfter w:w="2308" w:type="dxa"/>
          <w:trHeight w:val="160"/>
        </w:trPr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hideMark/>
          </w:tcPr>
          <w:p w:rsidR="00F26FAC" w:rsidRPr="009D12C8" w:rsidRDefault="00F26FAC" w:rsidP="009D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297,9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130,9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  <w:hideMark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D12C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167,0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26FAC" w:rsidRPr="009D12C8" w:rsidRDefault="00F26FAC" w:rsidP="007D4A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9D12C8" w:rsidRPr="009D12C8" w:rsidRDefault="009D12C8" w:rsidP="009D12C8">
      <w:pPr>
        <w:spacing w:after="0" w:line="240" w:lineRule="auto"/>
        <w:rPr>
          <w:rFonts w:eastAsia="Times New Roman"/>
          <w:sz w:val="18"/>
          <w:szCs w:val="18"/>
        </w:rPr>
      </w:pPr>
    </w:p>
    <w:p w:rsidR="009D12C8" w:rsidRPr="006504E9" w:rsidRDefault="009D12C8">
      <w:pPr>
        <w:rPr>
          <w:sz w:val="24"/>
          <w:szCs w:val="24"/>
        </w:rPr>
      </w:pPr>
    </w:p>
    <w:sectPr w:rsidR="009D12C8" w:rsidRPr="006504E9" w:rsidSect="008F1B9F">
      <w:pgSz w:w="16839" w:h="11907" w:orient="landscape"/>
      <w:pgMar w:top="1701" w:right="851" w:bottom="1134" w:left="851" w:header="397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6194" w:rsidRDefault="00DE6194" w:rsidP="009D7756">
      <w:pPr>
        <w:spacing w:after="0" w:line="240" w:lineRule="auto"/>
      </w:pPr>
      <w:r>
        <w:separator/>
      </w:r>
    </w:p>
  </w:endnote>
  <w:endnote w:type="continuationSeparator" w:id="1">
    <w:p w:rsidR="00DE6194" w:rsidRDefault="00DE6194" w:rsidP="009D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HiddenHorzOCR">
    <w:altName w:val="MS Gothic"/>
    <w:charset w:val="8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6194" w:rsidRDefault="00DE6194" w:rsidP="009D7756">
      <w:pPr>
        <w:spacing w:after="0" w:line="240" w:lineRule="auto"/>
      </w:pPr>
      <w:r>
        <w:separator/>
      </w:r>
    </w:p>
  </w:footnote>
  <w:footnote w:type="continuationSeparator" w:id="1">
    <w:p w:rsidR="00DE6194" w:rsidRDefault="00DE6194" w:rsidP="009D7756">
      <w:pPr>
        <w:spacing w:after="0" w:line="240" w:lineRule="auto"/>
      </w:pPr>
      <w:r>
        <w:continuationSeparator/>
      </w:r>
    </w:p>
  </w:footnote>
  <w:footnote w:id="2">
    <w:p w:rsidR="008F1B9F" w:rsidRPr="005E3F17" w:rsidRDefault="008F1B9F" w:rsidP="009D7756">
      <w:pPr>
        <w:pStyle w:val="ac"/>
        <w:rPr>
          <w:rFonts w:ascii="Times New Roman" w:hAnsi="Times New Roman"/>
        </w:rPr>
      </w:pPr>
      <w:r w:rsidRPr="00507DAE">
        <w:rPr>
          <w:rStyle w:val="ae"/>
        </w:rPr>
        <w:footnoteRef/>
      </w:r>
      <w:r w:rsidRPr="005E3F17">
        <w:rPr>
          <w:rFonts w:ascii="Times New Roman" w:hAnsi="Times New Roman"/>
        </w:rPr>
        <w:t xml:space="preserve"> Оценка степени решения задач </w:t>
      </w:r>
      <w:r>
        <w:rPr>
          <w:rFonts w:ascii="Times New Roman" w:hAnsi="Times New Roman"/>
        </w:rPr>
        <w:t>Муниципальной</w:t>
      </w:r>
      <w:r w:rsidRPr="005E3F17">
        <w:rPr>
          <w:rFonts w:ascii="Times New Roman" w:hAnsi="Times New Roman"/>
        </w:rPr>
        <w:t xml:space="preserve"> программы осуществляется на основе показателей подпрограмм, направленных на решение соответствующей задачи.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B9F" w:rsidRPr="00885FB9" w:rsidRDefault="008F1B9F">
    <w:pPr>
      <w:pStyle w:val="a8"/>
      <w:jc w:val="center"/>
      <w:rPr>
        <w:rFonts w:ascii="Times New Roman" w:hAnsi="Times New Roman"/>
        <w:sz w:val="24"/>
        <w:szCs w:val="24"/>
      </w:rPr>
    </w:pPr>
    <w:r w:rsidRPr="00885FB9">
      <w:rPr>
        <w:rFonts w:ascii="Times New Roman" w:hAnsi="Times New Roman"/>
        <w:sz w:val="24"/>
        <w:szCs w:val="24"/>
      </w:rPr>
      <w:fldChar w:fldCharType="begin"/>
    </w:r>
    <w:r w:rsidRPr="00885FB9">
      <w:rPr>
        <w:rFonts w:ascii="Times New Roman" w:hAnsi="Times New Roman"/>
        <w:sz w:val="24"/>
        <w:szCs w:val="24"/>
      </w:rPr>
      <w:instrText>PAGE   \* MERGEFORMAT</w:instrText>
    </w:r>
    <w:r w:rsidRPr="00885FB9">
      <w:rPr>
        <w:rFonts w:ascii="Times New Roman" w:hAnsi="Times New Roman"/>
        <w:sz w:val="24"/>
        <w:szCs w:val="24"/>
      </w:rPr>
      <w:fldChar w:fldCharType="separate"/>
    </w:r>
    <w:r w:rsidR="007D4A51">
      <w:rPr>
        <w:rFonts w:ascii="Times New Roman" w:hAnsi="Times New Roman"/>
        <w:noProof/>
        <w:sz w:val="24"/>
        <w:szCs w:val="24"/>
      </w:rPr>
      <w:t>26</w:t>
    </w:r>
    <w:r w:rsidRPr="00885FB9">
      <w:rPr>
        <w:rFonts w:ascii="Times New Roman" w:hAnsi="Times New Roman"/>
        <w:sz w:val="24"/>
        <w:szCs w:val="24"/>
      </w:rPr>
      <w:fldChar w:fldCharType="end"/>
    </w:r>
  </w:p>
  <w:p w:rsidR="008F1B9F" w:rsidRDefault="008F1B9F" w:rsidP="003A438D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82A626B"/>
    <w:multiLevelType w:val="hybridMultilevel"/>
    <w:tmpl w:val="2262577C"/>
    <w:lvl w:ilvl="0" w:tplc="F5C056E6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D64699"/>
    <w:multiLevelType w:val="hybridMultilevel"/>
    <w:tmpl w:val="34A4CD20"/>
    <w:lvl w:ilvl="0" w:tplc="49D0113A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A2822C8"/>
    <w:multiLevelType w:val="multilevel"/>
    <w:tmpl w:val="4964D7C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19E162E"/>
    <w:multiLevelType w:val="hybridMultilevel"/>
    <w:tmpl w:val="F1F02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B37A6"/>
    <w:multiLevelType w:val="hybridMultilevel"/>
    <w:tmpl w:val="34EE043E"/>
    <w:lvl w:ilvl="0" w:tplc="04BABC8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7756"/>
    <w:rsid w:val="00060F44"/>
    <w:rsid w:val="000610F5"/>
    <w:rsid w:val="00073A10"/>
    <w:rsid w:val="00081883"/>
    <w:rsid w:val="00086720"/>
    <w:rsid w:val="0008707D"/>
    <w:rsid w:val="000C3820"/>
    <w:rsid w:val="000C41E6"/>
    <w:rsid w:val="000D7DE4"/>
    <w:rsid w:val="000F3AFC"/>
    <w:rsid w:val="0014281A"/>
    <w:rsid w:val="00144256"/>
    <w:rsid w:val="00150412"/>
    <w:rsid w:val="0016232F"/>
    <w:rsid w:val="00176BBF"/>
    <w:rsid w:val="0019324A"/>
    <w:rsid w:val="00193809"/>
    <w:rsid w:val="001966C6"/>
    <w:rsid w:val="001A0A5D"/>
    <w:rsid w:val="001B2CE7"/>
    <w:rsid w:val="001B7104"/>
    <w:rsid w:val="001C5B59"/>
    <w:rsid w:val="001E58C9"/>
    <w:rsid w:val="001E7447"/>
    <w:rsid w:val="001F5A87"/>
    <w:rsid w:val="0020663C"/>
    <w:rsid w:val="002239CA"/>
    <w:rsid w:val="00233D53"/>
    <w:rsid w:val="0026558C"/>
    <w:rsid w:val="002669ED"/>
    <w:rsid w:val="00274AD9"/>
    <w:rsid w:val="002A695E"/>
    <w:rsid w:val="002B7B3B"/>
    <w:rsid w:val="002C3E92"/>
    <w:rsid w:val="002D34F3"/>
    <w:rsid w:val="002D377D"/>
    <w:rsid w:val="002D5696"/>
    <w:rsid w:val="002E74A3"/>
    <w:rsid w:val="00303D97"/>
    <w:rsid w:val="00307EBC"/>
    <w:rsid w:val="0031109D"/>
    <w:rsid w:val="003276AC"/>
    <w:rsid w:val="00344E4E"/>
    <w:rsid w:val="00356442"/>
    <w:rsid w:val="003833A9"/>
    <w:rsid w:val="003A438D"/>
    <w:rsid w:val="003A57F4"/>
    <w:rsid w:val="003C4FE1"/>
    <w:rsid w:val="003E08EC"/>
    <w:rsid w:val="004504D4"/>
    <w:rsid w:val="00462490"/>
    <w:rsid w:val="0046258F"/>
    <w:rsid w:val="004C2145"/>
    <w:rsid w:val="004D1573"/>
    <w:rsid w:val="004D62BE"/>
    <w:rsid w:val="004E1170"/>
    <w:rsid w:val="004F0635"/>
    <w:rsid w:val="004F26EF"/>
    <w:rsid w:val="00507DF0"/>
    <w:rsid w:val="00512220"/>
    <w:rsid w:val="00517DE7"/>
    <w:rsid w:val="005345A0"/>
    <w:rsid w:val="00574C47"/>
    <w:rsid w:val="00575356"/>
    <w:rsid w:val="00584A34"/>
    <w:rsid w:val="005A227B"/>
    <w:rsid w:val="005C6CAE"/>
    <w:rsid w:val="005E589C"/>
    <w:rsid w:val="00613EAD"/>
    <w:rsid w:val="006225AC"/>
    <w:rsid w:val="00631674"/>
    <w:rsid w:val="00640869"/>
    <w:rsid w:val="00643657"/>
    <w:rsid w:val="00643C79"/>
    <w:rsid w:val="006454DD"/>
    <w:rsid w:val="006504E9"/>
    <w:rsid w:val="006510D2"/>
    <w:rsid w:val="00652E9F"/>
    <w:rsid w:val="006726E8"/>
    <w:rsid w:val="0067282A"/>
    <w:rsid w:val="006D23DF"/>
    <w:rsid w:val="006D2EF0"/>
    <w:rsid w:val="006F72CC"/>
    <w:rsid w:val="00756732"/>
    <w:rsid w:val="00756B34"/>
    <w:rsid w:val="00773C3C"/>
    <w:rsid w:val="007827BC"/>
    <w:rsid w:val="00790FA6"/>
    <w:rsid w:val="007A0D83"/>
    <w:rsid w:val="007A210D"/>
    <w:rsid w:val="007A273B"/>
    <w:rsid w:val="007A4D9A"/>
    <w:rsid w:val="007D4A51"/>
    <w:rsid w:val="007E3D1C"/>
    <w:rsid w:val="007E7A81"/>
    <w:rsid w:val="00812C44"/>
    <w:rsid w:val="00815165"/>
    <w:rsid w:val="00816E46"/>
    <w:rsid w:val="00823645"/>
    <w:rsid w:val="00826D4C"/>
    <w:rsid w:val="00827F8E"/>
    <w:rsid w:val="00845450"/>
    <w:rsid w:val="008470F8"/>
    <w:rsid w:val="008620BE"/>
    <w:rsid w:val="00873428"/>
    <w:rsid w:val="008838C2"/>
    <w:rsid w:val="00885FB9"/>
    <w:rsid w:val="00896F52"/>
    <w:rsid w:val="008A33A2"/>
    <w:rsid w:val="008C1539"/>
    <w:rsid w:val="008E5D20"/>
    <w:rsid w:val="008F1B9F"/>
    <w:rsid w:val="008F28BD"/>
    <w:rsid w:val="008F5F64"/>
    <w:rsid w:val="009015A9"/>
    <w:rsid w:val="009107E9"/>
    <w:rsid w:val="009309A0"/>
    <w:rsid w:val="009543F8"/>
    <w:rsid w:val="009546FF"/>
    <w:rsid w:val="00982174"/>
    <w:rsid w:val="009829AE"/>
    <w:rsid w:val="00984838"/>
    <w:rsid w:val="009913C2"/>
    <w:rsid w:val="009A6201"/>
    <w:rsid w:val="009A6A22"/>
    <w:rsid w:val="009B0781"/>
    <w:rsid w:val="009B4D33"/>
    <w:rsid w:val="009C2CC1"/>
    <w:rsid w:val="009D12C8"/>
    <w:rsid w:val="009D280F"/>
    <w:rsid w:val="009D7756"/>
    <w:rsid w:val="009E3F8B"/>
    <w:rsid w:val="009E7593"/>
    <w:rsid w:val="009F4BD4"/>
    <w:rsid w:val="00A147CE"/>
    <w:rsid w:val="00A213D1"/>
    <w:rsid w:val="00A23D20"/>
    <w:rsid w:val="00A3403E"/>
    <w:rsid w:val="00A43AF3"/>
    <w:rsid w:val="00A53A4C"/>
    <w:rsid w:val="00A55B89"/>
    <w:rsid w:val="00A625EF"/>
    <w:rsid w:val="00A711C7"/>
    <w:rsid w:val="00AB4D12"/>
    <w:rsid w:val="00AD0417"/>
    <w:rsid w:val="00AE0123"/>
    <w:rsid w:val="00AF7DA1"/>
    <w:rsid w:val="00B17B99"/>
    <w:rsid w:val="00B243C4"/>
    <w:rsid w:val="00B250CB"/>
    <w:rsid w:val="00B552A4"/>
    <w:rsid w:val="00B63C0C"/>
    <w:rsid w:val="00B9274A"/>
    <w:rsid w:val="00B9292D"/>
    <w:rsid w:val="00BB033E"/>
    <w:rsid w:val="00BD4D7E"/>
    <w:rsid w:val="00C167BC"/>
    <w:rsid w:val="00C17596"/>
    <w:rsid w:val="00C25DD6"/>
    <w:rsid w:val="00C3034F"/>
    <w:rsid w:val="00C4055C"/>
    <w:rsid w:val="00C57736"/>
    <w:rsid w:val="00C707A2"/>
    <w:rsid w:val="00C74974"/>
    <w:rsid w:val="00C84318"/>
    <w:rsid w:val="00C91FD9"/>
    <w:rsid w:val="00CB3547"/>
    <w:rsid w:val="00CB5AF8"/>
    <w:rsid w:val="00CE4310"/>
    <w:rsid w:val="00D2046A"/>
    <w:rsid w:val="00D50BF2"/>
    <w:rsid w:val="00D6058F"/>
    <w:rsid w:val="00D93722"/>
    <w:rsid w:val="00D94C64"/>
    <w:rsid w:val="00DA35D8"/>
    <w:rsid w:val="00DB21C4"/>
    <w:rsid w:val="00DD3888"/>
    <w:rsid w:val="00DE6194"/>
    <w:rsid w:val="00DF6E99"/>
    <w:rsid w:val="00DF7343"/>
    <w:rsid w:val="00E04C72"/>
    <w:rsid w:val="00E2045F"/>
    <w:rsid w:val="00E41790"/>
    <w:rsid w:val="00E44521"/>
    <w:rsid w:val="00E57AC6"/>
    <w:rsid w:val="00E6503F"/>
    <w:rsid w:val="00E8390D"/>
    <w:rsid w:val="00E9249C"/>
    <w:rsid w:val="00E92908"/>
    <w:rsid w:val="00EA5610"/>
    <w:rsid w:val="00EB1A16"/>
    <w:rsid w:val="00EB3760"/>
    <w:rsid w:val="00EB65F9"/>
    <w:rsid w:val="00EC1BCB"/>
    <w:rsid w:val="00ED0F45"/>
    <w:rsid w:val="00EF6950"/>
    <w:rsid w:val="00EF704A"/>
    <w:rsid w:val="00F04CF7"/>
    <w:rsid w:val="00F11B0C"/>
    <w:rsid w:val="00F22383"/>
    <w:rsid w:val="00F266BE"/>
    <w:rsid w:val="00F26FAC"/>
    <w:rsid w:val="00F27FFB"/>
    <w:rsid w:val="00F35BF3"/>
    <w:rsid w:val="00F512B8"/>
    <w:rsid w:val="00FA15EE"/>
    <w:rsid w:val="00FC59EE"/>
    <w:rsid w:val="00FC6181"/>
    <w:rsid w:val="00FF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D77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нак,Заголовок 1 Знак Знак,Заголовок 1 Знак Знак Знак Знак,Знак Знак Знак Знак,Заголовок 1 Знак Знак Знак,Знак Знак Знак Знак Знак Знак,Заголовок 1 Знак Знак Знак Знак Знак Знак Знак,Знак Знак1"/>
    <w:basedOn w:val="a0"/>
    <w:next w:val="a0"/>
    <w:link w:val="10"/>
    <w:uiPriority w:val="99"/>
    <w:qFormat/>
    <w:rsid w:val="009D775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/>
    </w:rPr>
  </w:style>
  <w:style w:type="paragraph" w:styleId="2">
    <w:name w:val="heading 2"/>
    <w:basedOn w:val="a0"/>
    <w:next w:val="a0"/>
    <w:link w:val="20"/>
    <w:uiPriority w:val="99"/>
    <w:qFormat/>
    <w:rsid w:val="009D775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,Заголовок 1 Знак Знак Знак1,Заголовок 1 Знак Знак Знак Знак Знак,Знак Знак Знак Знак Знак,Заголовок 1 Знак Знак Знак Знак1,Знак Знак Знак Знак Знак Знак Знак,Заголовок 1 Знак Знак Знак Знак Знак Знак Знак Знак,Знак Знак1 Знак"/>
    <w:link w:val="1"/>
    <w:uiPriority w:val="99"/>
    <w:rsid w:val="009D7756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character" w:customStyle="1" w:styleId="20">
    <w:name w:val="Заголовок 2 Знак"/>
    <w:link w:val="2"/>
    <w:uiPriority w:val="99"/>
    <w:rsid w:val="009D7756"/>
    <w:rPr>
      <w:rFonts w:ascii="Cambria" w:eastAsia="Times New Roman" w:hAnsi="Cambria" w:cs="Times New Roman"/>
      <w:b/>
      <w:bCs/>
      <w:color w:val="4F81BD"/>
      <w:sz w:val="26"/>
      <w:szCs w:val="26"/>
      <w:lang/>
    </w:rPr>
  </w:style>
  <w:style w:type="numbering" w:customStyle="1" w:styleId="11">
    <w:name w:val="Нет списка1"/>
    <w:next w:val="a3"/>
    <w:uiPriority w:val="99"/>
    <w:semiHidden/>
    <w:unhideWhenUsed/>
    <w:rsid w:val="009D7756"/>
  </w:style>
  <w:style w:type="paragraph" w:styleId="a4">
    <w:name w:val="footer"/>
    <w:basedOn w:val="a0"/>
    <w:link w:val="a5"/>
    <w:uiPriority w:val="99"/>
    <w:rsid w:val="009D77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rsid w:val="009D77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9D7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9D7756"/>
    <w:pPr>
      <w:ind w:left="720"/>
      <w:contextualSpacing/>
    </w:pPr>
  </w:style>
  <w:style w:type="paragraph" w:styleId="a8">
    <w:name w:val="header"/>
    <w:basedOn w:val="a0"/>
    <w:link w:val="a9"/>
    <w:uiPriority w:val="99"/>
    <w:unhideWhenUsed/>
    <w:rsid w:val="009D775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9">
    <w:name w:val="Верхний колонтитул Знак"/>
    <w:link w:val="a8"/>
    <w:uiPriority w:val="99"/>
    <w:rsid w:val="009D7756"/>
    <w:rPr>
      <w:rFonts w:ascii="Calibri" w:eastAsia="Calibri" w:hAnsi="Calibri" w:cs="Times New Roman"/>
    </w:rPr>
  </w:style>
  <w:style w:type="paragraph" w:styleId="aa">
    <w:name w:val="Balloon Text"/>
    <w:basedOn w:val="a0"/>
    <w:link w:val="ab"/>
    <w:uiPriority w:val="99"/>
    <w:semiHidden/>
    <w:unhideWhenUsed/>
    <w:rsid w:val="009D775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9D7756"/>
    <w:rPr>
      <w:rFonts w:ascii="Tahoma" w:eastAsia="Calibri" w:hAnsi="Tahoma" w:cs="Times New Roman"/>
      <w:sz w:val="16"/>
      <w:szCs w:val="16"/>
      <w:lang/>
    </w:rPr>
  </w:style>
  <w:style w:type="paragraph" w:styleId="ac">
    <w:name w:val="footnote text"/>
    <w:basedOn w:val="a0"/>
    <w:link w:val="ad"/>
    <w:uiPriority w:val="99"/>
    <w:unhideWhenUsed/>
    <w:rsid w:val="009D7756"/>
    <w:pPr>
      <w:spacing w:after="0" w:line="240" w:lineRule="auto"/>
    </w:pPr>
    <w:rPr>
      <w:sz w:val="20"/>
      <w:szCs w:val="20"/>
      <w:lang/>
    </w:rPr>
  </w:style>
  <w:style w:type="character" w:customStyle="1" w:styleId="ad">
    <w:name w:val="Текст сноски Знак"/>
    <w:link w:val="ac"/>
    <w:uiPriority w:val="99"/>
    <w:rsid w:val="009D7756"/>
    <w:rPr>
      <w:rFonts w:ascii="Calibri" w:eastAsia="Calibri" w:hAnsi="Calibri" w:cs="Times New Roman"/>
      <w:sz w:val="20"/>
      <w:szCs w:val="20"/>
      <w:lang/>
    </w:rPr>
  </w:style>
  <w:style w:type="character" w:styleId="ae">
    <w:name w:val="footnote reference"/>
    <w:uiPriority w:val="99"/>
    <w:unhideWhenUsed/>
    <w:rsid w:val="009D7756"/>
    <w:rPr>
      <w:vertAlign w:val="superscript"/>
    </w:rPr>
  </w:style>
  <w:style w:type="character" w:customStyle="1" w:styleId="apple-converted-space">
    <w:name w:val="apple-converted-space"/>
    <w:rsid w:val="009D7756"/>
  </w:style>
  <w:style w:type="paragraph" w:styleId="af">
    <w:name w:val="Document Map"/>
    <w:basedOn w:val="a0"/>
    <w:link w:val="af0"/>
    <w:uiPriority w:val="99"/>
    <w:semiHidden/>
    <w:unhideWhenUsed/>
    <w:rsid w:val="009D775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0">
    <w:name w:val="Схема документа Знак"/>
    <w:link w:val="af"/>
    <w:uiPriority w:val="99"/>
    <w:semiHidden/>
    <w:rsid w:val="009D7756"/>
    <w:rPr>
      <w:rFonts w:ascii="Tahoma" w:eastAsia="Calibri" w:hAnsi="Tahoma" w:cs="Times New Roman"/>
      <w:sz w:val="16"/>
      <w:szCs w:val="16"/>
      <w:lang/>
    </w:rPr>
  </w:style>
  <w:style w:type="paragraph" w:styleId="af1">
    <w:name w:val="No Spacing"/>
    <w:uiPriority w:val="1"/>
    <w:qFormat/>
    <w:rsid w:val="009D7756"/>
    <w:rPr>
      <w:rFonts w:ascii="Times New Roman" w:hAnsi="Times New Roman"/>
      <w:sz w:val="28"/>
      <w:szCs w:val="28"/>
      <w:lang w:eastAsia="en-US"/>
    </w:rPr>
  </w:style>
  <w:style w:type="paragraph" w:customStyle="1" w:styleId="ConsPlusNormal">
    <w:name w:val="ConsPlusNormal"/>
    <w:rsid w:val="009D7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2">
    <w:name w:val="Hyperlink"/>
    <w:uiPriority w:val="99"/>
    <w:unhideWhenUsed/>
    <w:rsid w:val="009D7756"/>
    <w:rPr>
      <w:color w:val="0000FF"/>
      <w:u w:val="single"/>
    </w:rPr>
  </w:style>
  <w:style w:type="paragraph" w:styleId="af3">
    <w:name w:val="Body Text"/>
    <w:basedOn w:val="a0"/>
    <w:link w:val="af4"/>
    <w:uiPriority w:val="99"/>
    <w:semiHidden/>
    <w:unhideWhenUsed/>
    <w:rsid w:val="009D7756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link w:val="af3"/>
    <w:uiPriority w:val="99"/>
    <w:semiHidden/>
    <w:rsid w:val="009D775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5">
    <w:name w:val="Body Text Indent"/>
    <w:basedOn w:val="a0"/>
    <w:link w:val="af6"/>
    <w:uiPriority w:val="99"/>
    <w:unhideWhenUsed/>
    <w:rsid w:val="009D7756"/>
    <w:pPr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uiPriority w:val="99"/>
    <w:rsid w:val="009D77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d">
    <w:name w:val="std"/>
    <w:basedOn w:val="a0"/>
    <w:rsid w:val="009D775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D775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Indent 2"/>
    <w:basedOn w:val="a0"/>
    <w:link w:val="22"/>
    <w:uiPriority w:val="99"/>
    <w:rsid w:val="009D7756"/>
    <w:pPr>
      <w:spacing w:after="120" w:line="480" w:lineRule="auto"/>
      <w:ind w:left="283"/>
    </w:pPr>
    <w:rPr>
      <w:rFonts w:ascii="Times New Roman" w:hAnsi="Times New Roman"/>
      <w:sz w:val="24"/>
      <w:szCs w:val="24"/>
      <w:lang/>
    </w:rPr>
  </w:style>
  <w:style w:type="character" w:customStyle="1" w:styleId="22">
    <w:name w:val="Основной текст с отступом 2 Знак"/>
    <w:link w:val="21"/>
    <w:uiPriority w:val="99"/>
    <w:rsid w:val="009D7756"/>
    <w:rPr>
      <w:rFonts w:ascii="Times New Roman" w:eastAsia="Calibri" w:hAnsi="Times New Roman" w:cs="Times New Roman"/>
      <w:sz w:val="24"/>
      <w:szCs w:val="24"/>
      <w:lang/>
    </w:rPr>
  </w:style>
  <w:style w:type="paragraph" w:customStyle="1" w:styleId="ConsPlusTitle">
    <w:name w:val="ConsPlusTitle"/>
    <w:uiPriority w:val="99"/>
    <w:rsid w:val="009D7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42">
    <w:name w:val="Font Style42"/>
    <w:uiPriority w:val="99"/>
    <w:rsid w:val="009D7756"/>
    <w:rPr>
      <w:rFonts w:ascii="Lucida Sans Unicode" w:hAnsi="Lucida Sans Unicode" w:cs="Lucida Sans Unicode"/>
      <w:color w:val="000000"/>
      <w:sz w:val="14"/>
      <w:szCs w:val="14"/>
    </w:rPr>
  </w:style>
  <w:style w:type="character" w:customStyle="1" w:styleId="FontStyle45">
    <w:name w:val="Font Style45"/>
    <w:uiPriority w:val="99"/>
    <w:rsid w:val="009D7756"/>
    <w:rPr>
      <w:rFonts w:ascii="Lucida Sans Unicode" w:hAnsi="Lucida Sans Unicode" w:cs="Lucida Sans Unicode"/>
      <w:b/>
      <w:bCs/>
      <w:color w:val="000000"/>
      <w:sz w:val="14"/>
      <w:szCs w:val="14"/>
    </w:rPr>
  </w:style>
  <w:style w:type="paragraph" w:customStyle="1" w:styleId="Style2">
    <w:name w:val="Style2"/>
    <w:basedOn w:val="a0"/>
    <w:uiPriority w:val="99"/>
    <w:rsid w:val="009D7756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Lucida Sans Unicode" w:eastAsia="Times New Roman" w:hAnsi="Lucida Sans Unicode" w:cs="Lucida Sans Unicode"/>
      <w:sz w:val="24"/>
      <w:szCs w:val="24"/>
      <w:lang w:eastAsia="ru-RU"/>
    </w:rPr>
  </w:style>
  <w:style w:type="paragraph" w:customStyle="1" w:styleId="Style5">
    <w:name w:val="Style5"/>
    <w:basedOn w:val="a0"/>
    <w:uiPriority w:val="99"/>
    <w:rsid w:val="009D7756"/>
    <w:pPr>
      <w:widowControl w:val="0"/>
      <w:autoSpaceDE w:val="0"/>
      <w:autoSpaceDN w:val="0"/>
      <w:adjustRightInd w:val="0"/>
      <w:spacing w:after="0" w:line="259" w:lineRule="exact"/>
      <w:ind w:firstLine="677"/>
      <w:jc w:val="both"/>
    </w:pPr>
    <w:rPr>
      <w:rFonts w:ascii="Lucida Sans Unicode" w:eastAsia="Times New Roman" w:hAnsi="Lucida Sans Unicode" w:cs="Lucida Sans Unicode"/>
      <w:sz w:val="24"/>
      <w:szCs w:val="24"/>
      <w:lang w:eastAsia="ru-RU"/>
    </w:rPr>
  </w:style>
  <w:style w:type="character" w:customStyle="1" w:styleId="FontStyle46">
    <w:name w:val="Font Style46"/>
    <w:uiPriority w:val="99"/>
    <w:rsid w:val="009D7756"/>
    <w:rPr>
      <w:rFonts w:ascii="Lucida Sans Unicode" w:hAnsi="Lucida Sans Unicode" w:cs="Lucida Sans Unicode"/>
      <w:i/>
      <w:iCs/>
      <w:color w:val="000000"/>
      <w:sz w:val="12"/>
      <w:szCs w:val="12"/>
    </w:rPr>
  </w:style>
  <w:style w:type="paragraph" w:customStyle="1" w:styleId="Style1">
    <w:name w:val="Style1"/>
    <w:basedOn w:val="a0"/>
    <w:uiPriority w:val="99"/>
    <w:rsid w:val="009D7756"/>
    <w:pPr>
      <w:widowControl w:val="0"/>
      <w:autoSpaceDE w:val="0"/>
      <w:autoSpaceDN w:val="0"/>
      <w:adjustRightInd w:val="0"/>
      <w:spacing w:after="0" w:line="272" w:lineRule="exact"/>
      <w:jc w:val="right"/>
    </w:pPr>
    <w:rPr>
      <w:rFonts w:ascii="Lucida Sans Unicode" w:eastAsia="Times New Roman" w:hAnsi="Lucida Sans Unicode" w:cs="Lucida Sans Unicode"/>
      <w:sz w:val="24"/>
      <w:szCs w:val="24"/>
      <w:lang w:eastAsia="ru-RU"/>
    </w:rPr>
  </w:style>
  <w:style w:type="character" w:customStyle="1" w:styleId="FontStyle49">
    <w:name w:val="Font Style49"/>
    <w:uiPriority w:val="99"/>
    <w:rsid w:val="009D7756"/>
    <w:rPr>
      <w:rFonts w:ascii="Book Antiqua" w:hAnsi="Book Antiqua" w:cs="Book Antiqua"/>
      <w:b/>
      <w:bCs/>
      <w:i/>
      <w:iCs/>
      <w:color w:val="000000"/>
      <w:sz w:val="16"/>
      <w:szCs w:val="16"/>
    </w:rPr>
  </w:style>
  <w:style w:type="paragraph" w:styleId="af7">
    <w:name w:val="Normal (Web)"/>
    <w:basedOn w:val="a0"/>
    <w:uiPriority w:val="99"/>
    <w:rsid w:val="009D7756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9D7756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rsid w:val="009D775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9D775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3">
    <w:name w:val="Стиль2"/>
    <w:basedOn w:val="a0"/>
    <w:link w:val="24"/>
    <w:uiPriority w:val="99"/>
    <w:rsid w:val="009D7756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24">
    <w:name w:val="Стиль2 Знак"/>
    <w:link w:val="23"/>
    <w:uiPriority w:val="99"/>
    <w:rsid w:val="009D775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FontStyle24">
    <w:name w:val="Font Style24"/>
    <w:uiPriority w:val="99"/>
    <w:rsid w:val="009D7756"/>
    <w:rPr>
      <w:rFonts w:ascii="Times New Roman" w:hAnsi="Times New Roman" w:cs="Times New Roman"/>
      <w:color w:val="000000"/>
      <w:sz w:val="26"/>
      <w:szCs w:val="26"/>
    </w:rPr>
  </w:style>
  <w:style w:type="paragraph" w:styleId="af8">
    <w:name w:val="Revision"/>
    <w:hidden/>
    <w:uiPriority w:val="99"/>
    <w:semiHidden/>
    <w:rsid w:val="009D7756"/>
    <w:rPr>
      <w:rFonts w:ascii="Times New Roman" w:eastAsia="Times New Roman" w:hAnsi="Times New Roman"/>
      <w:sz w:val="24"/>
      <w:szCs w:val="24"/>
    </w:rPr>
  </w:style>
  <w:style w:type="paragraph" w:customStyle="1" w:styleId="af9">
    <w:name w:val="Прижатый влево"/>
    <w:basedOn w:val="a0"/>
    <w:next w:val="a0"/>
    <w:uiPriority w:val="99"/>
    <w:rsid w:val="009D77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afa">
    <w:name w:val="Гипертекстовая ссылка"/>
    <w:uiPriority w:val="99"/>
    <w:rsid w:val="009D7756"/>
    <w:rPr>
      <w:color w:val="008000"/>
    </w:rPr>
  </w:style>
  <w:style w:type="paragraph" w:customStyle="1" w:styleId="Default">
    <w:name w:val="Default"/>
    <w:rsid w:val="009D77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b">
    <w:name w:val="Обычный (паспорт)"/>
    <w:basedOn w:val="a0"/>
    <w:rsid w:val="009D7756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9D7756"/>
  </w:style>
  <w:style w:type="character" w:styleId="afc">
    <w:name w:val="FollowedHyperlink"/>
    <w:uiPriority w:val="99"/>
    <w:semiHidden/>
    <w:unhideWhenUsed/>
    <w:rsid w:val="009D7756"/>
    <w:rPr>
      <w:color w:val="800080"/>
      <w:u w:val="single"/>
    </w:rPr>
  </w:style>
  <w:style w:type="character" w:customStyle="1" w:styleId="afd">
    <w:name w:val="Маркированный Знак"/>
    <w:link w:val="a"/>
    <w:semiHidden/>
    <w:locked/>
    <w:rsid w:val="009D7756"/>
    <w:rPr>
      <w:rFonts w:ascii="Times New Roman" w:hAnsi="Times New Roman"/>
      <w:sz w:val="24"/>
      <w:szCs w:val="24"/>
      <w:lang/>
    </w:rPr>
  </w:style>
  <w:style w:type="paragraph" w:customStyle="1" w:styleId="a">
    <w:name w:val="Маркированный"/>
    <w:basedOn w:val="a0"/>
    <w:link w:val="afd"/>
    <w:semiHidden/>
    <w:qFormat/>
    <w:rsid w:val="009D7756"/>
    <w:pPr>
      <w:numPr>
        <w:numId w:val="1"/>
      </w:numPr>
      <w:spacing w:before="60" w:after="60" w:line="240" w:lineRule="auto"/>
      <w:jc w:val="both"/>
    </w:pPr>
    <w:rPr>
      <w:rFonts w:ascii="Times New Roman" w:hAnsi="Times New Roman"/>
      <w:sz w:val="24"/>
      <w:szCs w:val="24"/>
      <w:lang/>
    </w:rPr>
  </w:style>
  <w:style w:type="character" w:customStyle="1" w:styleId="afe">
    <w:name w:val="Пункт Знак"/>
    <w:link w:val="aff"/>
    <w:semiHidden/>
    <w:locked/>
    <w:rsid w:val="009D7756"/>
    <w:rPr>
      <w:sz w:val="24"/>
      <w:szCs w:val="24"/>
    </w:rPr>
  </w:style>
  <w:style w:type="paragraph" w:customStyle="1" w:styleId="aff">
    <w:name w:val="Пункт"/>
    <w:basedOn w:val="a0"/>
    <w:link w:val="afe"/>
    <w:semiHidden/>
    <w:rsid w:val="009D7756"/>
    <w:pPr>
      <w:tabs>
        <w:tab w:val="num" w:pos="1980"/>
      </w:tabs>
      <w:spacing w:after="0" w:line="240" w:lineRule="auto"/>
      <w:ind w:left="1404" w:hanging="504"/>
      <w:jc w:val="both"/>
    </w:pPr>
    <w:rPr>
      <w:sz w:val="24"/>
      <w:szCs w:val="24"/>
      <w:lang/>
    </w:rPr>
  </w:style>
  <w:style w:type="paragraph" w:customStyle="1" w:styleId="Textbody">
    <w:name w:val="Text body"/>
    <w:basedOn w:val="a0"/>
    <w:uiPriority w:val="99"/>
    <w:semiHidden/>
    <w:rsid w:val="009D7756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longtext">
    <w:name w:val="long_text"/>
    <w:rsid w:val="009D7756"/>
    <w:rPr>
      <w:rFonts w:cs="Times New Roman"/>
    </w:rPr>
  </w:style>
  <w:style w:type="paragraph" w:styleId="25">
    <w:name w:val="Body Text 2"/>
    <w:basedOn w:val="a0"/>
    <w:link w:val="26"/>
    <w:uiPriority w:val="99"/>
    <w:semiHidden/>
    <w:unhideWhenUsed/>
    <w:rsid w:val="009D7756"/>
    <w:pPr>
      <w:spacing w:after="120" w:line="48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26">
    <w:name w:val="Основной текст 2 Знак"/>
    <w:link w:val="25"/>
    <w:uiPriority w:val="99"/>
    <w:semiHidden/>
    <w:rsid w:val="009D7756"/>
    <w:rPr>
      <w:rFonts w:ascii="Times New Roman" w:eastAsia="Times New Roman" w:hAnsi="Times New Roman" w:cs="Times New Roman"/>
      <w:sz w:val="24"/>
      <w:szCs w:val="24"/>
      <w:lang/>
    </w:rPr>
  </w:style>
  <w:style w:type="character" w:styleId="aff0">
    <w:name w:val="Strong"/>
    <w:qFormat/>
    <w:rsid w:val="009D7756"/>
    <w:rPr>
      <w:rFonts w:cs="Times New Roman"/>
      <w:b/>
      <w:bCs/>
    </w:rPr>
  </w:style>
  <w:style w:type="paragraph" w:customStyle="1" w:styleId="font5">
    <w:name w:val="font5"/>
    <w:basedOn w:val="a0"/>
    <w:rsid w:val="009D775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0"/>
    <w:rsid w:val="009D775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0"/>
    <w:rsid w:val="009D775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0"/>
    <w:rsid w:val="009D77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5">
    <w:name w:val="xl75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6">
    <w:name w:val="xl76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8">
    <w:name w:val="xl78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9">
    <w:name w:val="xl89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0">
    <w:name w:val="xl90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0"/>
    <w:rsid w:val="009D7756"/>
    <w:pPr>
      <w:pBdr>
        <w:top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0"/>
    <w:rsid w:val="009D77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5">
    <w:name w:val="xl105"/>
    <w:basedOn w:val="a0"/>
    <w:rsid w:val="009D7756"/>
    <w:pPr>
      <w:pBdr>
        <w:top w:val="single" w:sz="4" w:space="0" w:color="auto"/>
        <w:bottom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6">
    <w:name w:val="xl106"/>
    <w:basedOn w:val="a0"/>
    <w:rsid w:val="009D77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7">
    <w:name w:val="xl107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8">
    <w:name w:val="xl108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4BACC6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0"/>
    <w:rsid w:val="009D775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2">
    <w:name w:val="xl112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1A0C7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1A0C7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5">
    <w:name w:val="xl115"/>
    <w:basedOn w:val="a0"/>
    <w:rsid w:val="009D77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0"/>
    <w:rsid w:val="009D77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0"/>
    <w:rsid w:val="009D7756"/>
    <w:pPr>
      <w:pBdr>
        <w:top w:val="single" w:sz="4" w:space="0" w:color="auto"/>
        <w:bottom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9">
    <w:name w:val="xl119"/>
    <w:basedOn w:val="a0"/>
    <w:rsid w:val="009D775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0"/>
    <w:rsid w:val="009D77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0"/>
    <w:rsid w:val="009D77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0"/>
    <w:rsid w:val="009D77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0"/>
    <w:rsid w:val="009D77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0"/>
    <w:rsid w:val="009D7756"/>
    <w:pP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sz w:val="20"/>
      <w:szCs w:val="20"/>
      <w:lang w:eastAsia="ru-RU"/>
    </w:rPr>
  </w:style>
  <w:style w:type="paragraph" w:customStyle="1" w:styleId="xl134">
    <w:name w:val="xl134"/>
    <w:basedOn w:val="a0"/>
    <w:rsid w:val="009D77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sz w:val="20"/>
      <w:szCs w:val="20"/>
      <w:lang w:eastAsia="ru-RU"/>
    </w:rPr>
  </w:style>
  <w:style w:type="paragraph" w:customStyle="1" w:styleId="xl135">
    <w:name w:val="xl135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FF0000"/>
      <w:sz w:val="20"/>
      <w:szCs w:val="20"/>
      <w:lang w:eastAsia="ru-RU"/>
    </w:rPr>
  </w:style>
  <w:style w:type="paragraph" w:customStyle="1" w:styleId="xl136">
    <w:name w:val="xl136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7">
    <w:name w:val="xl137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0"/>
    <w:rsid w:val="009D7756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0"/>
    <w:rsid w:val="009D7756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0"/>
    <w:rsid w:val="009D77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0"/>
    <w:rsid w:val="009D7756"/>
    <w:pPr>
      <w:pBdr>
        <w:left w:val="single" w:sz="4" w:space="0" w:color="auto"/>
        <w:bottom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8">
    <w:name w:val="xl148"/>
    <w:basedOn w:val="a0"/>
    <w:rsid w:val="009D77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0"/>
    <w:rsid w:val="009D77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1">
    <w:name w:val="xl151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0"/>
    <w:rsid w:val="009D77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0"/>
    <w:rsid w:val="009D77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0"/>
    <w:rsid w:val="009D77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0"/>
    <w:rsid w:val="009D77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8">
    <w:name w:val="xl168"/>
    <w:basedOn w:val="a0"/>
    <w:rsid w:val="009D77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9">
    <w:name w:val="xl169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0">
    <w:name w:val="xl170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2">
    <w:name w:val="xl172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3">
    <w:name w:val="xl173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4">
    <w:name w:val="xl174"/>
    <w:basedOn w:val="a0"/>
    <w:rsid w:val="009D77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5">
    <w:name w:val="xl175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6">
    <w:name w:val="xl176"/>
    <w:basedOn w:val="a0"/>
    <w:rsid w:val="009D7756"/>
    <w:pP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0"/>
    <w:rsid w:val="009D77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8">
    <w:name w:val="xl178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79">
    <w:name w:val="xl179"/>
    <w:basedOn w:val="a0"/>
    <w:rsid w:val="009D77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0">
    <w:name w:val="xl180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1">
    <w:name w:val="xl181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2">
    <w:name w:val="xl182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5">
    <w:name w:val="xl185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6">
    <w:name w:val="xl186"/>
    <w:basedOn w:val="a0"/>
    <w:rsid w:val="009D77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7">
    <w:name w:val="xl187"/>
    <w:basedOn w:val="a0"/>
    <w:rsid w:val="009D77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8">
    <w:name w:val="xl188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9">
    <w:name w:val="xl189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0">
    <w:name w:val="xl190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1">
    <w:name w:val="xl191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2">
    <w:name w:val="xl192"/>
    <w:basedOn w:val="a0"/>
    <w:rsid w:val="009D77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numbering" w:customStyle="1" w:styleId="27">
    <w:name w:val="Нет списка2"/>
    <w:next w:val="a3"/>
    <w:uiPriority w:val="99"/>
    <w:semiHidden/>
    <w:unhideWhenUsed/>
    <w:rsid w:val="009D7756"/>
  </w:style>
  <w:style w:type="paragraph" w:customStyle="1" w:styleId="aff1">
    <w:name w:val=" Знак"/>
    <w:basedOn w:val="a0"/>
    <w:rsid w:val="009D775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2">
    <w:name w:val="Текст1"/>
    <w:basedOn w:val="a0"/>
    <w:rsid w:val="009D7756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western">
    <w:name w:val="western"/>
    <w:basedOn w:val="a0"/>
    <w:rsid w:val="009D77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D77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31">
    <w:name w:val="Нет списка3"/>
    <w:next w:val="a3"/>
    <w:uiPriority w:val="99"/>
    <w:semiHidden/>
    <w:unhideWhenUsed/>
    <w:rsid w:val="009D7756"/>
  </w:style>
  <w:style w:type="table" w:customStyle="1" w:styleId="13">
    <w:name w:val="Сетка таблицы1"/>
    <w:basedOn w:val="a2"/>
    <w:next w:val="a6"/>
    <w:uiPriority w:val="59"/>
    <w:rsid w:val="009D7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3"/>
    <w:uiPriority w:val="99"/>
    <w:semiHidden/>
    <w:unhideWhenUsed/>
    <w:rsid w:val="009D7756"/>
  </w:style>
  <w:style w:type="numbering" w:customStyle="1" w:styleId="210">
    <w:name w:val="Нет списка21"/>
    <w:next w:val="a3"/>
    <w:uiPriority w:val="99"/>
    <w:semiHidden/>
    <w:unhideWhenUsed/>
    <w:rsid w:val="009D7756"/>
  </w:style>
  <w:style w:type="numbering" w:customStyle="1" w:styleId="310">
    <w:name w:val="Нет списка31"/>
    <w:next w:val="a3"/>
    <w:uiPriority w:val="99"/>
    <w:semiHidden/>
    <w:unhideWhenUsed/>
    <w:rsid w:val="009D7756"/>
  </w:style>
  <w:style w:type="numbering" w:customStyle="1" w:styleId="1111">
    <w:name w:val="Нет списка1111"/>
    <w:next w:val="a3"/>
    <w:uiPriority w:val="99"/>
    <w:semiHidden/>
    <w:unhideWhenUsed/>
    <w:rsid w:val="009D7756"/>
  </w:style>
  <w:style w:type="numbering" w:customStyle="1" w:styleId="211">
    <w:name w:val="Нет списка211"/>
    <w:next w:val="a3"/>
    <w:uiPriority w:val="99"/>
    <w:semiHidden/>
    <w:unhideWhenUsed/>
    <w:rsid w:val="009D7756"/>
  </w:style>
  <w:style w:type="numbering" w:customStyle="1" w:styleId="4">
    <w:name w:val="Нет списка4"/>
    <w:next w:val="a3"/>
    <w:uiPriority w:val="99"/>
    <w:semiHidden/>
    <w:unhideWhenUsed/>
    <w:rsid w:val="009D7756"/>
  </w:style>
  <w:style w:type="table" w:customStyle="1" w:styleId="28">
    <w:name w:val="Сетка таблицы2"/>
    <w:basedOn w:val="a2"/>
    <w:next w:val="a6"/>
    <w:uiPriority w:val="59"/>
    <w:rsid w:val="009D77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9D7756"/>
  </w:style>
  <w:style w:type="numbering" w:customStyle="1" w:styleId="220">
    <w:name w:val="Нет списка22"/>
    <w:next w:val="a3"/>
    <w:uiPriority w:val="99"/>
    <w:semiHidden/>
    <w:unhideWhenUsed/>
    <w:rsid w:val="009D7756"/>
  </w:style>
  <w:style w:type="character" w:styleId="aff2">
    <w:name w:val="endnote reference"/>
    <w:uiPriority w:val="99"/>
    <w:semiHidden/>
    <w:unhideWhenUsed/>
    <w:rsid w:val="009D7756"/>
    <w:rPr>
      <w:vertAlign w:val="superscript"/>
    </w:rPr>
  </w:style>
  <w:style w:type="numbering" w:customStyle="1" w:styleId="5">
    <w:name w:val="Нет списка5"/>
    <w:next w:val="a3"/>
    <w:uiPriority w:val="99"/>
    <w:semiHidden/>
    <w:unhideWhenUsed/>
    <w:rsid w:val="009D12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0E28A52FBD07128C285D40FC07BDC48A9F86854B05392031E7412231F6AF2AF92CAF3BF12ED0EBk1b6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00E28A52FBD07128C285D40FC07BDC48A9F86854B05392031E7412231F6AF2AF92CAF3BF12ED0EBk1b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111</Pages>
  <Words>29046</Words>
  <Characters>165563</Characters>
  <Application>Microsoft Office Word</Application>
  <DocSecurity>0</DocSecurity>
  <Lines>1379</Lines>
  <Paragraphs>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194221</CharactersWithSpaces>
  <SharedDoc>false</SharedDoc>
  <HLinks>
    <vt:vector size="12" baseType="variant">
      <vt:variant>
        <vt:i4>2621493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consultantplus://offline/ref=C00E28A52FBD07128C285D40FC07BDC48A9F86854B05392031E7412231F6AF2AF92CAF3BF12ED0EBk1b6I</vt:lpwstr>
      </vt:variant>
      <vt:variant>
        <vt:lpwstr/>
      </vt:variant>
      <vt:variant>
        <vt:i4>2621493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consultantplus://offline/ref=C00E28A52FBD07128C285D40FC07BDC48A9F86854B05392031E7412231F6AF2AF92CAF3BF12ED0EBk1b6I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korotkova</cp:lastModifiedBy>
  <cp:revision>2</cp:revision>
  <cp:lastPrinted>2018-11-12T08:48:00Z</cp:lastPrinted>
  <dcterms:created xsi:type="dcterms:W3CDTF">2024-01-23T14:08:00Z</dcterms:created>
  <dcterms:modified xsi:type="dcterms:W3CDTF">2024-01-23T14:08:00Z</dcterms:modified>
</cp:coreProperties>
</file>