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jc w:val="center"/>
        <w:rPr>
          <w:b/>
          <w:bCs/>
          <w:sz w:val="32"/>
        </w:rPr>
      </w:pPr>
      <w:r>
        <w:rPr>
          <w:b/>
          <w:bCs/>
          <w:color w:val="000000"/>
          <w:sz w:val="32"/>
        </w:rPr>
        <w:t>ТЕРРИТОРИАЛЬНАЯ</w:t>
      </w:r>
      <w:r>
        <w:rPr>
          <w:b/>
          <w:bCs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2"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spacing w:after="0" w:line="240" w:lineRule="auto"/>
        <w:rPr>
          <w:rFonts w:ascii="Times New Roman" w:cs="Times New Roman" w:hAnsi="Times New Roman"/>
          <w:color w:val="000000"/>
          <w:sz w:val="16"/>
        </w:rPr>
      </w:pPr>
    </w:p>
    <w:p>
      <w:pPr>
        <w:pStyle w:val="Heading1"/>
        <w:rPr>
          <w:spacing w:val="0"/>
        </w:rPr>
      </w:pPr>
      <w:r>
        <w:rPr>
          <w:spacing w:val="0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401" w:type="dxa"/>
        <w:tblInd w:w="-79" w:type="dxa"/>
        <w:tblLayout w:type="fixed"/>
        <w:tblLook w:val="0000"/>
      </w:tblPr>
      <w:tblGrid>
        <w:gridCol w:w="3436"/>
        <w:gridCol w:w="3107"/>
        <w:gridCol w:w="2858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310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cnfStyle w:val="000010100000"/>
            <w:tcW w:w="2858" w:type="dxa"/>
          </w:tcPr>
          <w:p>
            <w:pPr>
              <w:spacing w:after="0" w:line="240" w:lineRule="auto"/>
              <w:jc w:val="right"/>
              <w:rPr>
                <w:rFonts w:ascii="Times New Roman" w:cs="Times New Roman" w:hAnsi="Times New Roman"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color w:val="000000"/>
                <w:sz w:val="28"/>
              </w:rPr>
              <w:t xml:space="preserve">              №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237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cnfStyle w:val="000001010000"/>
            <w:tcW w:w="310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п</w:t>
            </w:r>
            <w:r>
              <w:rPr>
                <w:rFonts w:ascii="Times New Roman" w:cs="Times New Roman" w:hAnsi="Times New Roman"/>
                <w:color w:val="000000"/>
              </w:rPr>
              <w:t>.Х</w:t>
            </w:r>
            <w:r>
              <w:rPr>
                <w:rFonts w:ascii="Times New Roman" w:cs="Times New Roman" w:hAnsi="Times New Roman"/>
                <w:color w:val="000000"/>
              </w:rPr>
              <w:t>омутовка</w:t>
            </w:r>
          </w:p>
        </w:tc>
        <w:tc>
          <w:tcPr>
            <w:cnfStyle w:val="000010010000"/>
            <w:tcW w:w="28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1E0"/>
      </w:tblPr>
      <w:tblGrid>
        <w:gridCol w:w="9322"/>
      </w:tblGrid>
      <w:tr>
        <w:trPr/>
        <w:tc>
          <w:tcPr>
            <w:cnfStyle w:val="101000000000"/>
            <w:tcW w:w="932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помещениях, предоставляемых  зарегистрированному кандидату, его доверенным лицам, представителям избирательного объединения   для проведения агитационных публичных мероприятий  в период подготовки и проведения выборов депутатов Собрания депутатов </w:t>
            </w:r>
            <w:r>
              <w:rPr>
                <w:b/>
                <w:sz w:val="28"/>
                <w:szCs w:val="28"/>
              </w:rPr>
              <w:t>поселка Хомутовка</w:t>
            </w:r>
            <w:r>
              <w:rPr>
                <w:b/>
                <w:sz w:val="28"/>
                <w:szCs w:val="28"/>
              </w:rPr>
              <w:t xml:space="preserve"> Хомутовского района </w:t>
            </w:r>
            <w:r>
              <w:rPr>
                <w:b/>
                <w:sz w:val="28"/>
                <w:szCs w:val="28"/>
              </w:rPr>
              <w:t>четвертого</w:t>
            </w:r>
            <w:r>
              <w:rPr>
                <w:b/>
                <w:sz w:val="28"/>
                <w:szCs w:val="28"/>
              </w:rPr>
              <w:t xml:space="preserve"> созыва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</w:rPr>
      </w:pPr>
      <w:r>
        <w:rPr>
          <w:rFonts w:ascii="Times New Roman" w:cs="Times New Roman" w:hAnsi="Times New Roman"/>
          <w:b/>
          <w:bCs/>
          <w:sz w:val="28"/>
        </w:rPr>
        <w:t xml:space="preserve">        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sz w:val="28"/>
        </w:rPr>
      </w:pP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</w:rPr>
        <w:tab/>
        <w:t xml:space="preserve"> </w:t>
      </w:r>
      <w:r>
        <w:rPr>
          <w:rFonts w:ascii="Times New Roman" w:cs="Times New Roman" w:hAnsi="Times New Roman"/>
          <w:sz w:val="28"/>
        </w:rPr>
        <w:t xml:space="preserve">В соответствии  </w:t>
      </w:r>
      <w:r>
        <w:rPr>
          <w:rFonts w:ascii="Times New Roman" w:cs="Times New Roman" w:hAnsi="Times New Roman"/>
          <w:sz w:val="28"/>
        </w:rPr>
        <w:t xml:space="preserve">со статьей 53 Федерального закона «Об основных гарантиях избирательных прав и права на участие в референ6думе граждан Российской Федерации», </w:t>
      </w:r>
      <w:r>
        <w:rPr>
          <w:rFonts w:ascii="Times New Roman" w:cs="Times New Roman" w:hAnsi="Times New Roman"/>
          <w:sz w:val="28"/>
          <w:szCs w:val="28"/>
        </w:rPr>
        <w:t>приказ</w:t>
      </w:r>
      <w:r>
        <w:rPr>
          <w:rFonts w:ascii="Times New Roman" w:cs="Times New Roman" w:hAnsi="Times New Roman"/>
          <w:sz w:val="28"/>
          <w:szCs w:val="28"/>
        </w:rPr>
        <w:t>ом</w:t>
      </w:r>
      <w:r>
        <w:rPr>
          <w:rFonts w:ascii="Times New Roman" w:cs="Times New Roman" w:hAnsi="Times New Roman"/>
          <w:sz w:val="28"/>
          <w:szCs w:val="28"/>
        </w:rPr>
        <w:t xml:space="preserve"> МКУ «Управление по обеспечению деятельности органов местного самоуправления муниципального района «Хомутовский район»,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по согласованию с </w:t>
      </w:r>
      <w:r>
        <w:rPr>
          <w:rFonts w:ascii="Times New Roman" w:cs="Times New Roman" w:hAnsi="Times New Roman"/>
          <w:sz w:val="28"/>
          <w:szCs w:val="28"/>
        </w:rPr>
        <w:t xml:space="preserve">Администрацией поселка Хомутовка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Хомутовского района,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территор</w:t>
      </w:r>
      <w:r>
        <w:rPr>
          <w:rFonts w:ascii="Times New Roman" w:cs="Times New Roman" w:hAnsi="Times New Roman"/>
          <w:sz w:val="28"/>
          <w:szCs w:val="28"/>
        </w:rPr>
        <w:t xml:space="preserve">иальная избирательная комиссия </w:t>
      </w:r>
      <w:r>
        <w:rPr>
          <w:rFonts w:ascii="Times New Roman" w:cs="Times New Roman" w:hAnsi="Times New Roman"/>
          <w:sz w:val="28"/>
          <w:szCs w:val="28"/>
        </w:rPr>
        <w:t>Хомутовского района</w:t>
      </w:r>
      <w:r>
        <w:rPr>
          <w:rFonts w:ascii="Times New Roman" w:cs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cs="Times New Roman" w:hAnsi="Times New Roman"/>
          <w:b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  <w:t xml:space="preserve">1. Утвердить прилагаемый перечень помещений, </w:t>
      </w:r>
      <w:r>
        <w:rPr>
          <w:rFonts w:ascii="Times New Roman" w:cs="Times New Roman" w:hAnsi="Times New Roman"/>
          <w:sz w:val="28"/>
          <w:szCs w:val="28"/>
        </w:rPr>
        <w:t>предоставляемых  зарегистрированному кандидату, его доверенным лицам, представител</w:t>
      </w:r>
      <w:r>
        <w:rPr>
          <w:rFonts w:ascii="Times New Roman" w:cs="Times New Roman" w:hAnsi="Times New Roman"/>
          <w:sz w:val="28"/>
          <w:szCs w:val="28"/>
        </w:rPr>
        <w:t xml:space="preserve">ям избирательного объединения </w:t>
      </w:r>
      <w:r>
        <w:rPr>
          <w:rFonts w:ascii="Times New Roman" w:cs="Times New Roman" w:hAnsi="Times New Roman"/>
          <w:sz w:val="28"/>
          <w:szCs w:val="28"/>
        </w:rPr>
        <w:t xml:space="preserve">для проведения агитационных публичных мероприятий  в период подготовки и проведения выборов депутатов 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spacing w:after="0"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ab/>
        <w:t xml:space="preserve">2. </w:t>
      </w:r>
      <w:r>
        <w:rPr>
          <w:rFonts w:ascii="Times New Roman" w:cs="Times New Roman" w:hAnsi="Times New Roman"/>
          <w:sz w:val="28"/>
          <w:szCs w:val="28"/>
        </w:rPr>
        <w:t xml:space="preserve">Довести перечень помещений, </w:t>
      </w:r>
      <w:r>
        <w:rPr>
          <w:rFonts w:ascii="Times New Roman" w:cs="Times New Roman" w:hAnsi="Times New Roman"/>
          <w:sz w:val="28"/>
          <w:szCs w:val="28"/>
        </w:rPr>
        <w:t xml:space="preserve">предоставляемых  зарегистрированному кандидату, его доверенным лицам, представителям избирательного объединения для проведения агитационных публичных мероприятий в период подготовки и проведения выборов депутатов Собрания депутатов </w:t>
      </w:r>
      <w:r>
        <w:rPr>
          <w:rFonts w:ascii="Times New Roman" w:cs="Times New Roman" w:hAnsi="Times New Roman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sz w:val="28"/>
          <w:szCs w:val="28"/>
        </w:rPr>
        <w:t>четвертого</w:t>
      </w:r>
      <w:r>
        <w:rPr>
          <w:rFonts w:ascii="Times New Roman" w:cs="Times New Roman" w:hAnsi="Times New Roman"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sz w:val="28"/>
          <w:szCs w:val="28"/>
        </w:rPr>
        <w:t>до сведения представителей местных отделений политических партий, зарегистрированных кандидатов, их доверенных лиц.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</w:p>
    <w:p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BodyText"/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>
        <w:t xml:space="preserve">                                                                     </w:t>
      </w:r>
      <w:r>
        <w:t xml:space="preserve">                           </w:t>
      </w:r>
    </w:p>
    <w:p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Style w:val="TableGrid"/>
        <w:tblInd w:w="0" w:type="dxa"/>
      </w:tblPr>
      <w:tblGrid>
        <w:gridCol w:w="4715"/>
        <w:gridCol w:w="4715"/>
      </w:tblGrid>
      <w:tr>
        <w:trPr/>
        <w:tc>
          <w:tcPr>
            <w:tcW w:w="471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BodyText"/>
              <w:spacing w:after="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территориальной избирательной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комиссией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Хомутовского района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               Курской области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(решение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я 202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года 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237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-5)</w:t>
            </w:r>
          </w:p>
          <w:p>
            <w:pPr>
              <w:pStyle w:val="BodyText"/>
              <w:spacing w:after="0"/>
              <w:rPr>
                <w:sz w:val="24"/>
                <w:szCs w:val="24"/>
              </w:rPr>
            </w:pPr>
          </w:p>
        </w:tc>
      </w:tr>
    </w:tbl>
    <w:p>
      <w:pPr>
        <w:pStyle w:val="BodyText"/>
        <w:spacing w:after="0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Перечень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помещений, </w:t>
      </w:r>
      <w:r>
        <w:rPr>
          <w:rFonts w:ascii="Times New Roman" w:cs="Times New Roman" w:hAnsi="Times New Roman"/>
          <w:b/>
          <w:sz w:val="28"/>
          <w:szCs w:val="28"/>
        </w:rPr>
        <w:t xml:space="preserve">предоставляемых  зарегистрированному кандидату, его доверенным лицам, представителям избирательного объединения   для проведения агитационных публичных мероприятий  в период подготовки и проведения выборов депутатов Собрания депутатов </w:t>
      </w:r>
      <w:r>
        <w:rPr>
          <w:rFonts w:ascii="Times New Roman" w:cs="Times New Roman" w:hAnsi="Times New Roman"/>
          <w:b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sz w:val="28"/>
          <w:szCs w:val="28"/>
        </w:rPr>
        <w:t xml:space="preserve"> созыва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576"/>
        <w:gridCol w:w="1955"/>
        <w:gridCol w:w="3924"/>
        <w:gridCol w:w="3151"/>
      </w:tblGrid>
      <w:tr>
        <w:trPr>
          <w:cnfStyle w:val="100000000000"/>
        </w:trPr>
        <w:tc>
          <w:tcPr>
            <w:cnfStyle w:val="101000000000"/>
            <w:tcW w:w="56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cnfStyle w:val="100000000000"/>
            <w:tcW w:w="195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омер избирательного участка</w:t>
            </w:r>
          </w:p>
        </w:tc>
        <w:tc>
          <w:tcPr>
            <w:cnfStyle w:val="100000000000"/>
            <w:tcW w:w="393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помещения</w:t>
            </w:r>
          </w:p>
        </w:tc>
        <w:tc>
          <w:tcPr>
            <w:cnfStyle w:val="100000000000"/>
            <w:tcW w:w="3157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помещения (район, населенный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ункт, улица, номер дома)</w:t>
            </w:r>
          </w:p>
        </w:tc>
      </w:tr>
      <w:tr>
        <w:trPr>
          <w:cnfStyle w:val="000000100000"/>
        </w:trPr>
        <w:tc>
          <w:tcPr>
            <w:cnfStyle w:val="001000100000"/>
            <w:tcW w:w="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195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901</w:t>
            </w:r>
          </w:p>
        </w:tc>
        <w:tc>
          <w:tcPr>
            <w:cnfStyle w:val="000000100000"/>
            <w:tcW w:w="393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ал заседаний Администрации Хомуто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ского района</w:t>
            </w:r>
          </w:p>
        </w:tc>
        <w:tc>
          <w:tcPr>
            <w:cnfStyle w:val="000000100000"/>
            <w:tcW w:w="31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Хомутовский район, </w:t>
            </w:r>
            <w:r>
              <w:rPr>
                <w:sz w:val="28"/>
                <w:szCs w:val="28"/>
              </w:rPr>
              <w:t>п.Хомутовка</w:t>
            </w:r>
            <w:r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14</w:t>
            </w:r>
          </w:p>
        </w:tc>
      </w:tr>
      <w:tr>
        <w:trPr>
          <w:cnfStyle w:val="000000010000"/>
        </w:trPr>
        <w:tc>
          <w:tcPr>
            <w:cnfStyle w:val="001000010000"/>
            <w:tcW w:w="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1958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902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cnfStyle w:val="000000010000"/>
            <w:tcW w:w="3931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ал заседаний Администрации Хомуто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ского района</w:t>
            </w:r>
          </w:p>
        </w:tc>
        <w:tc>
          <w:tcPr>
            <w:cnfStyle w:val="000000010000"/>
            <w:tcW w:w="3157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Хомутовский район, </w:t>
            </w:r>
            <w:r>
              <w:rPr>
                <w:sz w:val="28"/>
                <w:szCs w:val="28"/>
              </w:rPr>
              <w:t>п.Хомутовка</w:t>
            </w:r>
            <w:r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Советская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14</w:t>
            </w: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sectPr>
      <w:pgSz w:w="11906" w:h="16838"/>
      <w:pgMar w:top="1134" w:right="99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381"/>
    <w:rsid w:val="00025542"/>
    <w:rsid w:val="00055DAE"/>
    <w:rsid w:val="002A0632"/>
    <w:rsid w:val="003353AE"/>
    <w:rsid w:val="00431C00"/>
    <w:rsid w:val="004463F5"/>
    <w:rsid w:val="0046095A"/>
    <w:rsid w:val="004E065D"/>
    <w:rsid w:val="00516559"/>
    <w:rsid w:val="005A5C35"/>
    <w:rsid w:val="00805381"/>
    <w:rsid w:val="00855FDA"/>
    <w:rsid w:val="008C6E40"/>
    <w:rsid w:val="0091008A"/>
    <w:rsid w:val="00996C3E"/>
    <w:rsid w:val="00997D05"/>
    <w:rsid w:val="009D4411"/>
    <w:rsid w:val="00A37328"/>
    <w:rsid w:val="00B43DEA"/>
    <w:rsid w:val="00B94DDD"/>
    <w:rsid w:val="00C66AA6"/>
    <w:rsid w:val="00CD3205"/>
    <w:rsid w:val="00D20F4F"/>
    <w:rsid w:val="00DF786C"/>
    <w:rsid w:val="00EF2253"/>
    <w:rsid w:val="00F2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after="0" w:line="240" w:lineRule="auto"/>
      <w:jc w:val="center"/>
    </w:pPr>
    <w:rPr>
      <w:rFonts w:ascii="Times New Roman" w:cs="Times New Roman" w:eastAsia="Times New Roman" w:hAnsi="Times New Roman"/>
      <w:b/>
      <w:color w:val="000000"/>
      <w:spacing w:val="60"/>
      <w:sz w:val="32"/>
      <w:szCs w:val="24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b/>
      <w:color w:val="000000"/>
      <w:spacing w:val="60"/>
      <w:sz w:val="32"/>
      <w:szCs w:val="24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Times New Roman" w:cs="Times New Roman" w:eastAsia="Times New Roman" w:hAnsi="Times New Roman"/>
      <w:sz w:val="28"/>
      <w:szCs w:val="24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ОсновнойтекстЗнак"/>
    <w:uiPriority w:val="99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