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Heading2"/>
        <w:jc w:val="center"/>
        <w:rPr>
          <w:b/>
          <w:bCs/>
          <w:sz w:val="32"/>
        </w:rPr>
      </w:pPr>
      <w:r>
        <w:rPr>
          <w:b/>
          <w:bCs/>
          <w:color w:val="000000"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Heading1"/>
        <w:rPr/>
      </w:pPr>
      <w:r>
        <w:t>РЕШЕНИЕ</w:t>
      </w:r>
    </w:p>
    <w:p>
      <w:pPr>
        <w:spacing w:after="0" w:line="240" w:lineRule="auto"/>
        <w:rPr>
          <w:rFonts w:ascii="Times New Roman" w:cs="Times New Roman" w:hAnsi="Times New Roman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/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0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июня 20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2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right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</w:t>
            </w:r>
          </w:p>
        </w:tc>
      </w:tr>
      <w:tr>
        <w:trPr/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Cs/>
                <w:color w:val="000000"/>
              </w:rPr>
            </w:pPr>
            <w:r>
              <w:rPr>
                <w:rFonts w:ascii="Times New Roman" w:cs="Times New Roman" w:hAnsi="Times New Roman"/>
                <w:bCs/>
                <w:color w:val="000000"/>
              </w:rPr>
              <w:t>п</w:t>
            </w:r>
            <w:r>
              <w:rPr>
                <w:rFonts w:ascii="Times New Roman" w:cs="Times New Roman" w:hAnsi="Times New Roman"/>
                <w:bCs/>
                <w:color w:val="000000"/>
              </w:rPr>
              <w:t>.Х</w:t>
            </w:r>
            <w:r>
              <w:rPr>
                <w:rFonts w:ascii="Times New Roman" w:cs="Times New Roman" w:hAnsi="Times New Roman"/>
                <w:bCs/>
                <w:color w:val="000000"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BodyText3"/>
        <w:spacing w:after="0" w:line="240" w:lineRule="auto"/>
        <w:ind w:firstLine="708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 зачислении в резерв составов участковых комиссий </w:t>
      </w:r>
    </w:p>
    <w:p>
      <w:pPr>
        <w:pStyle w:val="BodyText3"/>
        <w:spacing w:after="0" w:line="240" w:lineRule="auto"/>
        <w:ind w:firstLine="708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Хомутовского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района Курской области</w:t>
      </w:r>
    </w:p>
    <w:p>
      <w:pPr>
        <w:pStyle w:val="BodyText3"/>
        <w:spacing w:after="0" w:line="240" w:lineRule="auto"/>
        <w:ind w:firstLine="708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BodyText3"/>
        <w:spacing w:after="0" w:line="36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основании пункта 9 статьи 26 и пункта 5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>
        <w:rPr>
          <w:rFonts w:ascii="Times New Roman" w:cs="Times New Roman" w:hAnsi="Times New Roman"/>
          <w:sz w:val="28"/>
          <w:szCs w:val="28"/>
        </w:rPr>
        <w:t>Хомутовского</w:t>
      </w:r>
      <w:r>
        <w:rPr>
          <w:rFonts w:ascii="Times New Roman" w:cs="Times New Roman" w:hAnsi="Times New Roman"/>
          <w:sz w:val="28"/>
          <w:szCs w:val="28"/>
        </w:rPr>
        <w:t xml:space="preserve"> района Курской области РЕШИЛА: </w:t>
      </w:r>
    </w:p>
    <w:p>
      <w:pPr>
        <w:pStyle w:val="BodyText3"/>
        <w:spacing w:after="0" w:line="360" w:lineRule="auto"/>
        <w:ind w:firstLine="708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>ач</w:t>
      </w:r>
      <w:r>
        <w:rPr>
          <w:rFonts w:ascii="Times New Roman" w:cs="Times New Roman" w:hAnsi="Times New Roman"/>
          <w:sz w:val="28"/>
          <w:szCs w:val="28"/>
        </w:rPr>
        <w:t>ислить</w:t>
      </w:r>
      <w:r>
        <w:rPr>
          <w:rFonts w:ascii="Times New Roman" w:cs="Times New Roman" w:hAnsi="Times New Roman"/>
          <w:sz w:val="28"/>
          <w:szCs w:val="28"/>
        </w:rPr>
        <w:t xml:space="preserve"> в резерв состав</w:t>
      </w:r>
      <w:r>
        <w:rPr>
          <w:rFonts w:ascii="Times New Roman" w:cs="Times New Roman" w:hAnsi="Times New Roman"/>
          <w:sz w:val="28"/>
          <w:szCs w:val="28"/>
        </w:rPr>
        <w:t>ов</w:t>
      </w:r>
      <w:r>
        <w:rPr>
          <w:rFonts w:ascii="Times New Roman" w:cs="Times New Roman" w:hAnsi="Times New Roman"/>
          <w:sz w:val="28"/>
          <w:szCs w:val="28"/>
        </w:rPr>
        <w:t xml:space="preserve"> участковых </w:t>
      </w:r>
      <w:r>
        <w:rPr>
          <w:rFonts w:ascii="Times New Roman" w:cs="Times New Roman" w:hAnsi="Times New Roman"/>
          <w:sz w:val="28"/>
          <w:szCs w:val="28"/>
        </w:rPr>
        <w:t xml:space="preserve">избирательных </w:t>
      </w:r>
      <w:r>
        <w:rPr>
          <w:rFonts w:ascii="Times New Roman" w:cs="Times New Roman" w:hAnsi="Times New Roman"/>
          <w:sz w:val="28"/>
          <w:szCs w:val="28"/>
        </w:rPr>
        <w:t xml:space="preserve">комиссий </w:t>
      </w:r>
      <w:r>
        <w:rPr>
          <w:rFonts w:ascii="Times New Roman" w:cs="Times New Roman" w:hAnsi="Times New Roman"/>
          <w:sz w:val="28"/>
          <w:szCs w:val="28"/>
        </w:rPr>
        <w:t>Хомутовского</w:t>
      </w:r>
      <w:r>
        <w:rPr>
          <w:rFonts w:ascii="Times New Roman" w:cs="Times New Roman" w:hAnsi="Times New Roman"/>
          <w:sz w:val="28"/>
          <w:szCs w:val="28"/>
        </w:rPr>
        <w:t xml:space="preserve"> района Курской области </w:t>
      </w:r>
      <w:r>
        <w:rPr>
          <w:rFonts w:ascii="Times New Roman" w:cs="Times New Roman" w:hAnsi="Times New Roman"/>
          <w:sz w:val="28"/>
          <w:szCs w:val="28"/>
        </w:rPr>
        <w:t xml:space="preserve">лиц, </w:t>
      </w:r>
      <w:r>
        <w:rPr>
          <w:rFonts w:ascii="Times New Roman" w:cs="Times New Roman" w:hAnsi="Times New Roman"/>
          <w:sz w:val="28"/>
          <w:szCs w:val="28"/>
        </w:rPr>
        <w:t xml:space="preserve">согласно прилагаемому списку. </w:t>
      </w:r>
    </w:p>
    <w:p>
      <w:pPr>
        <w:pStyle w:val="Т-1"/>
        <w:spacing w:after="0" w:line="360"/>
        <w:ind w:firstLine="709"/>
        <w:jc w:val="both"/>
        <w:rPr/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</w:p>
    <w:p>
      <w:pPr>
        <w:spacing w:after="0" w:line="360" w:lineRule="auto"/>
        <w:jc w:val="both"/>
        <w:rPr>
          <w:rStyle w:val="Strong"/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</w:p>
    <w:tbl>
      <w:tblPr>
        <w:tblW w:w="0" w:type="auto"/>
        <w:tblInd w:w="162" w:type="dxa"/>
        <w:tblLook w:val="0000"/>
      </w:tblPr>
      <w:tblGrid>
        <w:gridCol w:w="4199"/>
        <w:gridCol w:w="2551"/>
        <w:gridCol w:w="2310"/>
      </w:tblGrid>
      <w:tr>
        <w:trPr>
          <w:trHeight w:val="285"/>
        </w:trPr>
        <w:tc>
          <w:tcPr>
            <w:cnfStyle w:val="000010100000"/>
            <w:tcW w:w="4199" w:type="dxa"/>
          </w:tcPr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cnfStyle w:val="00000110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Г.И.Нестерова</w:t>
            </w:r>
          </w:p>
        </w:tc>
      </w:tr>
      <w:tr>
        <w:trPr>
          <w:trHeight w:val="285"/>
        </w:trPr>
        <w:tc>
          <w:tcPr>
            <w:cnfStyle w:val="000010010000"/>
            <w:tcW w:w="4199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cnfStyle w:val="00000101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Г.И.Талдыкина</w:t>
            </w:r>
          </w:p>
        </w:tc>
      </w:tr>
    </w:tbl>
    <w:p>
      <w:pPr>
        <w:pStyle w:val="BodyTextIndent3"/>
        <w:spacing w:after="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BodyTextIndent3"/>
        <w:spacing w:after="0"/>
        <w:ind w:left="5245"/>
        <w:rPr>
          <w:sz w:val="24"/>
          <w:szCs w:val="24"/>
        </w:rPr>
      </w:pPr>
    </w:p>
    <w:p>
      <w:pPr>
        <w:pStyle w:val="BodyTextIndent3"/>
        <w:spacing w:after="0"/>
        <w:ind w:left="5245"/>
        <w:rPr>
          <w:sz w:val="24"/>
          <w:szCs w:val="24"/>
        </w:rPr>
      </w:pPr>
    </w:p>
    <w:p>
      <w:pPr>
        <w:pStyle w:val="BodyTextIndent3"/>
        <w:spacing w:after="0"/>
        <w:ind w:left="5245"/>
        <w:rPr>
          <w:sz w:val="24"/>
          <w:szCs w:val="24"/>
        </w:rPr>
      </w:pPr>
    </w:p>
    <w:p>
      <w:pPr>
        <w:pStyle w:val="BodyTextIndent3"/>
        <w:spacing w:after="0"/>
        <w:ind w:left="5245"/>
        <w:rPr>
          <w:sz w:val="24"/>
          <w:szCs w:val="24"/>
        </w:rPr>
      </w:pPr>
    </w:p>
    <w:p>
      <w:pPr>
        <w:pStyle w:val="BodyTextIndent3"/>
        <w:spacing w:after="0"/>
        <w:ind w:left="5245"/>
        <w:rPr>
          <w:sz w:val="24"/>
          <w:szCs w:val="24"/>
        </w:rPr>
      </w:pPr>
    </w:p>
    <w:p>
      <w:pPr>
        <w:pStyle w:val="BodyTextIndent3"/>
        <w:spacing w:after="0"/>
        <w:ind w:left="5245"/>
        <w:rPr>
          <w:sz w:val="24"/>
          <w:szCs w:val="24"/>
        </w:rPr>
      </w:pPr>
    </w:p>
    <w:p>
      <w:pPr>
        <w:pStyle w:val="BodyTextIndent3"/>
        <w:spacing w:after="0"/>
        <w:ind w:left="5245"/>
        <w:rPr>
          <w:sz w:val="24"/>
          <w:szCs w:val="24"/>
        </w:rPr>
      </w:pPr>
    </w:p>
    <w:p>
      <w:pPr>
        <w:pStyle w:val="BodyTextIndent3"/>
        <w:spacing w:after="0"/>
        <w:ind w:left="5245"/>
        <w:rPr>
          <w:sz w:val="24"/>
          <w:szCs w:val="24"/>
        </w:rPr>
      </w:pPr>
    </w:p>
    <w:tbl>
      <w:tblPr>
        <w:tblW w:w="9205" w:type="dxa"/>
        <w:tblInd w:w="297" w:type="dxa"/>
        <w:tblLook w:val="0000"/>
      </w:tblPr>
      <w:tblGrid>
        <w:gridCol w:w="4406"/>
        <w:gridCol w:w="4799"/>
      </w:tblGrid>
      <w:tr>
        <w:trPr>
          <w:trHeight w:val="1408"/>
        </w:trPr>
        <w:tc>
          <w:tcPr>
            <w:cnfStyle w:val="000010100000"/>
            <w:tcW w:w="4406" w:type="dxa"/>
          </w:tcPr>
          <w:p>
            <w:pPr>
              <w:pStyle w:val="BodyTextIndent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cnfStyle w:val="000001100000"/>
            <w:tcW w:w="4799" w:type="dxa"/>
          </w:tcPr>
          <w:p>
            <w:pPr>
              <w:pStyle w:val="BodyTextIndent3"/>
              <w:spacing w:after="0"/>
              <w:ind w:lef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>
            <w:pPr>
              <w:pStyle w:val="BodyTextIndent3"/>
              <w:spacing w:after="0"/>
              <w:ind w:lef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решению территориальной избирательной комиссии </w:t>
            </w:r>
          </w:p>
          <w:p>
            <w:pPr>
              <w:pStyle w:val="BodyTextIndent3"/>
              <w:spacing w:after="0"/>
              <w:ind w:lef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Хомутовского района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  <w:p>
            <w:pPr>
              <w:pStyle w:val="BodyTextIndent3"/>
              <w:spacing w:after="0"/>
              <w:ind w:left="-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от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0.06.2023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-5                                                                        </w:t>
            </w:r>
          </w:p>
          <w:p>
            <w:pPr>
              <w:pStyle w:val="BodyTextIndent3"/>
              <w:spacing w:after="0"/>
              <w:ind w:left="421"/>
              <w:rPr>
                <w:sz w:val="24"/>
                <w:szCs w:val="24"/>
              </w:rPr>
            </w:pPr>
          </w:p>
        </w:tc>
      </w:tr>
    </w:tbl>
    <w:p>
      <w:pPr>
        <w:pStyle w:val="BodyTextIndent3"/>
        <w:spacing w:after="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</w:p>
    <w:p>
      <w:pPr>
        <w:pStyle w:val="BodyTextIndent3"/>
        <w:spacing w:after="0"/>
        <w:ind w:left="4546" w:firstLine="69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>
      <w:pPr>
        <w:spacing w:after="0" w:line="240"/>
        <w:ind w:firstLine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Список</w:t>
      </w:r>
      <w:r>
        <w:rPr>
          <w:rFonts w:ascii="Times New Roman" w:cs="Times New Roman" w:hAnsi="Times New Roman"/>
          <w:b/>
          <w:sz w:val="28"/>
          <w:szCs w:val="28"/>
        </w:rPr>
        <w:t xml:space="preserve"> лиц</w:t>
      </w:r>
      <w:r>
        <w:rPr>
          <w:rFonts w:ascii="Times New Roman" w:cs="Times New Roman" w:hAnsi="Times New Roman"/>
          <w:b/>
          <w:sz w:val="28"/>
          <w:szCs w:val="28"/>
        </w:rPr>
        <w:t xml:space="preserve">, </w:t>
      </w:r>
    </w:p>
    <w:p>
      <w:pPr>
        <w:spacing w:after="0" w:line="240"/>
        <w:ind w:firstLine="0"/>
        <w:jc w:val="center"/>
        <w:rPr/>
      </w:pPr>
      <w:r>
        <w:rPr>
          <w:rFonts w:ascii="Times New Roman" w:cs="Times New Roman" w:hAnsi="Times New Roman"/>
          <w:b/>
          <w:sz w:val="28"/>
          <w:szCs w:val="28"/>
        </w:rPr>
        <w:t>зачисленных</w:t>
      </w:r>
      <w:r>
        <w:rPr>
          <w:rFonts w:ascii="Times New Roman" w:cs="Times New Roman" w:hAnsi="Times New Roman"/>
          <w:b/>
          <w:sz w:val="28"/>
          <w:szCs w:val="28"/>
        </w:rPr>
        <w:t xml:space="preserve"> в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резерв составов участковых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избирательных </w:t>
      </w:r>
      <w:r>
        <w:rPr>
          <w:rFonts w:ascii="Times New Roman" w:cs="Times New Roman" w:hAnsi="Times New Roman"/>
          <w:b/>
          <w:bCs/>
          <w:sz w:val="28"/>
          <w:szCs w:val="28"/>
        </w:rPr>
        <w:t>комиссий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Хомутовского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района Курской области</w:t>
      </w:r>
    </w:p>
    <w:p>
      <w:pPr>
        <w:spacing w:after="0" w:line="240"/>
        <w:ind w:firstLine="0"/>
        <w:jc w:val="center"/>
        <w:rPr/>
      </w:pPr>
    </w:p>
    <w:tbl>
      <w:tblPr>
        <w:tblW w:w="9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488"/>
        <w:gridCol w:w="1826"/>
        <w:gridCol w:w="1302"/>
        <w:gridCol w:w="2781"/>
        <w:gridCol w:w="1659"/>
        <w:gridCol w:w="1467"/>
      </w:tblGrid>
      <w:tr>
        <w:trPr>
          <w:cnfStyle w:val="100000000000"/>
        </w:trPr>
        <w:tc>
          <w:tcPr>
            <w:cnfStyle w:val="1010000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cnfStyle w:val="100010000000"/>
            <w:tcW w:w="1826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cnfStyle w:val="100001000000"/>
            <w:tcW w:w="1302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Дата рождения</w:t>
            </w:r>
          </w:p>
        </w:tc>
        <w:tc>
          <w:tcPr>
            <w:cnfStyle w:val="100010000000"/>
            <w:tcW w:w="2781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Наименование субъекта выдвижения</w:t>
            </w:r>
          </w:p>
        </w:tc>
        <w:tc>
          <w:tcPr>
            <w:cnfStyle w:val="1000010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Очередность</w:t>
            </w: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назначения, указанная политической партией</w:t>
            </w:r>
          </w:p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(при наличии)</w:t>
            </w:r>
          </w:p>
        </w:tc>
        <w:tc>
          <w:tcPr>
            <w:cnfStyle w:val="100100000000"/>
            <w:tcW w:w="1467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 xml:space="preserve">Номер </w:t>
            </w: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ИУ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Абрамова Екатерина Николаевна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19.12.1985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903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Баева Светлана Дмитриевна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84" w:firstLine="12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14.02.1970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902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Бездуганова Елена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Николаевна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23.01.1972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917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4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Боброва Людмила Бахмановна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10.06.1977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902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5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Глухарева Ольга Сергеевна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30.09.1984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901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6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Гребеникова Наталья Ивановна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96" w:hanging="12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31.03.1999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904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7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Гречихина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Ирина Ивановна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96" w:hanging="12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03.09.1974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Собрание депутатов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Гламаздинского сельсовета Хомутовского района</w:t>
            </w:r>
          </w:p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904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8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Гусева Ксения Юрьевна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96" w:hanging="12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02.09.1997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906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9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Егорова Айдана Степановна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05.08.1994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909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10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Квасов Андрей Иванович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07.10.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1975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906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11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Ковалева Раиса Николаевна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17.10.1961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905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12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Коровкина Мария Петровна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13.08.1989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901-917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13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Кошелева Валентина Александровна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27.08.1969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902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14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Кручинина Екатерина Николаевна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30.07.1984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910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15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Курносова Ольга Сергеевна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04.09.1981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901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16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Курносова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Тамара Михайловна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22.03.1964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912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17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Мельникова Татьяна Александровна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72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29.07.1965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906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18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Перелыгина Любовь Владимировна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72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26.09.1964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916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19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Полохова Юлия Сергеевна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72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07.05.1992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908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20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Прилепская Елена Витальевна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72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25.12.1979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913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21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Рогулина Тамара Васильевна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72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28.03.1961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911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22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Родяхина Любовь Дмитриевна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02.03.1964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914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23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Романова Светлана Михайловна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12.05.1975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913</w:t>
            </w:r>
          </w:p>
        </w:tc>
      </w:tr>
      <w:tr>
        <w:trPr>
          <w:cnfStyle w:val="000000010000"/>
          <w:trHeight w:val="574" w:hRule="atLeast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24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Терещенко Анна Александровна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08.04.2000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907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25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Тимонина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Людмила Васильевна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04.09.1989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904</w:t>
            </w:r>
          </w:p>
        </w:tc>
      </w:tr>
      <w:tr>
        <w:trPr>
          <w:cnfStyle w:val="000000010000"/>
        </w:trPr>
        <w:tc>
          <w:tcPr>
            <w:cnfStyle w:val="00100001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26</w:t>
            </w:r>
          </w:p>
        </w:tc>
        <w:tc>
          <w:tcPr>
            <w:cnfStyle w:val="00001001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Устиченко Людмила Витальевна</w:t>
            </w:r>
          </w:p>
        </w:tc>
        <w:tc>
          <w:tcPr>
            <w:cnfStyle w:val="00000101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30.06.1976</w:t>
            </w:r>
          </w:p>
        </w:tc>
        <w:tc>
          <w:tcPr>
            <w:cnfStyle w:val="00001001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01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01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915</w:t>
            </w:r>
          </w:p>
        </w:tc>
      </w:tr>
      <w:tr>
        <w:trPr>
          <w:cnfStyle w:val="000000100000"/>
        </w:trPr>
        <w:tc>
          <w:tcPr>
            <w:cnfStyle w:val="0010001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27</w:t>
            </w:r>
          </w:p>
        </w:tc>
        <w:tc>
          <w:tcPr>
            <w:cnfStyle w:val="0000101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Чуликова Валентина Михайловна</w:t>
            </w:r>
          </w:p>
        </w:tc>
        <w:tc>
          <w:tcPr>
            <w:cnfStyle w:val="0000011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01.01.1966</w:t>
            </w:r>
          </w:p>
        </w:tc>
        <w:tc>
          <w:tcPr>
            <w:cnfStyle w:val="0000101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Курское региональное отделение Всероссийской политической партии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11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001001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905</w:t>
            </w:r>
          </w:p>
        </w:tc>
      </w:tr>
      <w:tr>
        <w:trPr>
          <w:cnfStyle w:val="010000000000"/>
        </w:trPr>
        <w:tc>
          <w:tcPr>
            <w:cnfStyle w:val="011000000000"/>
            <w:tcW w:w="488" w:type="dxa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28</w:t>
            </w:r>
          </w:p>
        </w:tc>
        <w:tc>
          <w:tcPr>
            <w:cnfStyle w:val="010010000000"/>
            <w:tcW w:w="1826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Шарапова Кристина Евгеньевна</w:t>
            </w:r>
          </w:p>
        </w:tc>
        <w:tc>
          <w:tcPr>
            <w:cnfStyle w:val="010001000000"/>
            <w:tcW w:w="1302" w:type="dxa"/>
            <w:shd w:val="clear" w:color="auto" w:fill="auto"/>
          </w:tcPr>
          <w:p>
            <w:pPr>
              <w:spacing w:after="0" w:line="240"/>
              <w:ind w:left="-84"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29.03.1995</w:t>
            </w:r>
          </w:p>
        </w:tc>
        <w:tc>
          <w:tcPr>
            <w:cnfStyle w:val="010010000000"/>
            <w:tcW w:w="2781" w:type="dxa"/>
            <w:shd w:val="clear" w:color="auto" w:fill="auto"/>
          </w:tcPr>
          <w:p>
            <w:pPr>
              <w:spacing w:after="0" w:line="240"/>
              <w:ind w:firstLine="0"/>
              <w:jc w:val="both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cnfStyle w:val="010001000000"/>
            <w:tcW w:w="1659" w:type="dxa"/>
            <w:gridSpan w:val="1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cnfStyle w:val="010100000000"/>
            <w:tcW w:w="1467" w:type="dxa"/>
            <w:shd w:val="clear" w:color="auto" w:fill="auto"/>
          </w:tcPr>
          <w:p>
            <w:pPr>
              <w:spacing w:after="0" w:line="240"/>
              <w:ind w:firstLine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907</w:t>
            </w:r>
          </w:p>
        </w:tc>
      </w:tr>
    </w:tbl>
    <w:p>
      <w:pPr>
        <w:pStyle w:val="Normal(Web)"/>
        <w:spacing w:before="0" w:after="0"/>
        <w:jc w:val="center"/>
        <w:rPr>
          <w:rStyle w:val="Strong"/>
          <w:rFonts w:ascii="Times New Roman" w:cs="Times New Roman" w:hAnsi="Times New Roman"/>
          <w:sz w:val="24"/>
          <w:szCs w:val="24"/>
        </w:rPr>
      </w:pPr>
    </w:p>
    <w:p>
      <w:pPr>
        <w:pStyle w:val="Normal(Web)"/>
        <w:spacing w:before="0" w:after="0"/>
        <w:jc w:val="center"/>
        <w:rPr>
          <w:rStyle w:val="Strong"/>
          <w:rFonts w:ascii="Times New Roman" w:cs="Times New Roman" w:hAnsi="Times New Roman"/>
          <w:sz w:val="24"/>
          <w:szCs w:val="24"/>
        </w:rPr>
      </w:pPr>
    </w:p>
    <w:p>
      <w:pPr>
        <w:pStyle w:val="Normal(Web)"/>
        <w:spacing w:before="0" w:after="0"/>
        <w:jc w:val="center"/>
        <w:rPr>
          <w:rStyle w:val="Strong"/>
          <w:rFonts w:ascii="Times New Roman" w:cs="Times New Roman" w:hAnsi="Times New Roman"/>
          <w:sz w:val="24"/>
          <w:szCs w:val="24"/>
        </w:rPr>
      </w:pPr>
    </w:p>
    <w:p>
      <w:pPr>
        <w:pStyle w:val="Normal(Web)"/>
        <w:spacing w:before="0" w:after="0"/>
        <w:jc w:val="center"/>
        <w:rPr>
          <w:rStyle w:val="Strong"/>
          <w:sz w:val="24"/>
          <w:szCs w:val="24"/>
        </w:rPr>
      </w:pPr>
    </w:p>
    <w:p>
      <w:pPr>
        <w:pStyle w:val="Normal(Web)"/>
        <w:spacing w:before="0" w:after="0"/>
        <w:jc w:val="center"/>
        <w:rPr>
          <w:rStyle w:val="Strong"/>
          <w:sz w:val="24"/>
          <w:szCs w:val="24"/>
        </w:rPr>
      </w:pPr>
    </w:p>
    <w:p>
      <w:pPr>
        <w:pStyle w:val="Normal(Web)"/>
        <w:spacing w:before="0" w:after="0"/>
        <w:ind w:firstLine="567"/>
        <w:jc w:val="both"/>
        <w:rPr>
          <w:rStyle w:val="Strong"/>
          <w:b w:val="off"/>
          <w:sz w:val="28"/>
          <w:szCs w:val="28"/>
        </w:rPr>
      </w:pPr>
    </w:p>
    <w:sectPr>
      <w:pgSz w:w="11906" w:h="16838"/>
      <w:pgMar w:top="1134" w:right="850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56"/>
    <w:rsid w:val="00055ABC"/>
    <w:rsid w:val="000F4833"/>
    <w:rsid w:val="002B69E4"/>
    <w:rsid w:val="002C4260"/>
    <w:rsid w:val="002F3834"/>
    <w:rsid w:val="00423385"/>
    <w:rsid w:val="00453396"/>
    <w:rsid w:val="00483891"/>
    <w:rsid w:val="00492FD9"/>
    <w:rsid w:val="00592128"/>
    <w:rsid w:val="0075645F"/>
    <w:rsid w:val="00770E19"/>
    <w:rsid w:val="00A56F7C"/>
    <w:rsid w:val="00A95F97"/>
    <w:rsid w:val="00AF5549"/>
    <w:rsid w:val="00B64C16"/>
    <w:rsid w:val="00D60756"/>
    <w:rsid w:val="00E03AB7"/>
    <w:rsid w:val="00EB22B3"/>
    <w:rsid w:val="00F1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spacing w:after="0" w:line="240" w:lineRule="auto"/>
      <w:jc w:val="center"/>
    </w:pPr>
    <w:rPr>
      <w:rFonts w:ascii="Times New Roman" w:cs="Times New Roman" w:eastAsia="Arial Unicode MS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Заголовок2Знак"/>
    <w:uiPriority w:val="99"/>
    <w:qFormat w:val="on"/>
    <w:pPr>
      <w:keepNext w:val="on"/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Arial Unicode MS" w:hAnsi="Times New Roman"/>
      <w:b/>
      <w:bCs/>
      <w:sz w:val="28"/>
      <w:szCs w:val="24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Times New Roman" w:cs="Times New Roman" w:eastAsia="Times New Roman" w:hAnsi="Times New Roman"/>
      <w:sz w:val="28"/>
      <w:szCs w:val="24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uiPriority w:val="99"/>
    <w:qFormat w:val="on"/>
    <w:rPr>
      <w:b/>
      <w:bCs/>
    </w:rPr>
  </w:style>
  <w:style w:type="paragraph" w:styleId="BodyTextIndent3">
    <w:name w:val="Body Text Indent 3"/>
    <w:basedOn w:val="Normal"/>
    <w:link w:val="Основнойтекстсотступом3Знак"/>
    <w:uiPriority w:val="99"/>
    <w:pPr>
      <w:spacing w:after="120" w:line="240" w:lineRule="auto"/>
      <w:ind w:left="283"/>
    </w:pPr>
    <w:rPr>
      <w:rFonts w:ascii="Times New Roman" w:cs="Times New Roman" w:eastAsia="Times New Roman" w:hAnsi="Times New Roman"/>
      <w:sz w:val="16"/>
      <w:szCs w:val="16"/>
    </w:rPr>
  </w:style>
  <w:style w:type="character" w:customStyle="1" w:styleId="Основнойтекстсотступом3Знак">
    <w:name w:val="Основной текст с отступом 3 Знак"/>
    <w:basedOn w:val="DefaultParagraphFont"/>
    <w:link w:val="BodyTextIndent3"/>
    <w:uiPriority w:val="99"/>
    <w:rPr>
      <w:rFonts w:ascii="Times New Roman" w:cs="Times New Roman" w:eastAsia="Times New Roman" w:hAnsi="Times New Roman"/>
      <w:sz w:val="16"/>
      <w:szCs w:val="16"/>
    </w:rPr>
  </w:style>
  <w:style w:type="paragraph" w:styleId="BodyTextIndent">
    <w:name w:val="Body Text Indent"/>
    <w:basedOn w:val="Normal"/>
    <w:link w:val="ОсновнойтекстсотступомЗнак"/>
    <w:uiPriority w:val="99"/>
    <w:pPr>
      <w:spacing w:after="120" w:line="240" w:lineRule="auto"/>
      <w:ind w:left="283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ОсновнойтекстЗнак"/>
    <w:uiPriority w:val="99"/>
    <w:semiHidden w:val="on"/>
    <w:unhideWhenUsed w:val="on"/>
    <w:pPr>
      <w:spacing w:after="120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semiHidden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odyText3">
    <w:name w:val="Body Text 3"/>
    <w:basedOn w:val="Normal"/>
    <w:link w:val="Основнойтекст3Знак"/>
    <w:uiPriority w:val="99"/>
    <w:pPr>
      <w:ind w:firstLine="0"/>
      <w:jc w:val="left"/>
    </w:pPr>
    <w:rPr>
      <w:sz w:val="16"/>
      <w:szCs w:val="16"/>
    </w:rPr>
  </w:style>
  <w:style w:type="character" w:customStyle="1" w:styleId="Основнойтекст3Знак">
    <w:name w:val="Основной текст 3 Знак"/>
    <w:basedOn w:val="DefaultParagraphFont"/>
    <w:link w:val="BodyText3"/>
    <w:uiPriority w:val="99"/>
    <w:rPr>
      <w:rFonts w:ascii="Times New Roman" w:cs="Times New Roman" w:eastAsia="Times New Roman" w:hAnsi="Times New Roman"/>
      <w:sz w:val="16"/>
      <w:szCs w:val="16"/>
    </w:rPr>
  </w:style>
  <w:style w:type="paragraph" w:customStyle="1" w:styleId="Т-1">
    <w:name w:val="Т-1"/>
    <w:aliases w:val="5,Текст 14-1,Стиль12-1,Текст14-1,текст14"/>
    <w:basedOn w:val="Normal"/>
    <w:uiPriority w:val="99"/>
    <w:pPr>
      <w:spacing w:after="0" w:line="360" w:lineRule="auto"/>
    </w:p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E1BB-0850-48FE-A421-E5C5A97A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Author</cp:lastModifiedBy>
</cp:coreProperties>
</file>