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94" w:rsidRDefault="00F26494" w:rsidP="00F26494">
      <w:pPr>
        <w:jc w:val="center"/>
        <w:rPr>
          <w:b/>
          <w:sz w:val="34"/>
          <w:szCs w:val="34"/>
        </w:rPr>
      </w:pPr>
      <w:r w:rsidRPr="00D60E1A">
        <w:rPr>
          <w:b/>
          <w:sz w:val="34"/>
          <w:szCs w:val="34"/>
        </w:rPr>
        <w:t xml:space="preserve">ПРЕДСТАВИТЕЛЬНОЕ СОБРАНИЕ </w:t>
      </w:r>
    </w:p>
    <w:p w:rsidR="00F26494" w:rsidRPr="00D60E1A" w:rsidRDefault="00F26494" w:rsidP="00F26494">
      <w:pPr>
        <w:jc w:val="center"/>
        <w:rPr>
          <w:b/>
          <w:sz w:val="34"/>
          <w:szCs w:val="34"/>
        </w:rPr>
      </w:pPr>
      <w:r w:rsidRPr="00D60E1A">
        <w:rPr>
          <w:b/>
          <w:sz w:val="34"/>
          <w:szCs w:val="34"/>
        </w:rPr>
        <w:t>ХОМУТОВСКОГО РАЙОНА КУРСКОЙ ОБЛАСТИ</w:t>
      </w:r>
    </w:p>
    <w:p w:rsidR="00F26494" w:rsidRPr="00233801" w:rsidRDefault="00F26494" w:rsidP="00F26494">
      <w:r w:rsidRPr="00233801">
        <w:t xml:space="preserve">                        </w:t>
      </w:r>
    </w:p>
    <w:p w:rsidR="00F26494" w:rsidRDefault="00F26494" w:rsidP="00F26494">
      <w:pPr>
        <w:jc w:val="center"/>
        <w:rPr>
          <w:b/>
          <w:sz w:val="32"/>
          <w:szCs w:val="32"/>
        </w:rPr>
      </w:pPr>
      <w:r w:rsidRPr="00D60E1A">
        <w:rPr>
          <w:b/>
          <w:sz w:val="32"/>
          <w:szCs w:val="32"/>
        </w:rPr>
        <w:t>РЕШЕНИЕ</w:t>
      </w:r>
    </w:p>
    <w:p w:rsidR="00F26494" w:rsidRPr="00D60E1A" w:rsidRDefault="00F26494" w:rsidP="00F26494">
      <w:pPr>
        <w:jc w:val="center"/>
        <w:rPr>
          <w:b/>
          <w:sz w:val="32"/>
          <w:szCs w:val="32"/>
        </w:rPr>
      </w:pPr>
    </w:p>
    <w:p w:rsidR="00F26494" w:rsidRPr="00BE3550" w:rsidRDefault="00F26494" w:rsidP="00E8067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BE3550">
        <w:rPr>
          <w:rFonts w:ascii="Times New Roman" w:hAnsi="Times New Roman" w:cs="Times New Roman"/>
          <w:sz w:val="28"/>
          <w:szCs w:val="28"/>
        </w:rPr>
        <w:t xml:space="preserve">от </w:t>
      </w:r>
      <w:r w:rsidR="00095A30">
        <w:rPr>
          <w:rFonts w:ascii="Times New Roman" w:hAnsi="Times New Roman" w:cs="Times New Roman"/>
          <w:sz w:val="28"/>
          <w:szCs w:val="28"/>
        </w:rPr>
        <w:t>21</w:t>
      </w:r>
      <w:r w:rsidRPr="00BE3550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095A30">
        <w:rPr>
          <w:rFonts w:ascii="Times New Roman" w:hAnsi="Times New Roman" w:cs="Times New Roman"/>
          <w:sz w:val="28"/>
          <w:szCs w:val="28"/>
        </w:rPr>
        <w:t>3</w:t>
      </w:r>
      <w:r w:rsidRPr="00BE3550">
        <w:rPr>
          <w:rFonts w:ascii="Times New Roman" w:hAnsi="Times New Roman" w:cs="Times New Roman"/>
          <w:sz w:val="28"/>
          <w:szCs w:val="28"/>
        </w:rPr>
        <w:t xml:space="preserve"> года    № </w:t>
      </w:r>
      <w:r w:rsidR="00AE030C">
        <w:rPr>
          <w:rFonts w:ascii="Times New Roman" w:hAnsi="Times New Roman" w:cs="Times New Roman"/>
          <w:sz w:val="28"/>
          <w:szCs w:val="28"/>
        </w:rPr>
        <w:t>40/427</w:t>
      </w:r>
    </w:p>
    <w:p w:rsidR="00F26494" w:rsidRPr="0010797A" w:rsidRDefault="00F26494" w:rsidP="00CC5E8C">
      <w:pPr>
        <w:rPr>
          <w:sz w:val="26"/>
          <w:szCs w:val="26"/>
        </w:rPr>
      </w:pPr>
    </w:p>
    <w:p w:rsidR="00BE3550" w:rsidRDefault="00E2015C" w:rsidP="00F264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="00F26494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е</w:t>
      </w:r>
      <w:r w:rsidR="00F26494">
        <w:rPr>
          <w:b/>
          <w:sz w:val="28"/>
          <w:szCs w:val="28"/>
        </w:rPr>
        <w:t xml:space="preserve"> решения Представительного Собрания </w:t>
      </w:r>
      <w:proofErr w:type="spellStart"/>
      <w:r w:rsidR="00F26494">
        <w:rPr>
          <w:b/>
          <w:sz w:val="28"/>
          <w:szCs w:val="28"/>
        </w:rPr>
        <w:t>Хомутовского</w:t>
      </w:r>
      <w:proofErr w:type="spellEnd"/>
      <w:r w:rsidR="00F26494">
        <w:rPr>
          <w:b/>
          <w:sz w:val="28"/>
          <w:szCs w:val="28"/>
        </w:rPr>
        <w:t xml:space="preserve"> района Курской области «</w:t>
      </w:r>
      <w:r w:rsidR="00F26494" w:rsidRPr="0010797A">
        <w:rPr>
          <w:b/>
          <w:sz w:val="28"/>
          <w:szCs w:val="28"/>
        </w:rPr>
        <w:t>О</w:t>
      </w:r>
      <w:r w:rsidR="00F26494" w:rsidRPr="0010797A">
        <w:rPr>
          <w:b/>
          <w:color w:val="FF0000"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бюджете муниципального района  «</w:t>
      </w:r>
      <w:proofErr w:type="spellStart"/>
      <w:r w:rsidR="00F26494" w:rsidRPr="0010797A">
        <w:rPr>
          <w:b/>
          <w:sz w:val="28"/>
          <w:szCs w:val="28"/>
        </w:rPr>
        <w:t>Хомутовский</w:t>
      </w:r>
      <w:proofErr w:type="spellEnd"/>
      <w:r w:rsidR="00F26494" w:rsidRPr="0010797A">
        <w:rPr>
          <w:b/>
          <w:sz w:val="28"/>
          <w:szCs w:val="28"/>
        </w:rPr>
        <w:t xml:space="preserve"> район»</w:t>
      </w:r>
      <w:r w:rsidR="00F26494">
        <w:rPr>
          <w:b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Курской области  на  202</w:t>
      </w:r>
      <w:r w:rsidR="00095A30">
        <w:rPr>
          <w:b/>
          <w:sz w:val="28"/>
          <w:szCs w:val="28"/>
        </w:rPr>
        <w:t>4</w:t>
      </w:r>
      <w:r w:rsidR="00F26494" w:rsidRPr="0010797A">
        <w:rPr>
          <w:b/>
          <w:sz w:val="28"/>
          <w:szCs w:val="28"/>
        </w:rPr>
        <w:t xml:space="preserve"> год и на плановый период </w:t>
      </w:r>
    </w:p>
    <w:p w:rsidR="00F26494" w:rsidRPr="0010797A" w:rsidRDefault="00F26494" w:rsidP="00F26494">
      <w:pPr>
        <w:ind w:right="-2"/>
        <w:jc w:val="center"/>
        <w:rPr>
          <w:b/>
          <w:sz w:val="28"/>
          <w:szCs w:val="28"/>
        </w:rPr>
      </w:pPr>
      <w:r w:rsidRPr="0010797A">
        <w:rPr>
          <w:b/>
          <w:sz w:val="28"/>
          <w:szCs w:val="28"/>
        </w:rPr>
        <w:t>202</w:t>
      </w:r>
      <w:r w:rsidR="00095A30">
        <w:rPr>
          <w:b/>
          <w:sz w:val="28"/>
          <w:szCs w:val="28"/>
        </w:rPr>
        <w:t>5</w:t>
      </w:r>
      <w:r w:rsidRPr="0010797A">
        <w:rPr>
          <w:b/>
          <w:sz w:val="28"/>
          <w:szCs w:val="28"/>
        </w:rPr>
        <w:t xml:space="preserve"> и 202</w:t>
      </w:r>
      <w:r w:rsidR="00095A30">
        <w:rPr>
          <w:b/>
          <w:sz w:val="28"/>
          <w:szCs w:val="28"/>
        </w:rPr>
        <w:t>6</w:t>
      </w:r>
      <w:r w:rsidRPr="0010797A">
        <w:rPr>
          <w:b/>
          <w:sz w:val="28"/>
          <w:szCs w:val="28"/>
        </w:rPr>
        <w:t xml:space="preserve"> годов</w:t>
      </w:r>
    </w:p>
    <w:p w:rsidR="00F26494" w:rsidRDefault="00F26494" w:rsidP="00F26494">
      <w:pPr>
        <w:ind w:firstLine="708"/>
        <w:jc w:val="center"/>
        <w:rPr>
          <w:sz w:val="28"/>
          <w:szCs w:val="28"/>
        </w:rPr>
      </w:pPr>
    </w:p>
    <w:p w:rsidR="00F26494" w:rsidRPr="00951A23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области, Представительное Собрание </w:t>
      </w:r>
      <w:proofErr w:type="spellStart"/>
      <w:r w:rsidRPr="00EF144D">
        <w:rPr>
          <w:sz w:val="28"/>
          <w:szCs w:val="28"/>
        </w:rPr>
        <w:t>Хомутовского</w:t>
      </w:r>
      <w:proofErr w:type="spellEnd"/>
      <w:r w:rsidRPr="00EF144D">
        <w:rPr>
          <w:sz w:val="28"/>
          <w:szCs w:val="28"/>
        </w:rPr>
        <w:t xml:space="preserve"> района </w:t>
      </w:r>
      <w:r w:rsidRPr="00951A23">
        <w:rPr>
          <w:sz w:val="28"/>
          <w:szCs w:val="28"/>
        </w:rPr>
        <w:t>РЕШИЛО: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 xml:space="preserve">1. </w:t>
      </w:r>
      <w:proofErr w:type="gramStart"/>
      <w:r w:rsidRPr="00EF144D">
        <w:rPr>
          <w:sz w:val="28"/>
          <w:szCs w:val="28"/>
        </w:rPr>
        <w:t xml:space="preserve">Вынести </w:t>
      </w:r>
      <w:r>
        <w:rPr>
          <w:sz w:val="28"/>
          <w:szCs w:val="28"/>
        </w:rPr>
        <w:t xml:space="preserve">прилагаемый </w:t>
      </w:r>
      <w:r w:rsidRPr="00EF144D">
        <w:rPr>
          <w:sz w:val="28"/>
          <w:szCs w:val="28"/>
        </w:rPr>
        <w:t xml:space="preserve">проект решения </w:t>
      </w:r>
      <w:r>
        <w:rPr>
          <w:sz w:val="28"/>
          <w:szCs w:val="28"/>
        </w:rPr>
        <w:t xml:space="preserve">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 на</w:t>
      </w:r>
      <w:r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0D07B2">
        <w:rPr>
          <w:sz w:val="28"/>
          <w:szCs w:val="28"/>
        </w:rPr>
        <w:t>» (далее по тексту решения</w:t>
      </w:r>
      <w:r>
        <w:rPr>
          <w:sz w:val="28"/>
          <w:szCs w:val="28"/>
        </w:rPr>
        <w:t xml:space="preserve"> и утверждаемых порядков – проект решения о бюджете муниципального района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годов) </w:t>
      </w:r>
      <w:r w:rsidRPr="00EF144D">
        <w:rPr>
          <w:sz w:val="28"/>
          <w:szCs w:val="28"/>
        </w:rPr>
        <w:t>на обсуждение граждан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проживающих на</w:t>
      </w:r>
      <w:proofErr w:type="gramEnd"/>
      <w:r w:rsidRPr="00EF144D">
        <w:rPr>
          <w:sz w:val="28"/>
          <w:szCs w:val="28"/>
        </w:rPr>
        <w:t xml:space="preserve"> территории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района.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в установленном порядке</w:t>
      </w:r>
      <w:r w:rsidRPr="00EF144D">
        <w:rPr>
          <w:sz w:val="28"/>
          <w:szCs w:val="28"/>
        </w:rPr>
        <w:t xml:space="preserve"> те</w:t>
      </w:r>
      <w:proofErr w:type="gramStart"/>
      <w:r w:rsidRPr="00EF144D">
        <w:rPr>
          <w:sz w:val="28"/>
          <w:szCs w:val="28"/>
        </w:rPr>
        <w:t>кст пр</w:t>
      </w:r>
      <w:proofErr w:type="gramEnd"/>
      <w:r w:rsidRPr="00EF144D">
        <w:rPr>
          <w:sz w:val="28"/>
          <w:szCs w:val="28"/>
        </w:rPr>
        <w:t>оекта решения 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 xml:space="preserve">на </w:t>
      </w:r>
      <w:r w:rsidRPr="000D07B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="00EA6C0B">
        <w:rPr>
          <w:sz w:val="28"/>
          <w:szCs w:val="28"/>
        </w:rPr>
        <w:t>»</w:t>
      </w:r>
      <w:r>
        <w:rPr>
          <w:sz w:val="28"/>
          <w:szCs w:val="28"/>
        </w:rPr>
        <w:t xml:space="preserve"> для его </w:t>
      </w:r>
      <w:r w:rsidRPr="00EF144D">
        <w:rPr>
          <w:sz w:val="28"/>
          <w:szCs w:val="28"/>
        </w:rPr>
        <w:t xml:space="preserve">обсуждения гражданами, проживающих на территории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и представления</w:t>
      </w:r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 xml:space="preserve">предложений по </w:t>
      </w:r>
      <w:r>
        <w:rPr>
          <w:sz w:val="28"/>
          <w:szCs w:val="28"/>
        </w:rPr>
        <w:t>нему</w:t>
      </w:r>
      <w:r w:rsidRPr="00EF144D">
        <w:rPr>
          <w:sz w:val="28"/>
          <w:szCs w:val="28"/>
        </w:rPr>
        <w:t>.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 xml:space="preserve">3. Обратиться к гражданам, проживающим на территории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с просьбой принят</w:t>
      </w:r>
      <w:r>
        <w:rPr>
          <w:sz w:val="28"/>
          <w:szCs w:val="28"/>
        </w:rPr>
        <w:t>ь</w:t>
      </w:r>
      <w:r w:rsidRPr="00EF144D">
        <w:rPr>
          <w:sz w:val="28"/>
          <w:szCs w:val="28"/>
        </w:rPr>
        <w:t xml:space="preserve"> активно</w:t>
      </w:r>
      <w:r>
        <w:rPr>
          <w:sz w:val="28"/>
          <w:szCs w:val="28"/>
        </w:rPr>
        <w:t>е</w:t>
      </w:r>
      <w:r w:rsidRPr="00EF144D">
        <w:rPr>
          <w:sz w:val="28"/>
          <w:szCs w:val="28"/>
        </w:rPr>
        <w:t xml:space="preserve"> участи</w:t>
      </w:r>
      <w:r>
        <w:rPr>
          <w:sz w:val="28"/>
          <w:szCs w:val="28"/>
        </w:rPr>
        <w:t>е</w:t>
      </w:r>
      <w:r w:rsidRPr="00EF144D">
        <w:rPr>
          <w:sz w:val="28"/>
          <w:szCs w:val="28"/>
        </w:rPr>
        <w:t xml:space="preserve"> в обсуждении проекта ре</w:t>
      </w:r>
      <w:r>
        <w:rPr>
          <w:sz w:val="28"/>
          <w:szCs w:val="28"/>
        </w:rPr>
        <w:t xml:space="preserve">шения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внес</w:t>
      </w:r>
      <w:r>
        <w:rPr>
          <w:sz w:val="28"/>
          <w:szCs w:val="28"/>
        </w:rPr>
        <w:t>ти</w:t>
      </w:r>
      <w:r w:rsidRPr="00EF144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 w:rsidRPr="00EF144D">
        <w:rPr>
          <w:sz w:val="28"/>
          <w:szCs w:val="28"/>
        </w:rPr>
        <w:t xml:space="preserve"> по совершенствованию данного проекта.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>4. Поручить обобщение и систематизацию предложений по проекту решения 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 w:rsidRPr="004041B7"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постоянно действующей </w:t>
      </w:r>
      <w:r w:rsidRPr="00EF144D">
        <w:rPr>
          <w:sz w:val="28"/>
          <w:szCs w:val="28"/>
        </w:rPr>
        <w:t>комиссии Представительного Собрания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Хомутовского</w:t>
      </w:r>
      <w:proofErr w:type="spellEnd"/>
      <w:r w:rsidRPr="00EF144D">
        <w:rPr>
          <w:sz w:val="28"/>
          <w:szCs w:val="28"/>
        </w:rPr>
        <w:t xml:space="preserve"> района по бюджету, налогам и экономическому развитию.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 xml:space="preserve">Обобщенные и систематизированные материалы представить Представительному </w:t>
      </w:r>
      <w:r>
        <w:rPr>
          <w:sz w:val="28"/>
          <w:szCs w:val="28"/>
        </w:rPr>
        <w:t>С</w:t>
      </w:r>
      <w:r w:rsidRPr="00EF144D">
        <w:rPr>
          <w:sz w:val="28"/>
          <w:szCs w:val="28"/>
        </w:rPr>
        <w:t xml:space="preserve">обранию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района.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прилагаемые: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проведения публичных слушаний по проекту решения 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 w:rsidRPr="004041B7"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участия граждан в обсуждении проекта решения 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 w:rsidRPr="004041B7"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95A30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095A3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95A3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учета предложений по проекту решения 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52B6F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852B6F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852B6F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26494" w:rsidRPr="00EA6C0B" w:rsidRDefault="00F26494" w:rsidP="00F2649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A4DE8">
        <w:rPr>
          <w:sz w:val="28"/>
          <w:szCs w:val="28"/>
        </w:rPr>
        <w:t>Провести публичные слушания</w:t>
      </w:r>
      <w:r>
        <w:rPr>
          <w:sz w:val="28"/>
          <w:szCs w:val="28"/>
        </w:rPr>
        <w:t xml:space="preserve"> по проекту решения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52B6F">
        <w:rPr>
          <w:sz w:val="28"/>
          <w:szCs w:val="28"/>
        </w:rPr>
        <w:t>4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852B6F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852B6F">
        <w:rPr>
          <w:sz w:val="28"/>
          <w:szCs w:val="28"/>
        </w:rPr>
        <w:t>6</w:t>
      </w:r>
      <w:r w:rsidR="00951A23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Pr="00EA6C0B">
        <w:rPr>
          <w:color w:val="000000" w:themeColor="text1"/>
          <w:sz w:val="28"/>
          <w:szCs w:val="28"/>
        </w:rPr>
        <w:t xml:space="preserve">» </w:t>
      </w:r>
      <w:r w:rsidR="00421B9F" w:rsidRPr="00EA6C0B">
        <w:rPr>
          <w:color w:val="000000" w:themeColor="text1"/>
          <w:sz w:val="28"/>
          <w:szCs w:val="28"/>
        </w:rPr>
        <w:t>13</w:t>
      </w:r>
      <w:r w:rsidR="00B31F36" w:rsidRPr="00EA6C0B">
        <w:rPr>
          <w:color w:val="000000" w:themeColor="text1"/>
          <w:sz w:val="28"/>
          <w:szCs w:val="28"/>
        </w:rPr>
        <w:t xml:space="preserve"> </w:t>
      </w:r>
      <w:r w:rsidRPr="00EA6C0B">
        <w:rPr>
          <w:color w:val="000000" w:themeColor="text1"/>
          <w:sz w:val="28"/>
          <w:szCs w:val="28"/>
        </w:rPr>
        <w:t>декабря 202</w:t>
      </w:r>
      <w:r w:rsidR="00852B6F" w:rsidRPr="00EA6C0B">
        <w:rPr>
          <w:color w:val="000000" w:themeColor="text1"/>
          <w:sz w:val="28"/>
          <w:szCs w:val="28"/>
        </w:rPr>
        <w:t>3</w:t>
      </w:r>
      <w:r w:rsidRPr="00EA6C0B">
        <w:rPr>
          <w:color w:val="000000" w:themeColor="text1"/>
          <w:sz w:val="28"/>
          <w:szCs w:val="28"/>
        </w:rPr>
        <w:t xml:space="preserve"> года в 11</w:t>
      </w:r>
      <w:r w:rsidRPr="00852B6F">
        <w:rPr>
          <w:color w:val="FF0000"/>
          <w:sz w:val="28"/>
          <w:szCs w:val="28"/>
        </w:rPr>
        <w:t>.</w:t>
      </w:r>
      <w:r w:rsidRPr="00EA6C0B">
        <w:rPr>
          <w:color w:val="000000" w:themeColor="text1"/>
          <w:sz w:val="28"/>
          <w:szCs w:val="28"/>
        </w:rPr>
        <w:t>0</w:t>
      </w:r>
      <w:r w:rsidRPr="007C6459">
        <w:rPr>
          <w:sz w:val="28"/>
          <w:szCs w:val="28"/>
        </w:rPr>
        <w:t>0 часов</w:t>
      </w:r>
      <w:r>
        <w:rPr>
          <w:sz w:val="28"/>
          <w:szCs w:val="28"/>
        </w:rPr>
        <w:t xml:space="preserve"> в зале заседаний Администрации </w:t>
      </w:r>
      <w:proofErr w:type="spellStart"/>
      <w:r>
        <w:rPr>
          <w:sz w:val="28"/>
          <w:szCs w:val="28"/>
        </w:rPr>
        <w:t>Хомутовкого</w:t>
      </w:r>
      <w:proofErr w:type="spellEnd"/>
      <w:r>
        <w:rPr>
          <w:sz w:val="28"/>
          <w:szCs w:val="28"/>
        </w:rPr>
        <w:t xml:space="preserve"> района Курской области по адресу: Курская область, </w:t>
      </w:r>
      <w:proofErr w:type="spellStart"/>
      <w:r>
        <w:rPr>
          <w:sz w:val="28"/>
          <w:szCs w:val="28"/>
        </w:rPr>
        <w:t>п.Хомутовка</w:t>
      </w:r>
      <w:proofErr w:type="spellEnd"/>
      <w:r>
        <w:rPr>
          <w:sz w:val="28"/>
          <w:szCs w:val="28"/>
        </w:rPr>
        <w:t xml:space="preserve">, </w:t>
      </w:r>
      <w:r w:rsidRPr="00EA6C0B">
        <w:rPr>
          <w:color w:val="000000" w:themeColor="text1"/>
          <w:sz w:val="28"/>
          <w:szCs w:val="28"/>
        </w:rPr>
        <w:t>ул.</w:t>
      </w:r>
      <w:r w:rsidR="000B6073" w:rsidRPr="00EA6C0B">
        <w:rPr>
          <w:color w:val="000000" w:themeColor="text1"/>
          <w:sz w:val="28"/>
          <w:szCs w:val="28"/>
        </w:rPr>
        <w:t xml:space="preserve"> Советская</w:t>
      </w:r>
      <w:r w:rsidRPr="00EA6C0B">
        <w:rPr>
          <w:color w:val="000000" w:themeColor="text1"/>
          <w:sz w:val="28"/>
          <w:szCs w:val="28"/>
        </w:rPr>
        <w:t>, д.</w:t>
      </w:r>
      <w:r w:rsidR="000B6073" w:rsidRPr="00EA6C0B">
        <w:rPr>
          <w:color w:val="000000" w:themeColor="text1"/>
          <w:sz w:val="28"/>
          <w:szCs w:val="28"/>
        </w:rPr>
        <w:t xml:space="preserve"> 14</w:t>
      </w:r>
      <w:r w:rsidRPr="00EA6C0B">
        <w:rPr>
          <w:color w:val="000000" w:themeColor="text1"/>
          <w:sz w:val="28"/>
          <w:szCs w:val="28"/>
        </w:rPr>
        <w:t>.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 w:rsidRPr="00EA6C0B">
        <w:rPr>
          <w:color w:val="000000" w:themeColor="text1"/>
          <w:sz w:val="28"/>
          <w:szCs w:val="28"/>
        </w:rPr>
        <w:t xml:space="preserve">7. </w:t>
      </w:r>
      <w:proofErr w:type="gramStart"/>
      <w:r w:rsidRPr="00EA6C0B">
        <w:rPr>
          <w:color w:val="000000" w:themeColor="text1"/>
          <w:sz w:val="28"/>
          <w:szCs w:val="28"/>
        </w:rPr>
        <w:t>Разместить</w:t>
      </w:r>
      <w:proofErr w:type="gramEnd"/>
      <w:r w:rsidRPr="00EA6C0B">
        <w:rPr>
          <w:color w:val="000000" w:themeColor="text1"/>
          <w:sz w:val="28"/>
          <w:szCs w:val="28"/>
        </w:rPr>
        <w:t xml:space="preserve"> настоящее решение на официальном </w:t>
      </w:r>
      <w:r>
        <w:rPr>
          <w:sz w:val="28"/>
          <w:szCs w:val="28"/>
        </w:rPr>
        <w:t>сайте муниципального образования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в сети Интернет.</w:t>
      </w:r>
      <w:r w:rsidRPr="00EF144D">
        <w:rPr>
          <w:sz w:val="28"/>
          <w:szCs w:val="28"/>
        </w:rPr>
        <w:t xml:space="preserve"> 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района.</w:t>
      </w:r>
    </w:p>
    <w:p w:rsidR="00F26494" w:rsidRPr="00E2015C" w:rsidRDefault="00F26494" w:rsidP="00F26494"/>
    <w:p w:rsidR="006575B2" w:rsidRPr="00E2015C" w:rsidRDefault="006575B2" w:rsidP="00F26494"/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03"/>
        <w:gridCol w:w="4768"/>
      </w:tblGrid>
      <w:tr w:rsidR="00F26494" w:rsidTr="001B45B1">
        <w:trPr>
          <w:jc w:val="right"/>
        </w:trPr>
        <w:tc>
          <w:tcPr>
            <w:tcW w:w="4870" w:type="dxa"/>
          </w:tcPr>
          <w:p w:rsidR="00F26494" w:rsidRPr="00A06EFE" w:rsidRDefault="00F26494" w:rsidP="001B45B1">
            <w:pPr>
              <w:rPr>
                <w:sz w:val="28"/>
                <w:szCs w:val="28"/>
              </w:rPr>
            </w:pPr>
            <w:r w:rsidRPr="00A06EFE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ь</w:t>
            </w:r>
            <w:r w:rsidRPr="00A06EFE">
              <w:rPr>
                <w:sz w:val="28"/>
                <w:szCs w:val="28"/>
              </w:rPr>
              <w:t xml:space="preserve"> </w:t>
            </w:r>
            <w:proofErr w:type="gramStart"/>
            <w:r w:rsidRPr="00A06EFE">
              <w:rPr>
                <w:sz w:val="28"/>
                <w:szCs w:val="28"/>
              </w:rPr>
              <w:t>Представительного</w:t>
            </w:r>
            <w:proofErr w:type="gramEnd"/>
            <w:r w:rsidRPr="00A06EFE">
              <w:rPr>
                <w:sz w:val="28"/>
                <w:szCs w:val="28"/>
              </w:rPr>
              <w:t xml:space="preserve"> </w:t>
            </w:r>
          </w:p>
          <w:p w:rsidR="00F26494" w:rsidRDefault="00F26494" w:rsidP="001B45B1">
            <w:pPr>
              <w:rPr>
                <w:sz w:val="28"/>
                <w:szCs w:val="28"/>
              </w:rPr>
            </w:pPr>
            <w:r w:rsidRPr="00A06EFE">
              <w:rPr>
                <w:sz w:val="28"/>
                <w:szCs w:val="28"/>
              </w:rPr>
              <w:t xml:space="preserve">Собрания </w:t>
            </w:r>
            <w:proofErr w:type="spellStart"/>
            <w:r w:rsidRPr="00A06EFE">
              <w:rPr>
                <w:sz w:val="28"/>
                <w:szCs w:val="28"/>
              </w:rPr>
              <w:t>Хомутовского</w:t>
            </w:r>
            <w:proofErr w:type="spellEnd"/>
            <w:r w:rsidRPr="00A06EFE">
              <w:rPr>
                <w:sz w:val="28"/>
                <w:szCs w:val="28"/>
              </w:rPr>
              <w:t xml:space="preserve"> района  </w:t>
            </w:r>
          </w:p>
          <w:p w:rsidR="00F26494" w:rsidRDefault="00F26494" w:rsidP="001B45B1">
            <w:pPr>
              <w:rPr>
                <w:sz w:val="28"/>
                <w:szCs w:val="28"/>
              </w:rPr>
            </w:pPr>
          </w:p>
          <w:p w:rsidR="00F26494" w:rsidRDefault="00F26494" w:rsidP="001B45B1">
            <w:pPr>
              <w:rPr>
                <w:sz w:val="28"/>
                <w:szCs w:val="28"/>
              </w:rPr>
            </w:pPr>
          </w:p>
          <w:p w:rsidR="00F26494" w:rsidRDefault="00F26494" w:rsidP="001B45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Хомутовского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F26494" w:rsidRDefault="00F26494" w:rsidP="001B45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Курской области                                                                                                                                       </w:t>
            </w:r>
          </w:p>
          <w:p w:rsidR="00F26494" w:rsidRDefault="00F26494" w:rsidP="001B45B1"/>
        </w:tc>
        <w:tc>
          <w:tcPr>
            <w:tcW w:w="4870" w:type="dxa"/>
          </w:tcPr>
          <w:p w:rsidR="00F26494" w:rsidRDefault="00F26494" w:rsidP="001B45B1">
            <w:pPr>
              <w:jc w:val="right"/>
              <w:rPr>
                <w:sz w:val="28"/>
                <w:szCs w:val="28"/>
              </w:rPr>
            </w:pPr>
          </w:p>
          <w:p w:rsidR="00F26494" w:rsidRDefault="00F26494" w:rsidP="001B45B1">
            <w:pPr>
              <w:jc w:val="right"/>
              <w:rPr>
                <w:sz w:val="28"/>
                <w:szCs w:val="28"/>
              </w:rPr>
            </w:pPr>
          </w:p>
          <w:p w:rsidR="00F26494" w:rsidRDefault="00E34EFF" w:rsidP="001B45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М.Е. </w:t>
            </w:r>
            <w:proofErr w:type="spellStart"/>
            <w:r>
              <w:rPr>
                <w:sz w:val="28"/>
                <w:szCs w:val="28"/>
              </w:rPr>
              <w:t>Шепелев</w:t>
            </w:r>
            <w:proofErr w:type="spellEnd"/>
          </w:p>
          <w:p w:rsidR="00F26494" w:rsidRDefault="00F26494" w:rsidP="001B45B1">
            <w:pPr>
              <w:jc w:val="right"/>
              <w:rPr>
                <w:sz w:val="28"/>
                <w:szCs w:val="28"/>
              </w:rPr>
            </w:pPr>
          </w:p>
          <w:p w:rsidR="00F26494" w:rsidRDefault="00F26494" w:rsidP="001B45B1">
            <w:pPr>
              <w:jc w:val="right"/>
              <w:rPr>
                <w:sz w:val="28"/>
                <w:szCs w:val="28"/>
              </w:rPr>
            </w:pPr>
          </w:p>
          <w:p w:rsidR="00F26494" w:rsidRPr="00A06EFE" w:rsidRDefault="00F26494" w:rsidP="009902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</w:t>
            </w:r>
            <w:r w:rsidR="0099025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Хрул</w:t>
            </w:r>
            <w:r w:rsidR="0099025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</w:t>
            </w:r>
            <w:proofErr w:type="spellEnd"/>
          </w:p>
        </w:tc>
      </w:tr>
    </w:tbl>
    <w:p w:rsidR="00F26494" w:rsidRDefault="00F26494" w:rsidP="00F26494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Pr="00E2015C" w:rsidRDefault="00F26494" w:rsidP="00F26494">
      <w:pPr>
        <w:rPr>
          <w:sz w:val="28"/>
          <w:szCs w:val="28"/>
        </w:rPr>
      </w:pPr>
    </w:p>
    <w:p w:rsidR="006575B2" w:rsidRDefault="006575B2" w:rsidP="00F26494">
      <w:pPr>
        <w:rPr>
          <w:sz w:val="28"/>
          <w:szCs w:val="28"/>
        </w:rPr>
      </w:pPr>
    </w:p>
    <w:p w:rsidR="00CC5E8C" w:rsidRDefault="00CC5E8C" w:rsidP="00F26494">
      <w:pPr>
        <w:rPr>
          <w:sz w:val="28"/>
          <w:szCs w:val="28"/>
        </w:rPr>
      </w:pPr>
    </w:p>
    <w:p w:rsidR="00CC5E8C" w:rsidRDefault="00CC5E8C" w:rsidP="00F26494">
      <w:pPr>
        <w:rPr>
          <w:sz w:val="28"/>
          <w:szCs w:val="28"/>
        </w:rPr>
      </w:pPr>
    </w:p>
    <w:p w:rsidR="00CC5E8C" w:rsidRDefault="00CC5E8C" w:rsidP="00F26494">
      <w:pPr>
        <w:rPr>
          <w:sz w:val="28"/>
          <w:szCs w:val="28"/>
        </w:rPr>
      </w:pPr>
    </w:p>
    <w:p w:rsidR="00943795" w:rsidRDefault="00943795" w:rsidP="00F26494">
      <w:pPr>
        <w:rPr>
          <w:sz w:val="28"/>
          <w:szCs w:val="28"/>
        </w:rPr>
      </w:pPr>
    </w:p>
    <w:p w:rsidR="00943795" w:rsidRDefault="00943795" w:rsidP="00F26494">
      <w:pPr>
        <w:rPr>
          <w:sz w:val="28"/>
          <w:szCs w:val="28"/>
        </w:rPr>
      </w:pPr>
    </w:p>
    <w:p w:rsidR="00CC5E8C" w:rsidRDefault="00CC5E8C" w:rsidP="00F26494">
      <w:pPr>
        <w:rPr>
          <w:sz w:val="28"/>
          <w:szCs w:val="28"/>
        </w:rPr>
      </w:pPr>
    </w:p>
    <w:p w:rsidR="00762B46" w:rsidRPr="00E2015C" w:rsidRDefault="00762B46" w:rsidP="00F26494">
      <w:pPr>
        <w:rPr>
          <w:sz w:val="28"/>
          <w:szCs w:val="28"/>
        </w:rPr>
      </w:pPr>
    </w:p>
    <w:p w:rsidR="006575B2" w:rsidRPr="00E2015C" w:rsidRDefault="006575B2" w:rsidP="00F26494">
      <w:pPr>
        <w:rPr>
          <w:sz w:val="28"/>
          <w:szCs w:val="28"/>
        </w:rPr>
      </w:pPr>
    </w:p>
    <w:p w:rsidR="00F26494" w:rsidRPr="00B92A5A" w:rsidRDefault="00F26494" w:rsidP="00F26494">
      <w:pPr>
        <w:ind w:firstLine="708"/>
        <w:jc w:val="right"/>
      </w:pPr>
      <w:r w:rsidRPr="00B92A5A">
        <w:lastRenderedPageBreak/>
        <w:t>Приложение №1</w:t>
      </w:r>
    </w:p>
    <w:p w:rsidR="00F26494" w:rsidRPr="00B92A5A" w:rsidRDefault="00F26494" w:rsidP="00F26494">
      <w:pPr>
        <w:ind w:firstLine="708"/>
        <w:jc w:val="right"/>
      </w:pPr>
      <w:r w:rsidRPr="00B92A5A">
        <w:t xml:space="preserve">к решению </w:t>
      </w:r>
      <w:proofErr w:type="gramStart"/>
      <w:r w:rsidRPr="00B92A5A">
        <w:t>Представительного</w:t>
      </w:r>
      <w:proofErr w:type="gramEnd"/>
      <w:r w:rsidRPr="00B92A5A">
        <w:t xml:space="preserve"> </w:t>
      </w:r>
    </w:p>
    <w:p w:rsidR="00F26494" w:rsidRPr="00B92A5A" w:rsidRDefault="00F26494" w:rsidP="00F26494">
      <w:pPr>
        <w:ind w:firstLine="708"/>
        <w:jc w:val="right"/>
      </w:pPr>
      <w:r w:rsidRPr="00B92A5A">
        <w:t xml:space="preserve">Собрания </w:t>
      </w:r>
      <w:proofErr w:type="spellStart"/>
      <w:r w:rsidRPr="00B92A5A">
        <w:t>Хомутовского</w:t>
      </w:r>
      <w:proofErr w:type="spellEnd"/>
      <w:r w:rsidRPr="00B92A5A">
        <w:t xml:space="preserve"> района</w:t>
      </w:r>
    </w:p>
    <w:p w:rsidR="00F26494" w:rsidRPr="00B92A5A" w:rsidRDefault="00F26494" w:rsidP="00F26494">
      <w:pPr>
        <w:ind w:firstLine="708"/>
        <w:jc w:val="right"/>
      </w:pPr>
      <w:r w:rsidRPr="00B92A5A">
        <w:t>Курской области</w:t>
      </w:r>
    </w:p>
    <w:p w:rsidR="00F26494" w:rsidRDefault="00F26494" w:rsidP="00F26494">
      <w:pPr>
        <w:jc w:val="right"/>
      </w:pPr>
      <w:r w:rsidRPr="00B92A5A">
        <w:t>от «</w:t>
      </w:r>
      <w:r w:rsidR="00852B6F">
        <w:t>21</w:t>
      </w:r>
      <w:r w:rsidRPr="00B92A5A">
        <w:t>» ноября 20</w:t>
      </w:r>
      <w:r>
        <w:t>2</w:t>
      </w:r>
      <w:r w:rsidR="00852B6F">
        <w:t>3</w:t>
      </w:r>
      <w:r>
        <w:t xml:space="preserve"> </w:t>
      </w:r>
      <w:r w:rsidRPr="00B92A5A">
        <w:t>года №</w:t>
      </w:r>
      <w:r w:rsidR="000147C1">
        <w:t>40/427</w:t>
      </w:r>
      <w:r w:rsidRPr="00B92A5A">
        <w:t xml:space="preserve"> </w:t>
      </w:r>
      <w:r w:rsidR="001B5C58">
        <w:t xml:space="preserve">           </w:t>
      </w:r>
      <w:r w:rsidR="00E34EFF" w:rsidRPr="006C76BC">
        <w:rPr>
          <w:color w:val="FF0000"/>
        </w:rPr>
        <w:t xml:space="preserve">           </w:t>
      </w:r>
    </w:p>
    <w:p w:rsidR="00F26494" w:rsidRDefault="00F26494" w:rsidP="00F26494">
      <w:pPr>
        <w:jc w:val="both"/>
        <w:rPr>
          <w:b/>
        </w:rPr>
      </w:pPr>
    </w:p>
    <w:p w:rsidR="00F26494" w:rsidRDefault="00F26494" w:rsidP="00F26494">
      <w:pPr>
        <w:jc w:val="both"/>
        <w:rPr>
          <w:b/>
        </w:rPr>
      </w:pPr>
    </w:p>
    <w:p w:rsidR="00F26494" w:rsidRPr="0010797A" w:rsidRDefault="007C6459" w:rsidP="00F264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решения Представительного Собрания </w:t>
      </w:r>
      <w:proofErr w:type="spellStart"/>
      <w:r>
        <w:rPr>
          <w:b/>
          <w:sz w:val="28"/>
          <w:szCs w:val="28"/>
        </w:rPr>
        <w:t>Хомутовского</w:t>
      </w:r>
      <w:proofErr w:type="spellEnd"/>
      <w:r>
        <w:rPr>
          <w:b/>
          <w:sz w:val="28"/>
          <w:szCs w:val="28"/>
        </w:rPr>
        <w:t xml:space="preserve"> района Курской области</w:t>
      </w:r>
      <w:r w:rsidR="00F264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F26494" w:rsidRPr="0010797A">
        <w:rPr>
          <w:b/>
          <w:sz w:val="28"/>
          <w:szCs w:val="28"/>
        </w:rPr>
        <w:t>О</w:t>
      </w:r>
      <w:r w:rsidR="00F26494" w:rsidRPr="0010797A">
        <w:rPr>
          <w:b/>
          <w:color w:val="FF0000"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бюджете муниципального района  «</w:t>
      </w:r>
      <w:proofErr w:type="spellStart"/>
      <w:r w:rsidR="00F26494" w:rsidRPr="0010797A">
        <w:rPr>
          <w:b/>
          <w:sz w:val="28"/>
          <w:szCs w:val="28"/>
        </w:rPr>
        <w:t>Хомутовский</w:t>
      </w:r>
      <w:proofErr w:type="spellEnd"/>
      <w:r w:rsidR="00F26494" w:rsidRPr="0010797A">
        <w:rPr>
          <w:b/>
          <w:sz w:val="28"/>
          <w:szCs w:val="28"/>
        </w:rPr>
        <w:t xml:space="preserve"> район»</w:t>
      </w:r>
      <w:r w:rsidR="00F26494">
        <w:rPr>
          <w:b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Курской области  на  202</w:t>
      </w:r>
      <w:r w:rsidR="00852B6F">
        <w:rPr>
          <w:b/>
          <w:sz w:val="28"/>
          <w:szCs w:val="28"/>
        </w:rPr>
        <w:t>4</w:t>
      </w:r>
      <w:r w:rsidR="00F26494" w:rsidRPr="0010797A">
        <w:rPr>
          <w:b/>
          <w:sz w:val="28"/>
          <w:szCs w:val="28"/>
        </w:rPr>
        <w:t xml:space="preserve"> год и на плановый период 202</w:t>
      </w:r>
      <w:r w:rsidR="00852B6F">
        <w:rPr>
          <w:b/>
          <w:sz w:val="28"/>
          <w:szCs w:val="28"/>
        </w:rPr>
        <w:t>5</w:t>
      </w:r>
      <w:r w:rsidR="00F26494" w:rsidRPr="0010797A">
        <w:rPr>
          <w:b/>
          <w:sz w:val="28"/>
          <w:szCs w:val="28"/>
        </w:rPr>
        <w:t xml:space="preserve"> и 202</w:t>
      </w:r>
      <w:r w:rsidR="00852B6F">
        <w:rPr>
          <w:b/>
          <w:sz w:val="28"/>
          <w:szCs w:val="28"/>
        </w:rPr>
        <w:t>6</w:t>
      </w:r>
      <w:r w:rsidR="00F26494" w:rsidRPr="0010797A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F26494" w:rsidRDefault="00F26494" w:rsidP="00F26494">
      <w:pPr>
        <w:jc w:val="center"/>
        <w:rPr>
          <w:b/>
        </w:rPr>
      </w:pPr>
    </w:p>
    <w:p w:rsidR="00E4153D" w:rsidRPr="00E4153D" w:rsidRDefault="00E4153D" w:rsidP="00E41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153D">
        <w:rPr>
          <w:sz w:val="28"/>
          <w:szCs w:val="28"/>
        </w:rPr>
        <w:t>В соответствии с Бюджетным кодексом Российской Федерации,  Федеральным законом №131-ФЗ от 06.10.2003 «Об общих принципах организации местного самоуправления в Российской Федерации»  и Уставом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Представительное Собрание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РЕШИЛО: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</w:t>
      </w:r>
      <w:r w:rsidRPr="00E4153D">
        <w:rPr>
          <w:sz w:val="28"/>
          <w:szCs w:val="28"/>
        </w:rPr>
        <w:tab/>
        <w:t>1. Утвердить основные характеристики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2024 год: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прогнозируемый общий объем доходов местного бюджета в сумме 501</w:t>
      </w:r>
      <w:r w:rsidRPr="00E4153D">
        <w:rPr>
          <w:sz w:val="28"/>
          <w:szCs w:val="28"/>
          <w:lang w:val="en-US"/>
        </w:rPr>
        <w:t> </w:t>
      </w:r>
      <w:r w:rsidRPr="00E4153D">
        <w:rPr>
          <w:sz w:val="28"/>
          <w:szCs w:val="28"/>
        </w:rPr>
        <w:t>146</w:t>
      </w:r>
      <w:r w:rsidRPr="00E4153D">
        <w:rPr>
          <w:sz w:val="28"/>
          <w:szCs w:val="28"/>
          <w:lang w:val="en-US"/>
        </w:rPr>
        <w:t> </w:t>
      </w:r>
      <w:r w:rsidRPr="00E4153D">
        <w:rPr>
          <w:sz w:val="28"/>
          <w:szCs w:val="28"/>
        </w:rPr>
        <w:t>661 рубль;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общий объем расходов местного бюджета в сумме 508 666 661 рубль;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дефицит местного бюджета в сумме 7 520 000 рублей.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2. Утвердить основные характеристики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2025 и 2026 годы: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прогнозируемый общий объем доходов местного бюджета на 2025 год в сумме  407 873 394 рубля, на 2026 год в сумме  404 366 688 рублей;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общий объем расходов местного бюджета на 2025 год в сумме  407 873 394 рубля, в том числе условно утвержденные расходы в сумме 4 622 265 рублей, на 2026 год в сумме 404 366 688 рублей, в том числе условно утвержденные расходы в сумме 9 662 886  рублей;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дефицит (профицит) местного бюджета на 2024  и 2025 годы в сумме 0 рублей.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</w:t>
      </w:r>
      <w:r w:rsidRPr="00E4153D">
        <w:rPr>
          <w:sz w:val="28"/>
          <w:szCs w:val="28"/>
        </w:rPr>
        <w:tab/>
        <w:t>3. Утвердить источники финансирования дефицита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 Курской области  на 2024 год  и на плановый период 2025 и 2026 годов согласно приложению № 1 к настоящему решению.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4. Установить, что муниципальными унитарными предприятиями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 перечисляется в бюджет муниципального района часть прибыли, остающейся после уплаты налогов и иных обязательных платежей в бюджет, в размере 30 процентов.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5. Утвердить прогнозируемое поступление доходов в бюджет муниципального района « 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в 2024   году и на плановый период 2025 и 2026 годов согласно приложению № 2 к настоящему решению.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lastRenderedPageBreak/>
        <w:tab/>
        <w:t>6. Установить, что поступающие добровольные взносы и пожертвования (безвозмездные поступления)  муниципальным учреждениям в полном объеме зачисляются в доход бюджета муниципального района и направляются на финансирование в соответствии с целями их предоставления, за исключением расходов на содержание органов муниципальной власти.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7.  </w:t>
      </w:r>
      <w:proofErr w:type="gramStart"/>
      <w:r w:rsidRPr="00E4153D">
        <w:rPr>
          <w:sz w:val="28"/>
          <w:szCs w:val="28"/>
        </w:rPr>
        <w:t xml:space="preserve">Установить, что размер платы за услуги, оказываемые муниципальными  учреждениями в соответствии с их учредительными документами, устанавливается органом исполнительной власти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области, осуществляющим бюджетные полномочия главного распорядителя бюджетных средств муниципального района, в ведении которого находится соответствующее учреждение.</w:t>
      </w:r>
      <w:proofErr w:type="gramEnd"/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Доходы, полученные от осуществления платных услуг и иной приносящей доход деятельности муниципальными учреждениями, поступают в бюджет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</w:t>
      </w:r>
      <w:r w:rsidRPr="00E4153D">
        <w:rPr>
          <w:sz w:val="28"/>
          <w:szCs w:val="28"/>
        </w:rPr>
        <w:tab/>
        <w:t xml:space="preserve">8. Утвердить распределение бюджетных ассигнований  по разделам, подразделам, целевым статьям (муниципальным программам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и непрограммным направлениям деятельности), группам </w:t>
      </w:r>
      <w:proofErr w:type="gramStart"/>
      <w:r w:rsidRPr="00E4153D"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E4153D">
        <w:rPr>
          <w:sz w:val="28"/>
          <w:szCs w:val="28"/>
        </w:rPr>
        <w:t xml:space="preserve"> на 2024 год и на плановый период 2025 и 2026 годов согласно приложению № 3 к настоящему решению.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9. Утвердить ведомственную структуру расходов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2024 год согласно и на плановый период 2025 и 2026 годов согласно приложению № 4 к настоящему решению.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10. Утвердить распределение бюджетных ассигнований по целевым статьям (муниципальным программам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и непрограммным направлениям деятельности), группам  видов расходов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</w:t>
      </w:r>
      <w:r w:rsidRPr="00E4153D">
        <w:rPr>
          <w:sz w:val="28"/>
          <w:szCs w:val="28"/>
        </w:rPr>
        <w:tab/>
        <w:t>на 2024 год и</w:t>
      </w:r>
      <w:r w:rsidRPr="00E4153D">
        <w:rPr>
          <w:sz w:val="28"/>
          <w:szCs w:val="28"/>
        </w:rPr>
        <w:tab/>
        <w:t>на плановый период 2025 и 2026 годов согласно приложению №5  к настоящему решению.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11. </w:t>
      </w:r>
      <w:proofErr w:type="gramStart"/>
      <w:r w:rsidRPr="00E4153D"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из бюджета муниципального района « 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за счет субвенций из областного бюджета  на 2024 год в сумме 5 292 791 рубль, на  2025 год в сумме 4 551 800 рублей,  на 2026 год в сумме 4 234 233 рубля  согласно приложению № 6 к настоящему решению.</w:t>
      </w:r>
      <w:proofErr w:type="gramEnd"/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12. Утвердить распределение иных межбюджетных трансфертов бюджетам поселений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на осуществление части полномочий по решению вопросов местного значения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   на 2024 год в сумме 8 498 744 рубля согласно приложению № 7 (таблицы 1,2,3,4,5,6) к настоящему решению.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lastRenderedPageBreak/>
        <w:tab/>
        <w:t xml:space="preserve">13. Утвердить общий объем бюджетных ассигнований на исполнение публичных нормативных обязательств </w:t>
      </w:r>
      <w:r w:rsidRPr="00E4153D">
        <w:rPr>
          <w:sz w:val="28"/>
          <w:szCs w:val="28"/>
        </w:rPr>
        <w:tab/>
        <w:t>на 2024 год в сумме  5 924 421 рубль, на 2025 год в сумме 5 530 742  рубля,  на 2026 год в сумме  5 530 742</w:t>
      </w:r>
      <w:r w:rsidRPr="00E4153D">
        <w:rPr>
          <w:color w:val="FF0000"/>
          <w:sz w:val="28"/>
          <w:szCs w:val="28"/>
        </w:rPr>
        <w:t xml:space="preserve"> </w:t>
      </w:r>
      <w:r w:rsidRPr="00E4153D">
        <w:rPr>
          <w:sz w:val="28"/>
          <w:szCs w:val="28"/>
        </w:rPr>
        <w:t>рубля.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14. Утвердить объемы бюджетных ассигнований дорожного фонда муниципального района на 2024 год  в сумме 17 199 500 рублей, на 2025 год в сумме 17 753 100  рублей,           на 2026 год в сумме 17 879 700 рублей.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</w:r>
      <w:r w:rsidRPr="00E4153D">
        <w:rPr>
          <w:color w:val="FF0000"/>
          <w:sz w:val="28"/>
          <w:szCs w:val="28"/>
        </w:rPr>
        <w:t xml:space="preserve"> </w:t>
      </w:r>
      <w:r w:rsidRPr="00E4153D">
        <w:rPr>
          <w:sz w:val="28"/>
          <w:szCs w:val="28"/>
        </w:rPr>
        <w:t xml:space="preserve">15. Установить дополнительные основания для внесения изменений в сводную бюджетную роспись бюджета муниципального района без внесения изменений в настоящее Решение: 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1) передача органам местного самоуправления </w:t>
      </w:r>
      <w:proofErr w:type="gramStart"/>
      <w:r w:rsidRPr="00E4153D">
        <w:rPr>
          <w:sz w:val="28"/>
          <w:szCs w:val="28"/>
        </w:rPr>
        <w:t>части полномочий органов исполнительной власти области</w:t>
      </w:r>
      <w:proofErr w:type="gramEnd"/>
      <w:r w:rsidRPr="00E4153D">
        <w:rPr>
          <w:sz w:val="28"/>
          <w:szCs w:val="28"/>
        </w:rPr>
        <w:t xml:space="preserve">; 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2)  реорганизация муниципальных учреждений;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3) применение бюджетных мер принуждения, предусмотренных главой 30 Бюджетного кодекса Российской Федерации;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4) распределение по главным распорядителям средств местного бюджета  межбюджетных трансфертов, имеющих целевой характер;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</w:r>
      <w:proofErr w:type="gramStart"/>
      <w:r w:rsidRPr="00E4153D">
        <w:rPr>
          <w:sz w:val="28"/>
          <w:szCs w:val="28"/>
        </w:rPr>
        <w:t xml:space="preserve">5) перераспределение бюджетных ассигнований, предусмотренных на оплату труда работников исполнительных органов муниципальной власти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области, между главными распорядителями средств бюджета муниципального района, разделами, подразделами, целевыми статьями, видами расходов классификации расходов бюджета в случае принятия Главой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решений о сокращении численности работников этих исполнительных органов муниципальной власти;</w:t>
      </w:r>
      <w:proofErr w:type="gramEnd"/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color w:val="000000"/>
          <w:sz w:val="28"/>
          <w:szCs w:val="28"/>
        </w:rPr>
      </w:pPr>
      <w:r w:rsidRPr="00E4153D">
        <w:rPr>
          <w:color w:val="000000"/>
          <w:sz w:val="28"/>
          <w:szCs w:val="28"/>
        </w:rPr>
        <w:t xml:space="preserve">6) 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</w:t>
      </w:r>
      <w:proofErr w:type="spellStart"/>
      <w:r w:rsidRPr="00E4153D">
        <w:rPr>
          <w:color w:val="000000"/>
          <w:sz w:val="28"/>
          <w:szCs w:val="28"/>
        </w:rPr>
        <w:t>Хомутовского</w:t>
      </w:r>
      <w:proofErr w:type="spellEnd"/>
      <w:r w:rsidRPr="00E4153D">
        <w:rPr>
          <w:color w:val="000000"/>
          <w:sz w:val="28"/>
          <w:szCs w:val="28"/>
        </w:rPr>
        <w:t xml:space="preserve"> района Курской области, в пределах объемов, предусмотренных соответствующему главному распорядителю средств бюджета муниципального района;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7) перераспределение бюджетных ассигнований между главными распорядителями средств бюджета муниципального района, разделами, подразделами, целевыми статьями и видами расходов  классификации расходов бюджетов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в порядке, установленном  Администрацией 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8) перераспределение бюджетных ассигнований между разделами, подразделами, целевыми статьями и видами расходов классификации расходов бюджетов в объеме, необходимом на реализацию социального заказа на оказание муниципальных услуг в социальной сфере, в пределах объема бюджетных ассигнований, предусмотренных соответствующему главному распорядителю средств бюджета муниципального района;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9) перераспределение бюджетных ассигнований по разделам, подразделам, целевым статьям и видам расходов классификации расходов в </w:t>
      </w:r>
      <w:r w:rsidRPr="00E4153D">
        <w:rPr>
          <w:sz w:val="28"/>
          <w:szCs w:val="28"/>
        </w:rPr>
        <w:lastRenderedPageBreak/>
        <w:t xml:space="preserve">пределах объемов, предусмотренных соответствующему главному распорядителю средств местного бюджета, в порядке, установленном  Администрацией 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10) перераспределение бюджетных ассигнований между разделами, подразделами, целевыми статьями и видами расходов классификации расходов бюджетов в объеме, необходимом для выполнения условий </w:t>
      </w:r>
      <w:proofErr w:type="spellStart"/>
      <w:r w:rsidRPr="00E4153D">
        <w:rPr>
          <w:sz w:val="28"/>
          <w:szCs w:val="28"/>
        </w:rPr>
        <w:t>софинансирования</w:t>
      </w:r>
      <w:proofErr w:type="spellEnd"/>
      <w:r w:rsidRPr="00E4153D">
        <w:rPr>
          <w:sz w:val="28"/>
          <w:szCs w:val="28"/>
        </w:rPr>
        <w:t>, установленных для получения субсидий и иных межбюджетных трансфертов, предоставляемых бюджету муниципального района из областного бюджета, в пределах объема бюджетных ассигнований, предусмотренных по соответствующему главному распорядителю средств местного бюджета;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11) увеличение бюджетных ассигнований резервного фонда Администрации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за счет уменьшения иных бюджетных ассигнований;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12) увеличение бюджетных ассигнований на основании нормативных актов Курской области, предусматривающих  предоставление межбюджетных трансфертов бюджету муниципального района из областного бюджета;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13) поступлением целевых добровольных взносов и пожертвований от физических и юридических лиц;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14) изменение программных (непрограммных) направлений расходов, подпрограмм, основных мероприятий целевых статей расходов;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15) в случае изменения типа муниципальных учреждений. </w:t>
      </w:r>
    </w:p>
    <w:p w:rsidR="00E4153D" w:rsidRPr="00E4153D" w:rsidRDefault="00E4153D" w:rsidP="00E4153D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4153D">
        <w:rPr>
          <w:sz w:val="28"/>
          <w:szCs w:val="28"/>
        </w:rPr>
        <w:tab/>
        <w:t xml:space="preserve">16. Установить, что остатки средств бюджета муниципального </w:t>
      </w:r>
      <w:r w:rsidRPr="00E4153D">
        <w:rPr>
          <w:color w:val="000000"/>
          <w:sz w:val="28"/>
          <w:szCs w:val="28"/>
        </w:rPr>
        <w:t>района на начало текущего финансового года:</w:t>
      </w:r>
    </w:p>
    <w:p w:rsidR="00E4153D" w:rsidRPr="00E4153D" w:rsidRDefault="00E4153D" w:rsidP="00E4153D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4153D">
        <w:rPr>
          <w:color w:val="000000"/>
          <w:sz w:val="28"/>
          <w:szCs w:val="28"/>
        </w:rPr>
        <w:tab/>
        <w:t xml:space="preserve"> </w:t>
      </w:r>
      <w:proofErr w:type="gramStart"/>
      <w:r w:rsidRPr="00E4153D">
        <w:rPr>
          <w:color w:val="000000"/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 муниципальных контрактов на поставку товаров, выполнении работ, оказание услуг, подлежащих в </w:t>
      </w:r>
      <w:proofErr w:type="spellStart"/>
      <w:r w:rsidRPr="00E4153D">
        <w:rPr>
          <w:color w:val="000000"/>
          <w:sz w:val="28"/>
          <w:szCs w:val="28"/>
        </w:rPr>
        <w:t>соотвествии</w:t>
      </w:r>
      <w:proofErr w:type="spellEnd"/>
      <w:r w:rsidRPr="00E4153D">
        <w:rPr>
          <w:color w:val="000000"/>
          <w:sz w:val="28"/>
          <w:szCs w:val="28"/>
        </w:rPr>
        <w:t xml:space="preserve"> с условиями этих муниципальных контрактов оплате в отчетном финансовом году, могут направляться в текущем финансовом году на увеличение бюджетных ассигнований на указанные цели в случае наличия соответствующих бюджетных обязательств на основании предложений главных распорядителей средств местного</w:t>
      </w:r>
      <w:proofErr w:type="gramEnd"/>
      <w:r w:rsidRPr="00E4153D">
        <w:rPr>
          <w:color w:val="000000"/>
          <w:sz w:val="28"/>
          <w:szCs w:val="28"/>
        </w:rPr>
        <w:t xml:space="preserve"> бюджета;</w:t>
      </w:r>
    </w:p>
    <w:p w:rsidR="00E4153D" w:rsidRPr="00E4153D" w:rsidRDefault="00E4153D" w:rsidP="00E4153D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4153D">
        <w:rPr>
          <w:color w:val="000000"/>
          <w:sz w:val="28"/>
          <w:szCs w:val="28"/>
        </w:rPr>
        <w:tab/>
      </w:r>
      <w:proofErr w:type="gramStart"/>
      <w:r w:rsidRPr="00E4153D">
        <w:rPr>
          <w:color w:val="000000"/>
          <w:sz w:val="28"/>
          <w:szCs w:val="28"/>
        </w:rPr>
        <w:t xml:space="preserve">в объеме неполного использования бюджетных ассигнований дорожного фонда, в том числе сложившихся за счет положительной разницы между фактически поступившим и </w:t>
      </w:r>
      <w:proofErr w:type="spellStart"/>
      <w:r w:rsidRPr="00E4153D">
        <w:rPr>
          <w:color w:val="000000"/>
          <w:sz w:val="28"/>
          <w:szCs w:val="28"/>
        </w:rPr>
        <w:t>прогнозировавшимся</w:t>
      </w:r>
      <w:proofErr w:type="spellEnd"/>
      <w:r w:rsidRPr="00E4153D">
        <w:rPr>
          <w:color w:val="000000"/>
          <w:sz w:val="28"/>
          <w:szCs w:val="28"/>
        </w:rPr>
        <w:t xml:space="preserve"> объемом доходов в 2023 году, учитываемых при формировании дорожного фонда муниципального района «</w:t>
      </w:r>
      <w:proofErr w:type="spellStart"/>
      <w:r w:rsidRPr="00E4153D">
        <w:rPr>
          <w:color w:val="000000"/>
          <w:sz w:val="28"/>
          <w:szCs w:val="28"/>
        </w:rPr>
        <w:t>Хомутовский</w:t>
      </w:r>
      <w:proofErr w:type="spellEnd"/>
      <w:r w:rsidRPr="00E4153D">
        <w:rPr>
          <w:color w:val="000000"/>
          <w:sz w:val="28"/>
          <w:szCs w:val="28"/>
        </w:rPr>
        <w:t xml:space="preserve"> район», могут направляться в текущем финансовом году на увеличение бюджетных ассигнований дорожного фонда муниципального района на основании предложений главного распорядителя средств местного бюджета.</w:t>
      </w:r>
      <w:proofErr w:type="gramEnd"/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17. Установить, что получатель средств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вправе предусматривать авансовые платежи: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lastRenderedPageBreak/>
        <w:t xml:space="preserve">1)  при заключении договоров (муниципальных контрактов) на поставку товаров (работ, услуг) в размерах: 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</w:t>
      </w:r>
      <w:r w:rsidRPr="00E4153D">
        <w:rPr>
          <w:sz w:val="28"/>
          <w:szCs w:val="28"/>
        </w:rPr>
        <w:tab/>
        <w:t xml:space="preserve"> а)  100 процентов суммы договора (муниципального контракта) – по договорам (контрактам):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по оплате расходов по участию сборных команд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области, отдельных спортсменов в соревнованиях и учебно-тренировочных сборах, команд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 Курской области во всероссийских массовых мероприятий школьников или работников образования;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на услуги по организации питания организованных групп детей в пути следования;</w:t>
      </w:r>
    </w:p>
    <w:p w:rsidR="00E4153D" w:rsidRPr="00E4153D" w:rsidRDefault="00E4153D" w:rsidP="00E4153D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по оплате расходов за маркированные конверты; 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</w:r>
      <w:proofErr w:type="gramStart"/>
      <w:r w:rsidRPr="00E4153D">
        <w:rPr>
          <w:sz w:val="28"/>
          <w:szCs w:val="28"/>
        </w:rPr>
        <w:t>об оказании услуг связи, о подписке на печатные издания и электронные издания (в том числе периодические и справочные)  и об их  приобретении, об обучении на курсах повышения  квалификации, о прохождении профессиональной переподготовки, о приобретении авиа 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</w:t>
      </w:r>
      <w:proofErr w:type="gramEnd"/>
      <w:r w:rsidRPr="00E4153D">
        <w:rPr>
          <w:sz w:val="28"/>
          <w:szCs w:val="28"/>
        </w:rPr>
        <w:t xml:space="preserve"> средств, о проведении государственной экспертизы проектной документации и результатов инженерных взысканий, о проведении </w:t>
      </w:r>
      <w:proofErr w:type="gramStart"/>
      <w:r w:rsidRPr="00E4153D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E4153D">
        <w:rPr>
          <w:sz w:val="28"/>
          <w:szCs w:val="28"/>
        </w:rPr>
        <w:t xml:space="preserve">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б) до 100 процентов  суммы договора (муниципального контракта)  - по договорам (муниципальным контрактам) об оказании услуг для оздоровления детей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в оздоровительных учреждениях;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в) не более 60 процентов суммы договора (муниципального контракта)  - по договорам (муниципальным контрактам), связанным с дорожной деятельностью, в том числе на приобретении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</w:t>
      </w:r>
      <w:proofErr w:type="gramStart"/>
      <w:r w:rsidRPr="00E4153D">
        <w:rPr>
          <w:sz w:val="28"/>
          <w:szCs w:val="28"/>
        </w:rPr>
        <w:t>содержания</w:t>
      </w:r>
      <w:proofErr w:type="gramEnd"/>
      <w:r w:rsidRPr="00E4153D">
        <w:rPr>
          <w:sz w:val="28"/>
          <w:szCs w:val="28"/>
        </w:rPr>
        <w:t xml:space="preserve"> автомобильных дорог общего пользования;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</w:t>
      </w:r>
      <w:r w:rsidRPr="00E4153D">
        <w:rPr>
          <w:sz w:val="28"/>
          <w:szCs w:val="28"/>
        </w:rPr>
        <w:tab/>
        <w:t xml:space="preserve"> г) 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 и (или) Курской области;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 </w:t>
      </w:r>
      <w:proofErr w:type="gramStart"/>
      <w:r w:rsidRPr="00E4153D">
        <w:rPr>
          <w:sz w:val="28"/>
          <w:szCs w:val="28"/>
        </w:rPr>
        <w:t xml:space="preserve"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</w:t>
      </w:r>
      <w:r w:rsidRPr="00E4153D">
        <w:rPr>
          <w:sz w:val="28"/>
          <w:szCs w:val="28"/>
        </w:rPr>
        <w:lastRenderedPageBreak/>
        <w:t>оплатой организационных взносов, а также расходов, связанных со служебными командировками, в размере 100 процентов.</w:t>
      </w:r>
      <w:proofErr w:type="gramEnd"/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 xml:space="preserve">18. Предоставить право Администрации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определить перечень приоритетных расходов бюджета муниципального района, подлежащих финансированию в первоочередном порядке.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 19. Органы муниципальной власти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не вправе принимать решения, приводящие к увеличению в 2024 году  численности муниципальных служащих и работников муниципальных  казенных, бюджетных учреждений, за исключением случаев передачи муниципальному району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дополнительных полномочий в соответствии с законодательством Российской Федерации и Курской области.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20. Рекомендовать органам местного самоуправления не принимать решения, приводящие к увеличению в 2024 году численности муниципальных служащих и работников муниципальных  учреждений.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ab/>
        <w:t>21. Установить  объем муниципального долга бюджета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2024 год в сумме  37 617 996 рублей, на 2025 год в сумме 38 985 947 </w:t>
      </w:r>
      <w:r w:rsidRPr="00E4153D">
        <w:rPr>
          <w:color w:val="000000"/>
          <w:sz w:val="28"/>
          <w:szCs w:val="28"/>
        </w:rPr>
        <w:t>р</w:t>
      </w:r>
      <w:r w:rsidRPr="00E4153D">
        <w:rPr>
          <w:sz w:val="28"/>
          <w:szCs w:val="28"/>
        </w:rPr>
        <w:t>ублей, на 2026 год в сумме  39 769 442 рублей.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22. Установить верхний предел муниципального внутреннего долга на 1 января 2025 года по долговым обязательствам муниципального района в сумме 0  рублей, в том числе  по муниципальным гарантиям в сумме 0 рублей.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23. Установить верхний предел муниципального внутреннего долга на 1 января 2026 года по долговым обязательствам муниципального района в сумме 0  рублей, в том числе  по муниципальным гарантиям в сумме 0 рублей.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08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24. Установить верхний предел муниципального внутреннего долга на 1 января 2027 года по долговым обязательствам муниципального района в сумме 0  рублей, в том числе  по муниципальным гарантиям в сумме 0 рублей.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E4153D">
        <w:rPr>
          <w:sz w:val="28"/>
          <w:szCs w:val="28"/>
        </w:rPr>
        <w:t>25. Утвердить Программу муниципальных внутренних заимствований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2024 год согласно приложению № 8   к настоящему решению и Программу муниципальных внутренних заимствований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плановый период 2025 и 2026 годов согласно приложению № 9 к настоящему решению.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26. Утвердить Программу  муниципальных гарантий бюджета муниципального района « 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2024 год согласно приложению № 10 к настоящему решению, и Программу  муниципальных гарантий бюджета муниципального района « 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на плановый период 2025 и 2026 годов согласно приложению № 11 к настоящему решению.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E4153D">
        <w:rPr>
          <w:sz w:val="28"/>
          <w:szCs w:val="28"/>
        </w:rPr>
        <w:lastRenderedPageBreak/>
        <w:t xml:space="preserve">27. Установить, что за счет средств бюджета муниципального района в 2024 году и в плановом периоде 2025 и 2026 годов предоставляются субсидии в порядке, установленном Администрацией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области: 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- муниципальным унитарным предприятиям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 в рамках реализации муниципальной программы  «Обеспечение доступным и комфортным жильем и коммунальными услугами граждан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Курской области»;</w:t>
      </w:r>
    </w:p>
    <w:p w:rsidR="00E4153D" w:rsidRPr="00E4153D" w:rsidRDefault="00E4153D" w:rsidP="00E4153D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- общественным организациям инвалидов в рамках реализации муниципальной программы «Обеспечение доступности приоритетных объектов и услуг в приоритетных сферах жизнедеятельности инвалидов и других маломобильных групп населения в </w:t>
      </w:r>
      <w:proofErr w:type="spellStart"/>
      <w:r w:rsidRPr="00E4153D">
        <w:rPr>
          <w:sz w:val="28"/>
          <w:szCs w:val="28"/>
        </w:rPr>
        <w:t>Хомутовском</w:t>
      </w:r>
      <w:proofErr w:type="spellEnd"/>
      <w:r w:rsidRPr="00E4153D">
        <w:rPr>
          <w:sz w:val="28"/>
          <w:szCs w:val="28"/>
        </w:rPr>
        <w:t xml:space="preserve"> районе».</w:t>
      </w:r>
    </w:p>
    <w:p w:rsidR="00E4153D" w:rsidRPr="00E4153D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    28. Настоящее решение вступает в силу с 1 января 2024 года и подлежит опубликованию на официальном сайте муниципального образования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</w:t>
      </w:r>
      <w:r w:rsidRPr="00E4153D">
        <w:rPr>
          <w:sz w:val="28"/>
          <w:szCs w:val="28"/>
          <w:lang w:val="en-US"/>
        </w:rPr>
        <w:t>http</w:t>
      </w:r>
      <w:r w:rsidRPr="00E4153D">
        <w:rPr>
          <w:sz w:val="28"/>
          <w:szCs w:val="28"/>
        </w:rPr>
        <w:t>://</w:t>
      </w:r>
      <w:proofErr w:type="spellStart"/>
      <w:r w:rsidRPr="00E4153D">
        <w:rPr>
          <w:sz w:val="28"/>
          <w:szCs w:val="28"/>
        </w:rPr>
        <w:t>хомутовский-район</w:t>
      </w:r>
      <w:proofErr w:type="gramStart"/>
      <w:r w:rsidRPr="00E4153D">
        <w:rPr>
          <w:sz w:val="28"/>
          <w:szCs w:val="28"/>
        </w:rPr>
        <w:t>.р</w:t>
      </w:r>
      <w:proofErr w:type="gramEnd"/>
      <w:r w:rsidRPr="00E4153D">
        <w:rPr>
          <w:sz w:val="28"/>
          <w:szCs w:val="28"/>
        </w:rPr>
        <w:t>ф</w:t>
      </w:r>
      <w:proofErr w:type="spellEnd"/>
      <w:r w:rsidRPr="00E4153D">
        <w:rPr>
          <w:sz w:val="28"/>
          <w:szCs w:val="28"/>
        </w:rPr>
        <w:t xml:space="preserve"> в сети «Интернет».</w:t>
      </w:r>
    </w:p>
    <w:p w:rsidR="000173E4" w:rsidRDefault="000173E4" w:rsidP="00095A30">
      <w:pPr>
        <w:tabs>
          <w:tab w:val="left" w:pos="709"/>
        </w:tabs>
        <w:jc w:val="both"/>
        <w:rPr>
          <w:sz w:val="18"/>
          <w:szCs w:val="18"/>
        </w:rPr>
      </w:pPr>
    </w:p>
    <w:p w:rsidR="00EF61E4" w:rsidRPr="000173E4" w:rsidRDefault="00EF61E4" w:rsidP="000173E4">
      <w:pPr>
        <w:rPr>
          <w:sz w:val="18"/>
          <w:szCs w:val="18"/>
        </w:rPr>
      </w:pPr>
    </w:p>
    <w:p w:rsidR="000173E4" w:rsidRDefault="000173E4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p w:rsidR="00943795" w:rsidRDefault="00943795" w:rsidP="000173E4">
      <w:pPr>
        <w:rPr>
          <w:sz w:val="18"/>
          <w:szCs w:val="18"/>
        </w:rPr>
      </w:pPr>
    </w:p>
    <w:p w:rsidR="0031683D" w:rsidRDefault="0031683D" w:rsidP="000173E4">
      <w:pPr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19"/>
        <w:gridCol w:w="3951"/>
      </w:tblGrid>
      <w:tr w:rsidR="0083217E" w:rsidRPr="0083217E" w:rsidTr="001B45B1">
        <w:tc>
          <w:tcPr>
            <w:tcW w:w="5619" w:type="dxa"/>
          </w:tcPr>
          <w:p w:rsidR="0083217E" w:rsidRDefault="0083217E" w:rsidP="0083217E">
            <w:pPr>
              <w:jc w:val="both"/>
            </w:pPr>
          </w:p>
          <w:p w:rsidR="00E4153D" w:rsidRPr="0083217E" w:rsidRDefault="00E4153D" w:rsidP="0083217E">
            <w:pPr>
              <w:jc w:val="both"/>
            </w:pPr>
          </w:p>
        </w:tc>
        <w:tc>
          <w:tcPr>
            <w:tcW w:w="3951" w:type="dxa"/>
          </w:tcPr>
          <w:p w:rsidR="0083217E" w:rsidRPr="0083217E" w:rsidRDefault="0083217E" w:rsidP="0083217E">
            <w:pPr>
              <w:jc w:val="both"/>
            </w:pPr>
            <w:r w:rsidRPr="0083217E">
              <w:t xml:space="preserve">Утвержден </w:t>
            </w:r>
          </w:p>
          <w:p w:rsidR="0083217E" w:rsidRPr="0083217E" w:rsidRDefault="0083217E" w:rsidP="0083217E">
            <w:pPr>
              <w:jc w:val="both"/>
            </w:pPr>
            <w:r w:rsidRPr="0083217E">
              <w:t xml:space="preserve">решением Представительного Собрания </w:t>
            </w:r>
            <w:proofErr w:type="spellStart"/>
            <w:r w:rsidRPr="0083217E">
              <w:t>Хомутовского</w:t>
            </w:r>
            <w:proofErr w:type="spellEnd"/>
            <w:r w:rsidRPr="0083217E">
              <w:t xml:space="preserve"> района Курской области</w:t>
            </w:r>
          </w:p>
          <w:p w:rsidR="0083217E" w:rsidRPr="0083217E" w:rsidRDefault="0083217E" w:rsidP="00852B6F">
            <w:pPr>
              <w:jc w:val="both"/>
            </w:pPr>
            <w:r w:rsidRPr="0083217E">
              <w:t>от «</w:t>
            </w:r>
            <w:r w:rsidR="00852B6F">
              <w:t>21</w:t>
            </w:r>
            <w:r w:rsidRPr="0083217E">
              <w:t>» ноября 202</w:t>
            </w:r>
            <w:r w:rsidR="00852B6F">
              <w:t>3</w:t>
            </w:r>
            <w:r w:rsidRPr="0083217E">
              <w:t xml:space="preserve"> года   № </w:t>
            </w:r>
            <w:r w:rsidR="000147C1">
              <w:t>40/427</w:t>
            </w:r>
          </w:p>
        </w:tc>
      </w:tr>
    </w:tbl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>Порядок</w:t>
      </w:r>
    </w:p>
    <w:p w:rsidR="0083217E" w:rsidRPr="0083217E" w:rsidRDefault="0083217E" w:rsidP="0083217E">
      <w:pPr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 xml:space="preserve">проведения публичных слушаний по проекту решения Представительного Собрания </w:t>
      </w:r>
      <w:proofErr w:type="spellStart"/>
      <w:r w:rsidRPr="0083217E">
        <w:rPr>
          <w:b/>
          <w:sz w:val="28"/>
          <w:szCs w:val="28"/>
        </w:rPr>
        <w:t>Хомутовского</w:t>
      </w:r>
      <w:proofErr w:type="spellEnd"/>
      <w:r w:rsidRPr="0083217E">
        <w:rPr>
          <w:b/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b/>
          <w:sz w:val="28"/>
          <w:szCs w:val="28"/>
        </w:rPr>
        <w:t>Хомутовский</w:t>
      </w:r>
      <w:proofErr w:type="spellEnd"/>
      <w:r w:rsidRPr="0083217E">
        <w:rPr>
          <w:b/>
          <w:sz w:val="28"/>
          <w:szCs w:val="28"/>
        </w:rPr>
        <w:t xml:space="preserve"> район» Курской области на 202</w:t>
      </w:r>
      <w:r w:rsidR="00852B6F">
        <w:rPr>
          <w:b/>
          <w:sz w:val="28"/>
          <w:szCs w:val="28"/>
        </w:rPr>
        <w:t>4</w:t>
      </w:r>
      <w:r w:rsidRPr="0083217E">
        <w:rPr>
          <w:b/>
          <w:sz w:val="28"/>
          <w:szCs w:val="28"/>
        </w:rPr>
        <w:t xml:space="preserve"> год и плановый период 202</w:t>
      </w:r>
      <w:r w:rsidR="00852B6F">
        <w:rPr>
          <w:b/>
          <w:sz w:val="28"/>
          <w:szCs w:val="28"/>
        </w:rPr>
        <w:t>5</w:t>
      </w:r>
      <w:r w:rsidRPr="0083217E">
        <w:rPr>
          <w:b/>
          <w:sz w:val="28"/>
          <w:szCs w:val="28"/>
        </w:rPr>
        <w:t xml:space="preserve"> и 202</w:t>
      </w:r>
      <w:r w:rsidR="00852B6F">
        <w:rPr>
          <w:b/>
          <w:sz w:val="28"/>
          <w:szCs w:val="28"/>
        </w:rPr>
        <w:t>6</w:t>
      </w:r>
      <w:r w:rsidRPr="0083217E">
        <w:rPr>
          <w:b/>
          <w:sz w:val="28"/>
          <w:szCs w:val="28"/>
        </w:rPr>
        <w:t xml:space="preserve"> годов»</w:t>
      </w:r>
    </w:p>
    <w:p w:rsidR="0083217E" w:rsidRPr="0083217E" w:rsidRDefault="0083217E" w:rsidP="0083217E">
      <w:pPr>
        <w:rPr>
          <w:b/>
          <w:sz w:val="28"/>
          <w:szCs w:val="28"/>
        </w:rPr>
      </w:pPr>
    </w:p>
    <w:p w:rsidR="0083217E" w:rsidRPr="0083217E" w:rsidRDefault="0083217E" w:rsidP="0083217E">
      <w:pPr>
        <w:jc w:val="both"/>
        <w:rPr>
          <w:i/>
          <w:sz w:val="28"/>
          <w:szCs w:val="28"/>
        </w:rPr>
      </w:pPr>
      <w:r w:rsidRPr="0083217E">
        <w:rPr>
          <w:b/>
          <w:sz w:val="28"/>
          <w:szCs w:val="28"/>
        </w:rPr>
        <w:tab/>
      </w:r>
      <w:r w:rsidRPr="0083217E">
        <w:rPr>
          <w:sz w:val="28"/>
          <w:szCs w:val="28"/>
        </w:rPr>
        <w:t xml:space="preserve">1. Настоящий Порядок разработан в соответствии со статьей 28 Федерального закона «Об общих принципах организации местного самоуправления в Российской Федерации». Порядок регулирует вопросы проведения публичных слушаний по проекту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 на 202</w:t>
      </w:r>
      <w:r w:rsidR="00852B6F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52B6F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52B6F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годов» </w:t>
      </w:r>
      <w:r w:rsidRPr="0083217E">
        <w:rPr>
          <w:i/>
          <w:sz w:val="28"/>
          <w:szCs w:val="28"/>
        </w:rPr>
        <w:t>(далее проект решения о бюджете муниципального района на 202</w:t>
      </w:r>
      <w:r w:rsidR="00852B6F">
        <w:rPr>
          <w:i/>
          <w:sz w:val="28"/>
          <w:szCs w:val="28"/>
        </w:rPr>
        <w:t>4</w:t>
      </w:r>
      <w:r w:rsidRPr="0083217E">
        <w:rPr>
          <w:i/>
          <w:sz w:val="28"/>
          <w:szCs w:val="28"/>
        </w:rPr>
        <w:t xml:space="preserve"> год и плановый период 202</w:t>
      </w:r>
      <w:r w:rsidR="00852B6F">
        <w:rPr>
          <w:i/>
          <w:sz w:val="28"/>
          <w:szCs w:val="28"/>
        </w:rPr>
        <w:t>5</w:t>
      </w:r>
      <w:r w:rsidRPr="0083217E">
        <w:rPr>
          <w:i/>
          <w:sz w:val="28"/>
          <w:szCs w:val="28"/>
        </w:rPr>
        <w:t xml:space="preserve"> и 202</w:t>
      </w:r>
      <w:r w:rsidR="00852B6F">
        <w:rPr>
          <w:i/>
          <w:sz w:val="28"/>
          <w:szCs w:val="28"/>
        </w:rPr>
        <w:t>6</w:t>
      </w:r>
      <w:r w:rsidRPr="0083217E">
        <w:rPr>
          <w:i/>
          <w:sz w:val="28"/>
          <w:szCs w:val="28"/>
        </w:rPr>
        <w:t xml:space="preserve"> годов»).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Публичные слушания по проекту решения о бюджете муниципального района на 202</w:t>
      </w:r>
      <w:r w:rsidR="00F75D3D">
        <w:rPr>
          <w:sz w:val="28"/>
          <w:szCs w:val="28"/>
        </w:rPr>
        <w:t>3</w:t>
      </w:r>
      <w:r w:rsidRPr="0083217E">
        <w:rPr>
          <w:sz w:val="28"/>
          <w:szCs w:val="28"/>
        </w:rPr>
        <w:t xml:space="preserve"> год и плановый период 202</w:t>
      </w:r>
      <w:r w:rsidR="00F75D3D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и 202</w:t>
      </w:r>
      <w:r w:rsidR="00F75D3D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годов являются одним из способов непосредственного участия граждан в осуществлении местного самоуправления.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2. </w:t>
      </w:r>
      <w:proofErr w:type="gramStart"/>
      <w:r w:rsidRPr="0083217E">
        <w:rPr>
          <w:sz w:val="28"/>
          <w:szCs w:val="28"/>
        </w:rPr>
        <w:t>Обсуждение проекта решения о бюджете муниципального района на 202</w:t>
      </w:r>
      <w:r w:rsidR="00852B6F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52B6F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52B6F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 на публичных слушаниях призвано на основе широкой гласности, сопоставления и изучения различных мнений, способствует выработке конструктивных предложений по проекту решения о бюджете муниципального района на 202</w:t>
      </w:r>
      <w:r w:rsidR="00852B6F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52B6F">
        <w:rPr>
          <w:sz w:val="28"/>
          <w:szCs w:val="28"/>
        </w:rPr>
        <w:t xml:space="preserve">5 </w:t>
      </w:r>
      <w:r w:rsidRPr="0083217E">
        <w:rPr>
          <w:sz w:val="28"/>
          <w:szCs w:val="28"/>
        </w:rPr>
        <w:t>и 202</w:t>
      </w:r>
      <w:r w:rsidR="00852B6F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годов.</w:t>
      </w:r>
      <w:proofErr w:type="gramEnd"/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3. Решение о проведении публичных слушаний, включающее информацию о месте и времени проведения публичных слушаний, принимает Представительное Собрание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района. Данное решение подлежит размещению на официальном сайте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в сети Интернет не позднее, чем за 7 дней до дня публичных слушаний.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4. В публичных слушаниях могут принимать участие все желающие граждане, постоянно проживающие на территории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Курской области.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5. Председательствующим на публичных слушаниях является председатель Представительного Собрания.</w:t>
      </w:r>
    </w:p>
    <w:p w:rsidR="0083217E" w:rsidRPr="0083217E" w:rsidRDefault="0083217E" w:rsidP="0083217E">
      <w:pPr>
        <w:jc w:val="both"/>
        <w:rPr>
          <w:sz w:val="28"/>
          <w:szCs w:val="28"/>
        </w:rPr>
      </w:pPr>
      <w:r w:rsidRPr="0083217E">
        <w:rPr>
          <w:sz w:val="28"/>
          <w:szCs w:val="28"/>
        </w:rPr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6. Публичные слушания начинаются кратким вступительным словом председательствующего, который информирует собравшихся о существе </w:t>
      </w:r>
      <w:r w:rsidRPr="0083217E">
        <w:rPr>
          <w:sz w:val="28"/>
          <w:szCs w:val="28"/>
        </w:rPr>
        <w:lastRenderedPageBreak/>
        <w:t xml:space="preserve">обсуждаемого вопроса, порядке проведения публичных слушаний и определении их регламента. </w:t>
      </w:r>
      <w:proofErr w:type="gramStart"/>
      <w:r w:rsidRPr="0083217E">
        <w:rPr>
          <w:sz w:val="28"/>
          <w:szCs w:val="28"/>
        </w:rPr>
        <w:t>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7. По результатам публичных слушаний принимаются рекомендации по проекту решения о бюджете муниципального района на 202</w:t>
      </w:r>
      <w:r w:rsidR="00852B6F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52B6F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52B6F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8. Протокол публичных слушаний вместе с принятыми на них рекомендациями направляется Представительному Собранию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и размещается на официальном сайте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в сети Интернет.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9. Подготовка и проведение публичных слушаний, подготовка всех информационных материалов возлагается на Председателя Представительного Собрания.</w:t>
      </w:r>
    </w:p>
    <w:p w:rsidR="0083217E" w:rsidRPr="0083217E" w:rsidRDefault="0083217E" w:rsidP="0083217E">
      <w:pPr>
        <w:jc w:val="both"/>
        <w:rPr>
          <w:sz w:val="28"/>
          <w:szCs w:val="28"/>
        </w:rPr>
      </w:pPr>
      <w:r w:rsidRPr="0083217E">
        <w:rPr>
          <w:sz w:val="28"/>
          <w:szCs w:val="28"/>
        </w:rPr>
        <w:tab/>
        <w:t xml:space="preserve"> </w:t>
      </w:r>
    </w:p>
    <w:p w:rsidR="0083217E" w:rsidRPr="0083217E" w:rsidRDefault="0083217E" w:rsidP="0083217E">
      <w:pPr>
        <w:jc w:val="both"/>
        <w:rPr>
          <w:sz w:val="28"/>
          <w:szCs w:val="28"/>
        </w:rPr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Default="0083217E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943795" w:rsidRDefault="00943795" w:rsidP="0083217E">
      <w:pPr>
        <w:jc w:val="both"/>
      </w:pPr>
    </w:p>
    <w:p w:rsidR="00943795" w:rsidRDefault="00943795" w:rsidP="0083217E">
      <w:pPr>
        <w:jc w:val="both"/>
      </w:pPr>
    </w:p>
    <w:p w:rsidR="0031683D" w:rsidRDefault="0031683D" w:rsidP="0083217E">
      <w:pPr>
        <w:jc w:val="both"/>
      </w:pPr>
    </w:p>
    <w:p w:rsidR="0031683D" w:rsidRPr="0083217E" w:rsidRDefault="0031683D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right"/>
      </w:pPr>
      <w:r w:rsidRPr="0083217E">
        <w:lastRenderedPageBreak/>
        <w:t xml:space="preserve">Утвержден </w:t>
      </w:r>
    </w:p>
    <w:p w:rsidR="0083217E" w:rsidRPr="0083217E" w:rsidRDefault="0083217E" w:rsidP="0083217E">
      <w:pPr>
        <w:jc w:val="right"/>
      </w:pPr>
      <w:r w:rsidRPr="0083217E">
        <w:t xml:space="preserve">решением Представительного Собрания </w:t>
      </w:r>
    </w:p>
    <w:p w:rsidR="0083217E" w:rsidRPr="0083217E" w:rsidRDefault="0083217E" w:rsidP="0083217E">
      <w:pPr>
        <w:jc w:val="right"/>
      </w:pPr>
      <w:proofErr w:type="spellStart"/>
      <w:r w:rsidRPr="0083217E">
        <w:t>Хомутовского</w:t>
      </w:r>
      <w:proofErr w:type="spellEnd"/>
      <w:r w:rsidRPr="0083217E">
        <w:t xml:space="preserve"> района Курской области</w:t>
      </w:r>
    </w:p>
    <w:p w:rsidR="0083217E" w:rsidRPr="0083217E" w:rsidRDefault="0083217E" w:rsidP="0083217E">
      <w:pPr>
        <w:jc w:val="right"/>
      </w:pPr>
      <w:r w:rsidRPr="0083217E">
        <w:t>от «</w:t>
      </w:r>
      <w:r w:rsidR="00852B6F">
        <w:t>21</w:t>
      </w:r>
      <w:r w:rsidRPr="0083217E">
        <w:t>» ноября 202</w:t>
      </w:r>
      <w:r w:rsidR="00852B6F">
        <w:t>3</w:t>
      </w:r>
      <w:r w:rsidRPr="0083217E">
        <w:t xml:space="preserve"> года   №</w:t>
      </w:r>
      <w:r w:rsidR="000147C1">
        <w:t>40/427</w:t>
      </w:r>
      <w:r w:rsidR="00852B6F">
        <w:t xml:space="preserve">             </w:t>
      </w:r>
      <w:r w:rsidRPr="0083217E">
        <w:t xml:space="preserve">     </w:t>
      </w: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ind w:firstLine="708"/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 xml:space="preserve">Порядок участия граждан в обсуждении проекта решения Представительного Собрания </w:t>
      </w:r>
      <w:proofErr w:type="spellStart"/>
      <w:r w:rsidRPr="0083217E">
        <w:rPr>
          <w:b/>
          <w:sz w:val="28"/>
          <w:szCs w:val="28"/>
        </w:rPr>
        <w:t>Хомутовского</w:t>
      </w:r>
      <w:proofErr w:type="spellEnd"/>
      <w:r w:rsidRPr="0083217E">
        <w:rPr>
          <w:b/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b/>
          <w:sz w:val="28"/>
          <w:szCs w:val="28"/>
        </w:rPr>
        <w:t>Хомутовский</w:t>
      </w:r>
      <w:proofErr w:type="spellEnd"/>
      <w:r w:rsidRPr="0083217E">
        <w:rPr>
          <w:b/>
          <w:sz w:val="28"/>
          <w:szCs w:val="28"/>
        </w:rPr>
        <w:t xml:space="preserve"> район» Курской области на 202</w:t>
      </w:r>
      <w:r w:rsidR="00852B6F">
        <w:rPr>
          <w:b/>
          <w:sz w:val="28"/>
          <w:szCs w:val="28"/>
        </w:rPr>
        <w:t>4</w:t>
      </w:r>
      <w:r w:rsidRPr="0083217E">
        <w:rPr>
          <w:b/>
          <w:sz w:val="28"/>
          <w:szCs w:val="28"/>
        </w:rPr>
        <w:t xml:space="preserve"> год и плановый период 202</w:t>
      </w:r>
      <w:r w:rsidR="00852B6F">
        <w:rPr>
          <w:b/>
          <w:sz w:val="28"/>
          <w:szCs w:val="28"/>
        </w:rPr>
        <w:t>5</w:t>
      </w:r>
      <w:r w:rsidRPr="0083217E">
        <w:rPr>
          <w:b/>
          <w:sz w:val="28"/>
          <w:szCs w:val="28"/>
        </w:rPr>
        <w:t xml:space="preserve"> и 202</w:t>
      </w:r>
      <w:r w:rsidR="00852B6F">
        <w:rPr>
          <w:b/>
          <w:sz w:val="28"/>
          <w:szCs w:val="28"/>
        </w:rPr>
        <w:t>6</w:t>
      </w:r>
      <w:r w:rsidRPr="0083217E">
        <w:rPr>
          <w:b/>
          <w:sz w:val="28"/>
          <w:szCs w:val="28"/>
        </w:rPr>
        <w:t xml:space="preserve"> годов» </w:t>
      </w: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1. Настоящий Порядок разработан в соответствии с Федеральным законом  от 06.10.2003г. № 131-ФЗ "Об общих принципах организации местного самоуправления в Российской Федерации" и  регулирует вопросы участия граждан в обсуждении опубликованного проекта решения о бюджете муниципального района на 202</w:t>
      </w:r>
      <w:r w:rsidR="00852B6F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52B6F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52B6F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2. </w:t>
      </w:r>
      <w:proofErr w:type="gramStart"/>
      <w:r w:rsidRPr="0083217E">
        <w:rPr>
          <w:sz w:val="28"/>
          <w:szCs w:val="28"/>
        </w:rPr>
        <w:t xml:space="preserve">Обсуждение проекта решения о бюджете муниципального района на очередной год начинается со дня официального опубликования проекта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о бюджете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на 202</w:t>
      </w:r>
      <w:r w:rsidR="00852B6F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="00F75D3D">
        <w:rPr>
          <w:sz w:val="28"/>
          <w:szCs w:val="28"/>
        </w:rPr>
        <w:t xml:space="preserve"> </w:t>
      </w:r>
      <w:r w:rsidRPr="0083217E">
        <w:rPr>
          <w:sz w:val="28"/>
          <w:szCs w:val="28"/>
        </w:rPr>
        <w:t xml:space="preserve">годов и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района, которые публикуются не позднее, чем за 30дней  до дня рассмотрения на заседании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proofErr w:type="gramEnd"/>
      <w:r w:rsidRPr="0083217E">
        <w:rPr>
          <w:sz w:val="28"/>
          <w:szCs w:val="28"/>
        </w:rPr>
        <w:t xml:space="preserve"> района вопроса о принятии бюджета муниципального района на очередной год.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Период обсуждения составляет 20 дней со дня официального опубликования проекта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rFonts w:ascii="Arial" w:hAnsi="Arial" w:cs="Arial"/>
          <w:sz w:val="28"/>
          <w:szCs w:val="28"/>
        </w:rPr>
        <w:t xml:space="preserve"> </w:t>
      </w:r>
      <w:r w:rsidRPr="0083217E">
        <w:rPr>
          <w:sz w:val="28"/>
          <w:szCs w:val="28"/>
        </w:rPr>
        <w:t>годов.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3. Все предложения граждан по существу обсуждаемых вопросов направляются в комиссию по обсуждению проекта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годов, приему и учету предложений по нему по адресу: Курская область, </w:t>
      </w:r>
      <w:proofErr w:type="spellStart"/>
      <w:r w:rsidRPr="0083217E">
        <w:rPr>
          <w:sz w:val="28"/>
          <w:szCs w:val="28"/>
        </w:rPr>
        <w:t>п</w:t>
      </w:r>
      <w:proofErr w:type="gramStart"/>
      <w:r w:rsidRPr="0083217E">
        <w:rPr>
          <w:sz w:val="28"/>
          <w:szCs w:val="28"/>
        </w:rPr>
        <w:t>.Х</w:t>
      </w:r>
      <w:proofErr w:type="gramEnd"/>
      <w:r w:rsidRPr="0083217E">
        <w:rPr>
          <w:sz w:val="28"/>
          <w:szCs w:val="28"/>
        </w:rPr>
        <w:t>омутовка</w:t>
      </w:r>
      <w:proofErr w:type="spellEnd"/>
      <w:r w:rsidRPr="0083217E">
        <w:rPr>
          <w:sz w:val="28"/>
          <w:szCs w:val="28"/>
        </w:rPr>
        <w:t xml:space="preserve">, </w:t>
      </w:r>
      <w:proofErr w:type="spellStart"/>
      <w:r w:rsidRPr="0083217E">
        <w:rPr>
          <w:sz w:val="28"/>
          <w:szCs w:val="28"/>
        </w:rPr>
        <w:t>ул.Калинина</w:t>
      </w:r>
      <w:proofErr w:type="spellEnd"/>
      <w:r w:rsidRPr="0083217E">
        <w:rPr>
          <w:sz w:val="28"/>
          <w:szCs w:val="28"/>
        </w:rPr>
        <w:t>, д.3.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4. Обсуждение гражданами проекта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 может проводиться также путем коллективных обсуждений в организациях и органах местного самоуправления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="000B2276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="00F75D3D">
        <w:rPr>
          <w:sz w:val="28"/>
          <w:szCs w:val="28"/>
        </w:rPr>
        <w:t xml:space="preserve"> </w:t>
      </w:r>
      <w:r w:rsidRPr="0083217E">
        <w:rPr>
          <w:sz w:val="28"/>
          <w:szCs w:val="28"/>
        </w:rPr>
        <w:t>годов.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5. Индивидуальные и коллективные предложения должны быть представлены в комиссию не позднее 18.00 часов последнего дня обсуждения.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19"/>
        <w:gridCol w:w="3951"/>
      </w:tblGrid>
      <w:tr w:rsidR="0083217E" w:rsidRPr="0083217E" w:rsidTr="001B45B1">
        <w:tc>
          <w:tcPr>
            <w:tcW w:w="5619" w:type="dxa"/>
          </w:tcPr>
          <w:p w:rsidR="0083217E" w:rsidRPr="0083217E" w:rsidRDefault="0083217E" w:rsidP="0083217E">
            <w:pPr>
              <w:jc w:val="both"/>
            </w:pPr>
          </w:p>
        </w:tc>
        <w:tc>
          <w:tcPr>
            <w:tcW w:w="3951" w:type="dxa"/>
          </w:tcPr>
          <w:p w:rsidR="0083217E" w:rsidRPr="0083217E" w:rsidRDefault="0083217E" w:rsidP="0083217E">
            <w:pPr>
              <w:jc w:val="both"/>
            </w:pPr>
            <w:r w:rsidRPr="0083217E">
              <w:t xml:space="preserve">Утвержден </w:t>
            </w:r>
          </w:p>
          <w:p w:rsidR="0083217E" w:rsidRPr="0083217E" w:rsidRDefault="0083217E" w:rsidP="0083217E">
            <w:pPr>
              <w:jc w:val="both"/>
            </w:pPr>
            <w:r w:rsidRPr="0083217E">
              <w:t xml:space="preserve">решением Представительного Собрания </w:t>
            </w:r>
            <w:proofErr w:type="spellStart"/>
            <w:r w:rsidRPr="0083217E">
              <w:t>Хомутовского</w:t>
            </w:r>
            <w:proofErr w:type="spellEnd"/>
            <w:r w:rsidRPr="0083217E">
              <w:t xml:space="preserve"> района Курской области</w:t>
            </w:r>
          </w:p>
          <w:p w:rsidR="0083217E" w:rsidRPr="0083217E" w:rsidRDefault="0083217E" w:rsidP="00866DA1">
            <w:pPr>
              <w:jc w:val="both"/>
            </w:pPr>
            <w:r w:rsidRPr="0083217E">
              <w:t>от «</w:t>
            </w:r>
            <w:r w:rsidR="00866DA1">
              <w:t>21</w:t>
            </w:r>
            <w:r w:rsidRPr="0083217E">
              <w:t>» ноября 202</w:t>
            </w:r>
            <w:r w:rsidR="00866DA1">
              <w:t>3</w:t>
            </w:r>
            <w:r w:rsidRPr="0083217E">
              <w:t xml:space="preserve"> года № </w:t>
            </w:r>
            <w:r w:rsidR="000147C1">
              <w:t>40/427</w:t>
            </w:r>
            <w:bookmarkStart w:id="0" w:name="_GoBack"/>
            <w:bookmarkEnd w:id="0"/>
          </w:p>
        </w:tc>
      </w:tr>
    </w:tbl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ind w:firstLine="708"/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 xml:space="preserve">Порядок учета предложений по проекту решения Представительного Собрания </w:t>
      </w:r>
      <w:proofErr w:type="spellStart"/>
      <w:r w:rsidRPr="0083217E">
        <w:rPr>
          <w:b/>
          <w:sz w:val="28"/>
          <w:szCs w:val="28"/>
        </w:rPr>
        <w:t>Хомутовского</w:t>
      </w:r>
      <w:proofErr w:type="spellEnd"/>
      <w:r w:rsidRPr="0083217E">
        <w:rPr>
          <w:b/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b/>
          <w:sz w:val="28"/>
          <w:szCs w:val="28"/>
        </w:rPr>
        <w:t>Хомутовский</w:t>
      </w:r>
      <w:proofErr w:type="spellEnd"/>
      <w:r w:rsidRPr="0083217E">
        <w:rPr>
          <w:b/>
          <w:sz w:val="28"/>
          <w:szCs w:val="28"/>
        </w:rPr>
        <w:t xml:space="preserve"> район» Курской области на 202</w:t>
      </w:r>
      <w:r w:rsidR="00866DA1">
        <w:rPr>
          <w:b/>
          <w:sz w:val="28"/>
          <w:szCs w:val="28"/>
        </w:rPr>
        <w:t>4</w:t>
      </w:r>
      <w:r w:rsidRPr="0083217E">
        <w:rPr>
          <w:b/>
          <w:sz w:val="28"/>
          <w:szCs w:val="28"/>
        </w:rPr>
        <w:t xml:space="preserve"> год и плановый период 202</w:t>
      </w:r>
      <w:r w:rsidR="00866DA1">
        <w:rPr>
          <w:b/>
          <w:sz w:val="28"/>
          <w:szCs w:val="28"/>
        </w:rPr>
        <w:t>5</w:t>
      </w:r>
      <w:r w:rsidRPr="0083217E">
        <w:rPr>
          <w:b/>
          <w:sz w:val="28"/>
          <w:szCs w:val="28"/>
        </w:rPr>
        <w:t xml:space="preserve"> и 202</w:t>
      </w:r>
      <w:r w:rsidR="00866DA1">
        <w:rPr>
          <w:b/>
          <w:sz w:val="28"/>
          <w:szCs w:val="28"/>
        </w:rPr>
        <w:t>6</w:t>
      </w:r>
      <w:r w:rsidRPr="0083217E">
        <w:rPr>
          <w:b/>
          <w:sz w:val="28"/>
          <w:szCs w:val="28"/>
        </w:rPr>
        <w:t xml:space="preserve"> годов»</w:t>
      </w:r>
    </w:p>
    <w:p w:rsidR="0083217E" w:rsidRPr="0083217E" w:rsidRDefault="0083217E" w:rsidP="0083217E">
      <w:pPr>
        <w:ind w:firstLine="708"/>
        <w:jc w:val="center"/>
        <w:rPr>
          <w:b/>
          <w:sz w:val="28"/>
          <w:szCs w:val="28"/>
        </w:rPr>
      </w:pP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1. Настоящий Порядок разработан в соответствии с Федеральным законом  от 06.10.2003г. № 131-ФЗ "Об общих принципах организации местного самоуправления в Российской Федерации" и определяет порядок учета предложений по опубликованному проекту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="000B2276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годов. 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2. Предложения по проекту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 вносятся гражданами, проживающими на территории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района, как от индивидуальных авторов, так и коллективные.</w:t>
      </w:r>
    </w:p>
    <w:p w:rsidR="0083217E" w:rsidRPr="0083217E" w:rsidRDefault="0083217E" w:rsidP="0083217E">
      <w:pPr>
        <w:ind w:firstLine="540"/>
        <w:jc w:val="both"/>
        <w:rPr>
          <w:b/>
          <w:sz w:val="28"/>
          <w:szCs w:val="28"/>
        </w:rPr>
      </w:pPr>
      <w:r w:rsidRPr="0083217E">
        <w:rPr>
          <w:sz w:val="28"/>
          <w:szCs w:val="28"/>
        </w:rPr>
        <w:t xml:space="preserve">3. </w:t>
      </w:r>
      <w:proofErr w:type="gramStart"/>
      <w:r w:rsidRPr="0083217E">
        <w:rPr>
          <w:sz w:val="28"/>
          <w:szCs w:val="28"/>
        </w:rPr>
        <w:t>Предложения по проекту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 вносятся в комиссию по обсуждению проекта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 «О бюджете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годов», приему и учету предложений по нему в письменном виде по адресу:</w:t>
      </w:r>
      <w:proofErr w:type="gramEnd"/>
      <w:r w:rsidRPr="0083217E">
        <w:rPr>
          <w:sz w:val="28"/>
          <w:szCs w:val="28"/>
        </w:rPr>
        <w:t xml:space="preserve"> Курская область, </w:t>
      </w:r>
      <w:proofErr w:type="spellStart"/>
      <w:r w:rsidRPr="0083217E">
        <w:rPr>
          <w:sz w:val="28"/>
          <w:szCs w:val="28"/>
        </w:rPr>
        <w:t>п</w:t>
      </w:r>
      <w:proofErr w:type="gramStart"/>
      <w:r w:rsidRPr="0083217E">
        <w:rPr>
          <w:sz w:val="28"/>
          <w:szCs w:val="28"/>
        </w:rPr>
        <w:t>.Х</w:t>
      </w:r>
      <w:proofErr w:type="gramEnd"/>
      <w:r w:rsidRPr="0083217E">
        <w:rPr>
          <w:sz w:val="28"/>
          <w:szCs w:val="28"/>
        </w:rPr>
        <w:t>омутовка</w:t>
      </w:r>
      <w:proofErr w:type="spellEnd"/>
      <w:r w:rsidRPr="0083217E">
        <w:rPr>
          <w:sz w:val="28"/>
          <w:szCs w:val="28"/>
        </w:rPr>
        <w:t xml:space="preserve">, </w:t>
      </w:r>
      <w:proofErr w:type="spellStart"/>
      <w:r w:rsidRPr="0083217E">
        <w:rPr>
          <w:sz w:val="28"/>
          <w:szCs w:val="28"/>
        </w:rPr>
        <w:t>ул.Калинина</w:t>
      </w:r>
      <w:proofErr w:type="spellEnd"/>
      <w:r w:rsidRPr="0083217E">
        <w:rPr>
          <w:sz w:val="28"/>
          <w:szCs w:val="28"/>
        </w:rPr>
        <w:t xml:space="preserve"> д.3, </w:t>
      </w:r>
      <w:proofErr w:type="spellStart"/>
      <w:r w:rsidRPr="0083217E">
        <w:rPr>
          <w:sz w:val="28"/>
          <w:szCs w:val="28"/>
        </w:rPr>
        <w:t>каб</w:t>
      </w:r>
      <w:proofErr w:type="spellEnd"/>
      <w:r w:rsidRPr="0083217E">
        <w:rPr>
          <w:sz w:val="28"/>
          <w:szCs w:val="28"/>
        </w:rPr>
        <w:t>. №14 и рассматриваются ею в соответствии с настоящим Порядком.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4. Предложения по проекту решения о бюджете муниципального района на 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годы вносятся в комиссию в течение 20 дней со дня его официального опубликования.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5. Поступившие предложения регистрируются комиссией в день поступления.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6. Предложения по проекту решения о бюджете муниципального района на 202</w:t>
      </w:r>
      <w:r w:rsidR="00866DA1">
        <w:rPr>
          <w:sz w:val="28"/>
          <w:szCs w:val="28"/>
        </w:rPr>
        <w:t>4</w:t>
      </w:r>
      <w:r w:rsidRPr="0083217E">
        <w:rPr>
          <w:sz w:val="28"/>
          <w:szCs w:val="28"/>
        </w:rPr>
        <w:t xml:space="preserve"> год и плановый период 202</w:t>
      </w:r>
      <w:r w:rsidR="00866DA1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и 202</w:t>
      </w:r>
      <w:r w:rsidR="00866DA1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годов, внесенные с нарушением положений и сроков, установленных настоящим Порядком, не рассматриваются.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Представительное Собрание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Курской области в течение 5 дней со дня завершения приема предложений.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lastRenderedPageBreak/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83217E" w:rsidRDefault="0083217E"/>
    <w:sectPr w:rsidR="00832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4"/>
  </w:num>
  <w:num w:numId="17">
    <w:abstractNumId w:val="15"/>
  </w:num>
  <w:num w:numId="18">
    <w:abstractNumId w:val="17"/>
  </w:num>
  <w:num w:numId="19">
    <w:abstractNumId w:val="20"/>
  </w:num>
  <w:num w:numId="20">
    <w:abstractNumId w:val="1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79"/>
    <w:rsid w:val="000147C1"/>
    <w:rsid w:val="000173E4"/>
    <w:rsid w:val="000615AC"/>
    <w:rsid w:val="00075922"/>
    <w:rsid w:val="000775E8"/>
    <w:rsid w:val="00082E66"/>
    <w:rsid w:val="00095A30"/>
    <w:rsid w:val="000B2276"/>
    <w:rsid w:val="000B6073"/>
    <w:rsid w:val="00126E33"/>
    <w:rsid w:val="00196E80"/>
    <w:rsid w:val="001B45B1"/>
    <w:rsid w:val="001B5C58"/>
    <w:rsid w:val="001C457A"/>
    <w:rsid w:val="0021642F"/>
    <w:rsid w:val="002363CD"/>
    <w:rsid w:val="00273C39"/>
    <w:rsid w:val="002F3688"/>
    <w:rsid w:val="0031683D"/>
    <w:rsid w:val="0033330D"/>
    <w:rsid w:val="00376271"/>
    <w:rsid w:val="00394D5B"/>
    <w:rsid w:val="00421B9F"/>
    <w:rsid w:val="00444640"/>
    <w:rsid w:val="00512FF5"/>
    <w:rsid w:val="005B1A52"/>
    <w:rsid w:val="00627F01"/>
    <w:rsid w:val="00641094"/>
    <w:rsid w:val="006575B2"/>
    <w:rsid w:val="006A7894"/>
    <w:rsid w:val="006B66FB"/>
    <w:rsid w:val="006C6162"/>
    <w:rsid w:val="006C76BC"/>
    <w:rsid w:val="006F7AC8"/>
    <w:rsid w:val="00762B46"/>
    <w:rsid w:val="0076791F"/>
    <w:rsid w:val="007C008A"/>
    <w:rsid w:val="007C6459"/>
    <w:rsid w:val="0083217E"/>
    <w:rsid w:val="00843141"/>
    <w:rsid w:val="00852B6F"/>
    <w:rsid w:val="00866DA1"/>
    <w:rsid w:val="008B0107"/>
    <w:rsid w:val="00936564"/>
    <w:rsid w:val="00943795"/>
    <w:rsid w:val="00951A23"/>
    <w:rsid w:val="00990259"/>
    <w:rsid w:val="009F12EA"/>
    <w:rsid w:val="009F4532"/>
    <w:rsid w:val="00AB0A8C"/>
    <w:rsid w:val="00AB7246"/>
    <w:rsid w:val="00AD34AF"/>
    <w:rsid w:val="00AE030C"/>
    <w:rsid w:val="00B31F36"/>
    <w:rsid w:val="00BE3550"/>
    <w:rsid w:val="00C23779"/>
    <w:rsid w:val="00CC5E8C"/>
    <w:rsid w:val="00D511BD"/>
    <w:rsid w:val="00E2015C"/>
    <w:rsid w:val="00E2465E"/>
    <w:rsid w:val="00E34EFF"/>
    <w:rsid w:val="00E4153D"/>
    <w:rsid w:val="00E80679"/>
    <w:rsid w:val="00EA0CC3"/>
    <w:rsid w:val="00EA6C0B"/>
    <w:rsid w:val="00EF61E4"/>
    <w:rsid w:val="00F12901"/>
    <w:rsid w:val="00F26494"/>
    <w:rsid w:val="00F75D3D"/>
    <w:rsid w:val="00FC1ED2"/>
    <w:rsid w:val="00FE38AE"/>
    <w:rsid w:val="00FE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38A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FE38AE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E38AE"/>
    <w:pPr>
      <w:keepNext/>
      <w:suppressAutoHyphens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38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38A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E38AE"/>
    <w:rPr>
      <w:rFonts w:ascii="Arial" w:eastAsia="Times New Roman" w:hAnsi="Arial" w:cs="Arial"/>
      <w:b/>
      <w:bCs/>
      <w:kern w:val="2"/>
      <w:sz w:val="26"/>
      <w:szCs w:val="26"/>
      <w:lang w:eastAsia="ar-SA"/>
    </w:rPr>
  </w:style>
  <w:style w:type="numbering" w:customStyle="1" w:styleId="11">
    <w:name w:val="Нет списка1"/>
    <w:next w:val="a2"/>
    <w:semiHidden/>
    <w:rsid w:val="00FE38AE"/>
  </w:style>
  <w:style w:type="character" w:customStyle="1" w:styleId="WW8Num6z0">
    <w:name w:val="WW8Num6z0"/>
    <w:rsid w:val="00FE38AE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E38AE"/>
  </w:style>
  <w:style w:type="character" w:customStyle="1" w:styleId="WW-Absatz-Standardschriftart">
    <w:name w:val="WW-Absatz-Standardschriftart"/>
    <w:rsid w:val="00FE38AE"/>
  </w:style>
  <w:style w:type="character" w:customStyle="1" w:styleId="WW-Absatz-Standardschriftart1">
    <w:name w:val="WW-Absatz-Standardschriftart1"/>
    <w:rsid w:val="00FE38AE"/>
  </w:style>
  <w:style w:type="character" w:customStyle="1" w:styleId="WW-Absatz-Standardschriftart11">
    <w:name w:val="WW-Absatz-Standardschriftart11"/>
    <w:rsid w:val="00FE38AE"/>
  </w:style>
  <w:style w:type="character" w:customStyle="1" w:styleId="WW-Absatz-Standardschriftart111">
    <w:name w:val="WW-Absatz-Standardschriftart111"/>
    <w:rsid w:val="00FE38AE"/>
  </w:style>
  <w:style w:type="character" w:customStyle="1" w:styleId="12">
    <w:name w:val="Основной шрифт абзаца1"/>
    <w:rsid w:val="00FE38AE"/>
  </w:style>
  <w:style w:type="character" w:customStyle="1" w:styleId="a3">
    <w:name w:val="Символ нумерации"/>
    <w:rsid w:val="00FE38AE"/>
  </w:style>
  <w:style w:type="paragraph" w:customStyle="1" w:styleId="a4">
    <w:name w:val="Заголовок"/>
    <w:basedOn w:val="a"/>
    <w:next w:val="a5"/>
    <w:rsid w:val="00FE38A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rsid w:val="00FE38AE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FE3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FE38AE"/>
    <w:rPr>
      <w:rFonts w:cs="Tahoma"/>
    </w:rPr>
  </w:style>
  <w:style w:type="paragraph" w:customStyle="1" w:styleId="13">
    <w:name w:val="Название1"/>
    <w:basedOn w:val="a"/>
    <w:rsid w:val="00FE38A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E38AE"/>
    <w:pPr>
      <w:suppressLineNumbers/>
      <w:suppressAutoHyphens/>
    </w:pPr>
    <w:rPr>
      <w:rFonts w:cs="Tahoma"/>
      <w:lang w:eastAsia="ar-SA"/>
    </w:rPr>
  </w:style>
  <w:style w:type="table" w:styleId="a8">
    <w:name w:val="Table Grid"/>
    <w:basedOn w:val="a1"/>
    <w:rsid w:val="00FE3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FE38A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FE38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FE38AE"/>
    <w:pPr>
      <w:jc w:val="both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FE38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38AE"/>
    <w:pPr>
      <w:widowControl w:val="0"/>
      <w:spacing w:after="120" w:line="480" w:lineRule="auto"/>
    </w:pPr>
    <w:rPr>
      <w:snapToGrid w:val="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38A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Plain Text"/>
    <w:basedOn w:val="a"/>
    <w:link w:val="ac"/>
    <w:unhideWhenUsed/>
    <w:rsid w:val="00FE38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FE3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1 Знак Знак Знак Знак"/>
    <w:basedOn w:val="a"/>
    <w:rsid w:val="00FE3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23">
    <w:name w:val="Нет списка2"/>
    <w:next w:val="a2"/>
    <w:semiHidden/>
    <w:rsid w:val="006B66FB"/>
  </w:style>
  <w:style w:type="table" w:customStyle="1" w:styleId="16">
    <w:name w:val="Сетка таблицы1"/>
    <w:basedOn w:val="a1"/>
    <w:next w:val="a8"/>
    <w:rsid w:val="006B6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semiHidden/>
    <w:rsid w:val="000775E8"/>
  </w:style>
  <w:style w:type="table" w:customStyle="1" w:styleId="24">
    <w:name w:val="Сетка таблицы2"/>
    <w:basedOn w:val="a1"/>
    <w:next w:val="a8"/>
    <w:rsid w:val="0007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semiHidden/>
    <w:rsid w:val="00075922"/>
  </w:style>
  <w:style w:type="table" w:customStyle="1" w:styleId="34">
    <w:name w:val="Сетка таблицы3"/>
    <w:basedOn w:val="a1"/>
    <w:next w:val="a8"/>
    <w:rsid w:val="0007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semiHidden/>
    <w:rsid w:val="00843141"/>
  </w:style>
  <w:style w:type="table" w:customStyle="1" w:styleId="40">
    <w:name w:val="Сетка таблицы4"/>
    <w:basedOn w:val="a1"/>
    <w:next w:val="a8"/>
    <w:rsid w:val="0084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semiHidden/>
    <w:rsid w:val="001C457A"/>
  </w:style>
  <w:style w:type="table" w:customStyle="1" w:styleId="50">
    <w:name w:val="Сетка таблицы5"/>
    <w:basedOn w:val="a1"/>
    <w:next w:val="a8"/>
    <w:rsid w:val="001C4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38A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FE38AE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E38AE"/>
    <w:pPr>
      <w:keepNext/>
      <w:suppressAutoHyphens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38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38A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E38AE"/>
    <w:rPr>
      <w:rFonts w:ascii="Arial" w:eastAsia="Times New Roman" w:hAnsi="Arial" w:cs="Arial"/>
      <w:b/>
      <w:bCs/>
      <w:kern w:val="2"/>
      <w:sz w:val="26"/>
      <w:szCs w:val="26"/>
      <w:lang w:eastAsia="ar-SA"/>
    </w:rPr>
  </w:style>
  <w:style w:type="numbering" w:customStyle="1" w:styleId="11">
    <w:name w:val="Нет списка1"/>
    <w:next w:val="a2"/>
    <w:semiHidden/>
    <w:rsid w:val="00FE38AE"/>
  </w:style>
  <w:style w:type="character" w:customStyle="1" w:styleId="WW8Num6z0">
    <w:name w:val="WW8Num6z0"/>
    <w:rsid w:val="00FE38AE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E38AE"/>
  </w:style>
  <w:style w:type="character" w:customStyle="1" w:styleId="WW-Absatz-Standardschriftart">
    <w:name w:val="WW-Absatz-Standardschriftart"/>
    <w:rsid w:val="00FE38AE"/>
  </w:style>
  <w:style w:type="character" w:customStyle="1" w:styleId="WW-Absatz-Standardschriftart1">
    <w:name w:val="WW-Absatz-Standardschriftart1"/>
    <w:rsid w:val="00FE38AE"/>
  </w:style>
  <w:style w:type="character" w:customStyle="1" w:styleId="WW-Absatz-Standardschriftart11">
    <w:name w:val="WW-Absatz-Standardschriftart11"/>
    <w:rsid w:val="00FE38AE"/>
  </w:style>
  <w:style w:type="character" w:customStyle="1" w:styleId="WW-Absatz-Standardschriftart111">
    <w:name w:val="WW-Absatz-Standardschriftart111"/>
    <w:rsid w:val="00FE38AE"/>
  </w:style>
  <w:style w:type="character" w:customStyle="1" w:styleId="12">
    <w:name w:val="Основной шрифт абзаца1"/>
    <w:rsid w:val="00FE38AE"/>
  </w:style>
  <w:style w:type="character" w:customStyle="1" w:styleId="a3">
    <w:name w:val="Символ нумерации"/>
    <w:rsid w:val="00FE38AE"/>
  </w:style>
  <w:style w:type="paragraph" w:customStyle="1" w:styleId="a4">
    <w:name w:val="Заголовок"/>
    <w:basedOn w:val="a"/>
    <w:next w:val="a5"/>
    <w:rsid w:val="00FE38A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rsid w:val="00FE38AE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FE3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FE38AE"/>
    <w:rPr>
      <w:rFonts w:cs="Tahoma"/>
    </w:rPr>
  </w:style>
  <w:style w:type="paragraph" w:customStyle="1" w:styleId="13">
    <w:name w:val="Название1"/>
    <w:basedOn w:val="a"/>
    <w:rsid w:val="00FE38A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E38AE"/>
    <w:pPr>
      <w:suppressLineNumbers/>
      <w:suppressAutoHyphens/>
    </w:pPr>
    <w:rPr>
      <w:rFonts w:cs="Tahoma"/>
      <w:lang w:eastAsia="ar-SA"/>
    </w:rPr>
  </w:style>
  <w:style w:type="table" w:styleId="a8">
    <w:name w:val="Table Grid"/>
    <w:basedOn w:val="a1"/>
    <w:rsid w:val="00FE3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FE38A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FE38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FE38AE"/>
    <w:pPr>
      <w:jc w:val="both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FE38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38AE"/>
    <w:pPr>
      <w:widowControl w:val="0"/>
      <w:spacing w:after="120" w:line="480" w:lineRule="auto"/>
    </w:pPr>
    <w:rPr>
      <w:snapToGrid w:val="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38A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Plain Text"/>
    <w:basedOn w:val="a"/>
    <w:link w:val="ac"/>
    <w:unhideWhenUsed/>
    <w:rsid w:val="00FE38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FE3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1 Знак Знак Знак Знак"/>
    <w:basedOn w:val="a"/>
    <w:rsid w:val="00FE3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23">
    <w:name w:val="Нет списка2"/>
    <w:next w:val="a2"/>
    <w:semiHidden/>
    <w:rsid w:val="006B66FB"/>
  </w:style>
  <w:style w:type="table" w:customStyle="1" w:styleId="16">
    <w:name w:val="Сетка таблицы1"/>
    <w:basedOn w:val="a1"/>
    <w:next w:val="a8"/>
    <w:rsid w:val="006B6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semiHidden/>
    <w:rsid w:val="000775E8"/>
  </w:style>
  <w:style w:type="table" w:customStyle="1" w:styleId="24">
    <w:name w:val="Сетка таблицы2"/>
    <w:basedOn w:val="a1"/>
    <w:next w:val="a8"/>
    <w:rsid w:val="0007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semiHidden/>
    <w:rsid w:val="00075922"/>
  </w:style>
  <w:style w:type="table" w:customStyle="1" w:styleId="34">
    <w:name w:val="Сетка таблицы3"/>
    <w:basedOn w:val="a1"/>
    <w:next w:val="a8"/>
    <w:rsid w:val="0007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semiHidden/>
    <w:rsid w:val="00843141"/>
  </w:style>
  <w:style w:type="table" w:customStyle="1" w:styleId="40">
    <w:name w:val="Сетка таблицы4"/>
    <w:basedOn w:val="a1"/>
    <w:next w:val="a8"/>
    <w:rsid w:val="0084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semiHidden/>
    <w:rsid w:val="001C457A"/>
  </w:style>
  <w:style w:type="table" w:customStyle="1" w:styleId="50">
    <w:name w:val="Сетка таблицы5"/>
    <w:basedOn w:val="a1"/>
    <w:next w:val="a8"/>
    <w:rsid w:val="001C4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4194</Words>
  <Characters>23910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Pr-Sobr@outlook.com</dc:creator>
  <cp:lastModifiedBy>Pr-Sobr@outlook.com</cp:lastModifiedBy>
  <cp:revision>4</cp:revision>
  <cp:lastPrinted>2021-12-02T12:02:00Z</cp:lastPrinted>
  <dcterms:created xsi:type="dcterms:W3CDTF">2023-11-16T07:51:00Z</dcterms:created>
  <dcterms:modified xsi:type="dcterms:W3CDTF">2023-11-23T09:10:00Z</dcterms:modified>
</cp:coreProperties>
</file>